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08DF57" w14:textId="77777777" w:rsidR="00097FD2" w:rsidRPr="00097FD2" w:rsidRDefault="00097FD2" w:rsidP="00097FD2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97FD2">
        <w:rPr>
          <w:rFonts w:ascii="Times New Roman" w:hAnsi="Times New Roman" w:cs="Times New Roman"/>
          <w:sz w:val="28"/>
          <w:szCs w:val="28"/>
        </w:rPr>
        <w:t xml:space="preserve">МИНИСТЕРСТВО НАУКИ И ВЫСШЕГО ОБРАЗОВАНИЯ </w:t>
      </w:r>
    </w:p>
    <w:p w14:paraId="516CF042" w14:textId="77777777" w:rsidR="00097FD2" w:rsidRPr="00097FD2" w:rsidRDefault="00097FD2" w:rsidP="00097FD2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97FD2">
        <w:rPr>
          <w:rFonts w:ascii="Times New Roman" w:hAnsi="Times New Roman" w:cs="Times New Roman"/>
          <w:sz w:val="28"/>
          <w:szCs w:val="28"/>
        </w:rPr>
        <w:t>РОССИЙСКОЙ ФЕДЕРАЦИИ</w:t>
      </w:r>
    </w:p>
    <w:p w14:paraId="5B4A0425" w14:textId="77777777" w:rsidR="00097FD2" w:rsidRPr="00097FD2" w:rsidRDefault="00097FD2" w:rsidP="00097FD2">
      <w:pPr>
        <w:widowControl w:val="0"/>
        <w:spacing w:before="12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97FD2">
        <w:rPr>
          <w:rFonts w:ascii="Times New Roman" w:hAnsi="Times New Roman" w:cs="Times New Roman"/>
          <w:sz w:val="28"/>
          <w:szCs w:val="28"/>
        </w:rPr>
        <w:t xml:space="preserve">ВЛАДИВОСТОКСКИЙ ГОСУДАРСТВЕННЫЙ УНИВЕРСИТЕТ </w:t>
      </w:r>
    </w:p>
    <w:p w14:paraId="418DD60F" w14:textId="77777777" w:rsidR="00097FD2" w:rsidRPr="00097FD2" w:rsidRDefault="00097FD2" w:rsidP="00097FD2">
      <w:pPr>
        <w:widowControl w:val="0"/>
        <w:spacing w:before="120"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  <w:r w:rsidRPr="00097FD2">
        <w:rPr>
          <w:rFonts w:ascii="Times New Roman" w:hAnsi="Times New Roman" w:cs="Times New Roman"/>
          <w:smallCaps/>
          <w:sz w:val="28"/>
          <w:szCs w:val="28"/>
        </w:rPr>
        <w:t xml:space="preserve">ИНСТИТУТ МЕЖДУНАРОДНОГО БИЗНЕСА, </w:t>
      </w:r>
    </w:p>
    <w:p w14:paraId="7959D663" w14:textId="77777777" w:rsidR="00097FD2" w:rsidRPr="00097FD2" w:rsidRDefault="00097FD2" w:rsidP="00097FD2">
      <w:pPr>
        <w:widowControl w:val="0"/>
        <w:spacing w:after="0" w:line="240" w:lineRule="auto"/>
        <w:jc w:val="center"/>
        <w:rPr>
          <w:rFonts w:ascii="Times New Roman" w:hAnsi="Times New Roman" w:cs="Times New Roman"/>
          <w:smallCaps/>
          <w:sz w:val="28"/>
          <w:szCs w:val="28"/>
        </w:rPr>
      </w:pPr>
      <w:r w:rsidRPr="00097FD2">
        <w:rPr>
          <w:rFonts w:ascii="Times New Roman" w:hAnsi="Times New Roman" w:cs="Times New Roman"/>
          <w:smallCaps/>
          <w:sz w:val="28"/>
          <w:szCs w:val="28"/>
        </w:rPr>
        <w:t>ЭКОНОМИКИ И УПРАВЛЕНИЯ</w:t>
      </w:r>
    </w:p>
    <w:p w14:paraId="0682851C" w14:textId="77777777" w:rsidR="00097FD2" w:rsidRPr="00097FD2" w:rsidRDefault="00097FD2" w:rsidP="00097FD2">
      <w:pPr>
        <w:widowControl w:val="0"/>
        <w:spacing w:before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97FD2">
        <w:rPr>
          <w:rFonts w:ascii="Times New Roman" w:hAnsi="Times New Roman" w:cs="Times New Roman"/>
          <w:sz w:val="28"/>
          <w:szCs w:val="28"/>
        </w:rPr>
        <w:t>КАФЕДРА ЭКОНОМИКИ И УПРАВЛЕНИЯ</w:t>
      </w:r>
    </w:p>
    <w:p w14:paraId="58394170" w14:textId="77777777" w:rsidR="00097FD2" w:rsidRDefault="00097FD2" w:rsidP="00097FD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27903D5B" w14:textId="77777777" w:rsidR="00097FD2" w:rsidRPr="00097FD2" w:rsidRDefault="00097FD2" w:rsidP="00097FD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638E9377" w14:textId="77777777" w:rsidR="00097FD2" w:rsidRPr="00097FD2" w:rsidRDefault="00097FD2" w:rsidP="004E5787">
      <w:pPr>
        <w:widowControl w:val="0"/>
        <w:spacing w:after="0" w:line="240" w:lineRule="auto"/>
        <w:ind w:left="658" w:right="777"/>
        <w:jc w:val="center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097FD2">
        <w:rPr>
          <w:rFonts w:ascii="Times New Roman" w:eastAsia="Times New Roman" w:hAnsi="Times New Roman" w:cs="Times New Roman"/>
          <w:sz w:val="48"/>
          <w:szCs w:val="48"/>
          <w:lang w:eastAsia="ru-RU"/>
        </w:rPr>
        <w:t>ОТЧЕТ</w:t>
      </w:r>
    </w:p>
    <w:p w14:paraId="6FBC1A0A" w14:textId="77777777" w:rsidR="00097FD2" w:rsidRPr="00097FD2" w:rsidRDefault="00097FD2" w:rsidP="004E5787">
      <w:pPr>
        <w:widowControl w:val="0"/>
        <w:spacing w:after="240" w:line="240" w:lineRule="auto"/>
        <w:ind w:left="658" w:right="777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097FD2">
        <w:rPr>
          <w:rFonts w:ascii="Times New Roman" w:eastAsia="Times New Roman" w:hAnsi="Times New Roman" w:cs="Times New Roman"/>
          <w:sz w:val="44"/>
          <w:szCs w:val="44"/>
          <w:lang w:eastAsia="ru-RU"/>
        </w:rPr>
        <w:t>по производственной профессиональной практике</w:t>
      </w:r>
    </w:p>
    <w:p w14:paraId="1E3FDB5C" w14:textId="283D5A97" w:rsidR="00097FD2" w:rsidRDefault="00097FD2" w:rsidP="004E5787">
      <w:pPr>
        <w:widowControl w:val="0"/>
        <w:spacing w:after="0" w:line="240" w:lineRule="auto"/>
        <w:ind w:left="658" w:right="777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097FD2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ФГБОУ ВО </w:t>
      </w:r>
      <w:r w:rsidR="00CB4151">
        <w:rPr>
          <w:rFonts w:ascii="Times New Roman" w:eastAsia="Times New Roman" w:hAnsi="Times New Roman" w:cs="Times New Roman"/>
          <w:sz w:val="44"/>
          <w:szCs w:val="44"/>
          <w:lang w:eastAsia="ru-RU"/>
        </w:rPr>
        <w:t>«</w:t>
      </w:r>
      <w:r w:rsidRPr="00097FD2">
        <w:rPr>
          <w:rFonts w:ascii="Times New Roman" w:eastAsia="Times New Roman" w:hAnsi="Times New Roman" w:cs="Times New Roman"/>
          <w:sz w:val="44"/>
          <w:szCs w:val="44"/>
          <w:lang w:eastAsia="ru-RU"/>
        </w:rPr>
        <w:t>ВВГУ</w:t>
      </w:r>
      <w:r w:rsidR="00CB4151">
        <w:rPr>
          <w:rFonts w:ascii="Times New Roman" w:eastAsia="Times New Roman" w:hAnsi="Times New Roman" w:cs="Times New Roman"/>
          <w:sz w:val="44"/>
          <w:szCs w:val="44"/>
          <w:lang w:eastAsia="ru-RU"/>
        </w:rPr>
        <w:t>»</w:t>
      </w:r>
      <w:r w:rsidRPr="00097FD2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, Лаборатория </w:t>
      </w:r>
    </w:p>
    <w:p w14:paraId="12CF174A" w14:textId="77777777" w:rsidR="00097FD2" w:rsidRPr="00097FD2" w:rsidRDefault="00097FD2" w:rsidP="00097FD2">
      <w:pPr>
        <w:widowControl w:val="0"/>
        <w:spacing w:after="0" w:line="240" w:lineRule="auto"/>
        <w:ind w:left="658" w:right="777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proofErr w:type="spellStart"/>
      <w:r w:rsidRPr="00097FD2">
        <w:rPr>
          <w:rFonts w:ascii="Times New Roman" w:eastAsia="Times New Roman" w:hAnsi="Times New Roman" w:cs="Times New Roman"/>
          <w:sz w:val="44"/>
          <w:szCs w:val="44"/>
          <w:lang w:eastAsia="ru-RU"/>
        </w:rPr>
        <w:t>стартапов</w:t>
      </w:r>
      <w:proofErr w:type="spellEnd"/>
      <w:r w:rsidRPr="00097FD2">
        <w:rPr>
          <w:rFonts w:ascii="Times New Roman" w:eastAsia="Times New Roman" w:hAnsi="Times New Roman" w:cs="Times New Roman"/>
          <w:sz w:val="44"/>
          <w:szCs w:val="44"/>
          <w:lang w:eastAsia="ru-RU"/>
        </w:rPr>
        <w:t>, г. Владивосток</w:t>
      </w:r>
    </w:p>
    <w:p w14:paraId="2DBD3492" w14:textId="77777777" w:rsidR="004E5787" w:rsidRDefault="004E5787" w:rsidP="004E5787">
      <w:pPr>
        <w:pBdr>
          <w:top w:val="nil"/>
          <w:left w:val="nil"/>
          <w:bottom w:val="nil"/>
          <w:right w:val="nil"/>
          <w:between w:val="nil"/>
        </w:pBdr>
        <w:spacing w:before="8" w:after="0" w:line="360" w:lineRule="auto"/>
        <w:jc w:val="both"/>
        <w:rPr>
          <w:color w:val="000000"/>
          <w:sz w:val="10"/>
          <w:szCs w:val="10"/>
        </w:rPr>
      </w:pPr>
    </w:p>
    <w:p w14:paraId="4E9691D7" w14:textId="77777777" w:rsidR="004E5787" w:rsidRDefault="004E5787" w:rsidP="004E5787">
      <w:pPr>
        <w:pBdr>
          <w:top w:val="nil"/>
          <w:left w:val="nil"/>
          <w:bottom w:val="nil"/>
          <w:right w:val="nil"/>
          <w:between w:val="nil"/>
        </w:pBdr>
        <w:spacing w:before="8" w:after="0" w:line="360" w:lineRule="auto"/>
        <w:jc w:val="both"/>
        <w:rPr>
          <w:color w:val="000000"/>
          <w:sz w:val="10"/>
          <w:szCs w:val="10"/>
        </w:rPr>
      </w:pPr>
    </w:p>
    <w:tbl>
      <w:tblPr>
        <w:tblW w:w="9495" w:type="dxa"/>
        <w:jc w:val="center"/>
        <w:tblLayout w:type="fixed"/>
        <w:tblLook w:val="0000" w:firstRow="0" w:lastRow="0" w:firstColumn="0" w:lastColumn="0" w:noHBand="0" w:noVBand="0"/>
      </w:tblPr>
      <w:tblGrid>
        <w:gridCol w:w="4020"/>
        <w:gridCol w:w="2625"/>
        <w:gridCol w:w="2850"/>
      </w:tblGrid>
      <w:tr w:rsidR="00097FD2" w14:paraId="259E99CD" w14:textId="77777777" w:rsidTr="004E5787">
        <w:trPr>
          <w:trHeight w:val="482"/>
          <w:jc w:val="center"/>
        </w:trPr>
        <w:tc>
          <w:tcPr>
            <w:tcW w:w="4020" w:type="dxa"/>
            <w:vAlign w:val="bottom"/>
          </w:tcPr>
          <w:p w14:paraId="0165C5EB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Студент</w:t>
            </w:r>
          </w:p>
          <w:p w14:paraId="38666F8F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группы БМН-22-ММ1</w:t>
            </w:r>
          </w:p>
        </w:tc>
        <w:tc>
          <w:tcPr>
            <w:tcW w:w="2625" w:type="dxa"/>
            <w:vAlign w:val="bottom"/>
          </w:tcPr>
          <w:p w14:paraId="4CD29AB7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4"/>
              </w:tabs>
              <w:spacing w:after="0"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______________</w:t>
            </w:r>
          </w:p>
        </w:tc>
        <w:tc>
          <w:tcPr>
            <w:tcW w:w="2850" w:type="dxa"/>
            <w:vAlign w:val="bottom"/>
          </w:tcPr>
          <w:p w14:paraId="468634A6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Лигай</w:t>
            </w:r>
            <w:proofErr w:type="spellEnd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В.И.</w:t>
            </w:r>
          </w:p>
        </w:tc>
      </w:tr>
      <w:tr w:rsidR="00097FD2" w14:paraId="77238280" w14:textId="77777777" w:rsidTr="004E5787">
        <w:trPr>
          <w:trHeight w:val="482"/>
          <w:jc w:val="center"/>
        </w:trPr>
        <w:tc>
          <w:tcPr>
            <w:tcW w:w="4020" w:type="dxa"/>
            <w:vAlign w:val="bottom"/>
          </w:tcPr>
          <w:p w14:paraId="27DCC417" w14:textId="77777777" w:rsidR="00D124EE" w:rsidRPr="00097FD2" w:rsidRDefault="00D124EE" w:rsidP="00D12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Студент</w:t>
            </w:r>
          </w:p>
          <w:p w14:paraId="507F0A9D" w14:textId="5B5B5E53" w:rsidR="00097FD2" w:rsidRPr="00097FD2" w:rsidRDefault="00D124EE" w:rsidP="00D124EE">
            <w:pPr>
              <w:widowControl w:val="0"/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группы БМН-22-ММ1</w:t>
            </w:r>
          </w:p>
        </w:tc>
        <w:tc>
          <w:tcPr>
            <w:tcW w:w="2625" w:type="dxa"/>
            <w:vAlign w:val="bottom"/>
          </w:tcPr>
          <w:p w14:paraId="34C70B44" w14:textId="6D7A9C2B" w:rsidR="00097FD2" w:rsidRPr="00D124EE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74"/>
              </w:tabs>
              <w:spacing w:after="0"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D12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</w:t>
            </w:r>
            <w:r w:rsidR="00D12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</w:t>
            </w:r>
            <w:r w:rsidRPr="00D12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</w:t>
            </w:r>
          </w:p>
        </w:tc>
        <w:tc>
          <w:tcPr>
            <w:tcW w:w="2850" w:type="dxa"/>
            <w:vAlign w:val="bottom"/>
          </w:tcPr>
          <w:p w14:paraId="53080E90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Салтыкова С.В.</w:t>
            </w:r>
          </w:p>
        </w:tc>
      </w:tr>
      <w:tr w:rsidR="00097FD2" w14:paraId="5D0C6191" w14:textId="77777777" w:rsidTr="004E5787">
        <w:trPr>
          <w:trHeight w:val="482"/>
          <w:jc w:val="center"/>
        </w:trPr>
        <w:tc>
          <w:tcPr>
            <w:tcW w:w="4020" w:type="dxa"/>
            <w:vAlign w:val="bottom"/>
          </w:tcPr>
          <w:p w14:paraId="499630ED" w14:textId="77777777" w:rsidR="00D124EE" w:rsidRPr="00097FD2" w:rsidRDefault="00D124EE" w:rsidP="00D12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Студент</w:t>
            </w:r>
          </w:p>
          <w:p w14:paraId="285260B0" w14:textId="21DFD2BC" w:rsidR="00097FD2" w:rsidRPr="00097FD2" w:rsidRDefault="00D124EE" w:rsidP="00D124EE">
            <w:pPr>
              <w:widowControl w:val="0"/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группы БМН-22-ММ1</w:t>
            </w:r>
          </w:p>
        </w:tc>
        <w:tc>
          <w:tcPr>
            <w:tcW w:w="2625" w:type="dxa"/>
            <w:vAlign w:val="bottom"/>
          </w:tcPr>
          <w:p w14:paraId="7B5400E6" w14:textId="77777777" w:rsidR="00097FD2" w:rsidRPr="00097FD2" w:rsidRDefault="00097FD2" w:rsidP="00097FD2">
            <w:pPr>
              <w:widowControl w:val="0"/>
              <w:tabs>
                <w:tab w:val="left" w:pos="2274"/>
              </w:tabs>
              <w:spacing w:after="0"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______________</w:t>
            </w:r>
          </w:p>
        </w:tc>
        <w:tc>
          <w:tcPr>
            <w:tcW w:w="2850" w:type="dxa"/>
            <w:vAlign w:val="bottom"/>
          </w:tcPr>
          <w:p w14:paraId="60B363E6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Паутов К.Н.</w:t>
            </w:r>
          </w:p>
        </w:tc>
      </w:tr>
      <w:tr w:rsidR="00097FD2" w14:paraId="60903DF3" w14:textId="77777777" w:rsidTr="004E5787">
        <w:trPr>
          <w:trHeight w:val="966"/>
          <w:jc w:val="center"/>
        </w:trPr>
        <w:tc>
          <w:tcPr>
            <w:tcW w:w="4020" w:type="dxa"/>
            <w:vAlign w:val="bottom"/>
          </w:tcPr>
          <w:p w14:paraId="3F07F0E9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</w:t>
            </w:r>
          </w:p>
          <w:p w14:paraId="2EB1F070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канд. </w:t>
            </w:r>
            <w:proofErr w:type="spellStart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экон</w:t>
            </w:r>
            <w:proofErr w:type="spellEnd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наук, доцент</w:t>
            </w:r>
          </w:p>
        </w:tc>
        <w:tc>
          <w:tcPr>
            <w:tcW w:w="2625" w:type="dxa"/>
            <w:vAlign w:val="bottom"/>
          </w:tcPr>
          <w:p w14:paraId="7B61D1B3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2B6B822" w14:textId="77777777" w:rsidR="00097FD2" w:rsidRPr="00D124EE" w:rsidRDefault="00097FD2" w:rsidP="00097FD2">
            <w:pPr>
              <w:widowControl w:val="0"/>
              <w:tabs>
                <w:tab w:val="left" w:pos="2274"/>
              </w:tabs>
              <w:spacing w:after="0"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2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66C2F725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Нигай</w:t>
            </w:r>
            <w:proofErr w:type="spellEnd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Е.А.</w:t>
            </w:r>
          </w:p>
        </w:tc>
      </w:tr>
      <w:tr w:rsidR="00097FD2" w14:paraId="00C12419" w14:textId="77777777" w:rsidTr="004E5787">
        <w:trPr>
          <w:trHeight w:val="839"/>
          <w:jc w:val="center"/>
        </w:trPr>
        <w:tc>
          <w:tcPr>
            <w:tcW w:w="4020" w:type="dxa"/>
            <w:vAlign w:val="bottom"/>
          </w:tcPr>
          <w:p w14:paraId="18A5889E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2176DA1C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практики от </w:t>
            </w:r>
          </w:p>
          <w:p w14:paraId="679A2D4D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профильной организации</w:t>
            </w:r>
          </w:p>
          <w:p w14:paraId="20C8C79B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 лабораторией</w:t>
            </w:r>
          </w:p>
          <w:p w14:paraId="519E369C" w14:textId="1319CEBB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стартапов</w:t>
            </w:r>
            <w:proofErr w:type="spellEnd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ФГБОУ ВО </w:t>
            </w:r>
            <w:r w:rsidR="00CB41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ВВГУ</w:t>
            </w:r>
            <w:r w:rsidR="00CB41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25" w:type="dxa"/>
            <w:vAlign w:val="bottom"/>
          </w:tcPr>
          <w:p w14:paraId="3DA1EC71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7F888DD" w14:textId="77777777" w:rsidR="00097FD2" w:rsidRPr="00097FD2" w:rsidRDefault="00097FD2" w:rsidP="00097FD2">
            <w:pPr>
              <w:widowControl w:val="0"/>
              <w:tabs>
                <w:tab w:val="left" w:pos="2274"/>
              </w:tabs>
              <w:spacing w:after="0"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64A749A5" w14:textId="77777777" w:rsidR="00097FD2" w:rsidRPr="00097FD2" w:rsidRDefault="00097FD2" w:rsidP="00097F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Гуцуляк</w:t>
            </w:r>
            <w:proofErr w:type="spellEnd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А.В.</w:t>
            </w:r>
          </w:p>
        </w:tc>
      </w:tr>
      <w:tr w:rsidR="00097FD2" w14:paraId="51D10B21" w14:textId="77777777" w:rsidTr="004E5787">
        <w:trPr>
          <w:trHeight w:val="799"/>
          <w:jc w:val="center"/>
        </w:trPr>
        <w:tc>
          <w:tcPr>
            <w:tcW w:w="4020" w:type="dxa"/>
            <w:vAlign w:val="bottom"/>
          </w:tcPr>
          <w:p w14:paraId="0C928ECE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6D7D1F65" w14:textId="77777777" w:rsidR="00097FD2" w:rsidRPr="00097FD2" w:rsidRDefault="00097FD2" w:rsidP="00097FD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канд. </w:t>
            </w:r>
            <w:proofErr w:type="spellStart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экон</w:t>
            </w:r>
            <w:proofErr w:type="spellEnd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наук, доцент</w:t>
            </w:r>
          </w:p>
        </w:tc>
        <w:tc>
          <w:tcPr>
            <w:tcW w:w="2625" w:type="dxa"/>
            <w:vAlign w:val="bottom"/>
          </w:tcPr>
          <w:p w14:paraId="742A519F" w14:textId="77777777" w:rsidR="00097FD2" w:rsidRPr="00097FD2" w:rsidRDefault="00097FD2" w:rsidP="00097FD2">
            <w:pPr>
              <w:widowControl w:val="0"/>
              <w:tabs>
                <w:tab w:val="left" w:pos="2274"/>
              </w:tabs>
              <w:spacing w:before="6" w:after="0" w:line="240" w:lineRule="auto"/>
              <w:ind w:lef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2850" w:type="dxa"/>
            <w:vAlign w:val="bottom"/>
          </w:tcPr>
          <w:p w14:paraId="168A46F6" w14:textId="77777777" w:rsidR="00097FD2" w:rsidRPr="00097FD2" w:rsidRDefault="00097FD2" w:rsidP="00097F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Нигай</w:t>
            </w:r>
            <w:proofErr w:type="spellEnd"/>
            <w:r w:rsidRPr="00097F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Е.А.</w:t>
            </w:r>
          </w:p>
        </w:tc>
      </w:tr>
    </w:tbl>
    <w:p w14:paraId="5BA4E0EE" w14:textId="77777777" w:rsidR="00097FD2" w:rsidRDefault="00097FD2" w:rsidP="00097FD2">
      <w:pPr>
        <w:pBdr>
          <w:top w:val="nil"/>
          <w:left w:val="nil"/>
          <w:bottom w:val="nil"/>
          <w:right w:val="nil"/>
          <w:between w:val="nil"/>
        </w:pBdr>
        <w:spacing w:before="89" w:line="360" w:lineRule="auto"/>
        <w:ind w:right="777"/>
        <w:rPr>
          <w:color w:val="000000"/>
          <w:sz w:val="28"/>
          <w:szCs w:val="28"/>
        </w:rPr>
      </w:pPr>
    </w:p>
    <w:p w14:paraId="7F465712" w14:textId="40984879" w:rsidR="004E5787" w:rsidRDefault="004E5787" w:rsidP="00097FD2">
      <w:pPr>
        <w:pBdr>
          <w:top w:val="nil"/>
          <w:left w:val="nil"/>
          <w:bottom w:val="nil"/>
          <w:right w:val="nil"/>
          <w:between w:val="nil"/>
        </w:pBdr>
        <w:spacing w:before="89" w:line="360" w:lineRule="auto"/>
        <w:ind w:right="777"/>
        <w:rPr>
          <w:color w:val="000000"/>
          <w:sz w:val="28"/>
          <w:szCs w:val="28"/>
        </w:rPr>
      </w:pPr>
    </w:p>
    <w:p w14:paraId="2D212F09" w14:textId="77777777" w:rsidR="00470D64" w:rsidRDefault="00470D64" w:rsidP="00097FD2">
      <w:pPr>
        <w:pBdr>
          <w:top w:val="nil"/>
          <w:left w:val="nil"/>
          <w:bottom w:val="nil"/>
          <w:right w:val="nil"/>
          <w:between w:val="nil"/>
        </w:pBdr>
        <w:spacing w:before="89" w:line="360" w:lineRule="auto"/>
        <w:ind w:right="777"/>
        <w:rPr>
          <w:color w:val="000000"/>
          <w:sz w:val="28"/>
          <w:szCs w:val="28"/>
        </w:rPr>
      </w:pPr>
    </w:p>
    <w:p w14:paraId="05C61464" w14:textId="62BB046E" w:rsidR="00267DFF" w:rsidRPr="00267DFF" w:rsidRDefault="00097FD2" w:rsidP="00267DF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58" w:right="777"/>
        <w:jc w:val="center"/>
        <w:rPr>
          <w:rFonts w:ascii="Times New Roman" w:hAnsi="Times New Roman" w:cs="Times New Roman"/>
          <w:sz w:val="24"/>
          <w:szCs w:val="24"/>
        </w:rPr>
      </w:pPr>
      <w:r w:rsidRPr="00097FD2">
        <w:rPr>
          <w:rFonts w:ascii="Times New Roman" w:hAnsi="Times New Roman" w:cs="Times New Roman"/>
          <w:color w:val="000000"/>
          <w:sz w:val="28"/>
          <w:szCs w:val="28"/>
        </w:rPr>
        <w:t>Владивосток 202</w:t>
      </w:r>
      <w:r w:rsidRPr="00097FD2">
        <w:rPr>
          <w:rFonts w:ascii="Times New Roman" w:hAnsi="Times New Roman" w:cs="Times New Roman"/>
          <w:sz w:val="28"/>
          <w:szCs w:val="28"/>
        </w:rPr>
        <w:t>6</w:t>
      </w:r>
    </w:p>
    <w:p w14:paraId="5D27EF20" w14:textId="37839CA7" w:rsidR="00E355EA" w:rsidRPr="00E355EA" w:rsidRDefault="00097FD2" w:rsidP="00E355EA">
      <w:pPr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 w:rsidRPr="00165B6E">
        <w:rPr>
          <w:rFonts w:ascii="Arial" w:hAnsi="Arial" w:cs="Arial"/>
          <w:sz w:val="30"/>
          <w:szCs w:val="30"/>
        </w:rPr>
        <w:lastRenderedPageBreak/>
        <w:t>Содержание</w:t>
      </w:r>
    </w:p>
    <w:sdt>
      <w:sdtPr>
        <w:rPr>
          <w:rFonts w:ascii="Times New Roman" w:eastAsiaTheme="minorEastAsia" w:hAnsi="Times New Roman" w:cs="Times New Roman"/>
          <w:color w:val="auto"/>
          <w:sz w:val="28"/>
          <w:szCs w:val="28"/>
        </w:rPr>
        <w:id w:val="-514997644"/>
        <w:docPartObj>
          <w:docPartGallery w:val="Table of Contents"/>
          <w:docPartUnique/>
        </w:docPartObj>
      </w:sdtPr>
      <w:sdtContent>
        <w:p w14:paraId="600D87D3" w14:textId="29A37836" w:rsidR="00E355EA" w:rsidRPr="00E355EA" w:rsidRDefault="00E355EA" w:rsidP="00E60890">
          <w:pPr>
            <w:pStyle w:val="ad"/>
            <w:widowControl w:val="0"/>
            <w:tabs>
              <w:tab w:val="right" w:pos="9638"/>
            </w:tabs>
            <w:spacing w:before="0" w:line="360" w:lineRule="auto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color w:val="auto"/>
              <w:sz w:val="28"/>
              <w:szCs w:val="28"/>
            </w:rPr>
            <w:t xml:space="preserve">   </w:t>
          </w:r>
          <w:r w:rsidRPr="00E355EA">
            <w:rPr>
              <w:rFonts w:ascii="Times New Roman" w:hAnsi="Times New Roman" w:cs="Times New Roman"/>
              <w:color w:val="auto"/>
              <w:sz w:val="28"/>
              <w:szCs w:val="28"/>
            </w:rPr>
            <w:t>Введение</w:t>
          </w:r>
          <w:r>
            <w:rPr>
              <w:rFonts w:ascii="Times New Roman" w:hAnsi="Times New Roman" w:cs="Times New Roman"/>
              <w:color w:val="auto"/>
              <w:sz w:val="28"/>
              <w:szCs w:val="28"/>
            </w:rPr>
            <w:tab/>
            <w:t>3</w:t>
          </w:r>
        </w:p>
        <w:p w14:paraId="02208465" w14:textId="4711462D" w:rsidR="00E355EA" w:rsidRPr="00E355EA" w:rsidRDefault="00E355EA" w:rsidP="00E60890">
          <w:pPr>
            <w:pStyle w:val="11"/>
            <w:widowControl w:val="0"/>
            <w:tabs>
              <w:tab w:val="right" w:pos="9638"/>
            </w:tabs>
            <w:spacing w:after="0" w:line="360" w:lineRule="auto"/>
            <w:rPr>
              <w:rFonts w:ascii="Times New Roman" w:hAnsi="Times New Roman"/>
              <w:sz w:val="28"/>
              <w:szCs w:val="28"/>
            </w:rPr>
          </w:pPr>
          <w:r w:rsidRPr="00E355EA">
            <w:rPr>
              <w:rFonts w:ascii="Times New Roman" w:hAnsi="Times New Roman"/>
              <w:bCs/>
              <w:sz w:val="28"/>
              <w:szCs w:val="28"/>
            </w:rPr>
            <w:t xml:space="preserve">1 Общая характеристика </w:t>
          </w:r>
          <w:proofErr w:type="spellStart"/>
          <w:r w:rsidRPr="00E355EA">
            <w:rPr>
              <w:rFonts w:ascii="Times New Roman" w:hAnsi="Times New Roman"/>
              <w:bCs/>
              <w:sz w:val="28"/>
              <w:szCs w:val="28"/>
            </w:rPr>
            <w:t>стартап</w:t>
          </w:r>
          <w:proofErr w:type="spellEnd"/>
          <w:r w:rsidRPr="00E355EA">
            <w:rPr>
              <w:rFonts w:ascii="Times New Roman" w:hAnsi="Times New Roman"/>
              <w:bCs/>
              <w:sz w:val="28"/>
              <w:szCs w:val="28"/>
            </w:rPr>
            <w:t>-проекта</w:t>
          </w:r>
          <w:r w:rsidRPr="00E355EA">
            <w:rPr>
              <w:rFonts w:ascii="Times New Roman" w:hAnsi="Times New Roman"/>
              <w:sz w:val="28"/>
              <w:szCs w:val="28"/>
            </w:rPr>
            <w:t xml:space="preserve"> </w:t>
          </w:r>
          <w:r w:rsidR="00E60890">
            <w:rPr>
              <w:rFonts w:ascii="Times New Roman" w:hAnsi="Times New Roman"/>
              <w:sz w:val="28"/>
              <w:szCs w:val="28"/>
            </w:rPr>
            <w:tab/>
            <w:t>4</w:t>
          </w:r>
        </w:p>
        <w:p w14:paraId="3483C8E5" w14:textId="3CB2D83B" w:rsidR="00E355EA" w:rsidRPr="00E60890" w:rsidRDefault="00E355EA" w:rsidP="00E60890">
          <w:pPr>
            <w:pStyle w:val="21"/>
            <w:tabs>
              <w:tab w:val="right" w:pos="9638"/>
            </w:tabs>
            <w:spacing w:after="0" w:line="360" w:lineRule="auto"/>
            <w:rPr>
              <w:rFonts w:ascii="Times New Roman" w:hAnsi="Times New Roman"/>
              <w:sz w:val="28"/>
              <w:szCs w:val="28"/>
            </w:rPr>
          </w:pPr>
          <w:r w:rsidRPr="00E60890">
            <w:rPr>
              <w:rFonts w:ascii="Times New Roman" w:hAnsi="Times New Roman"/>
              <w:sz w:val="28"/>
              <w:szCs w:val="28"/>
            </w:rPr>
            <w:t xml:space="preserve">1.1 Резюме </w:t>
          </w:r>
          <w:proofErr w:type="spellStart"/>
          <w:r w:rsidRPr="00E60890">
            <w:rPr>
              <w:rFonts w:ascii="Times New Roman" w:hAnsi="Times New Roman"/>
              <w:sz w:val="28"/>
              <w:szCs w:val="28"/>
            </w:rPr>
            <w:t>стартап</w:t>
          </w:r>
          <w:proofErr w:type="spellEnd"/>
          <w:r w:rsidRPr="00E60890">
            <w:rPr>
              <w:rFonts w:ascii="Times New Roman" w:hAnsi="Times New Roman"/>
              <w:sz w:val="28"/>
              <w:szCs w:val="28"/>
            </w:rPr>
            <w:t>-проекта</w:t>
          </w:r>
          <w:r w:rsidR="00E60890">
            <w:rPr>
              <w:rFonts w:ascii="Times New Roman" w:hAnsi="Times New Roman"/>
              <w:sz w:val="28"/>
              <w:szCs w:val="28"/>
            </w:rPr>
            <w:tab/>
            <w:t>4</w:t>
          </w:r>
        </w:p>
        <w:p w14:paraId="3EBEC77F" w14:textId="6D57400A" w:rsidR="00E355EA" w:rsidRPr="00E60890" w:rsidRDefault="00E355EA" w:rsidP="00E60890">
          <w:pPr>
            <w:pStyle w:val="31"/>
            <w:tabs>
              <w:tab w:val="right" w:pos="9638"/>
            </w:tabs>
            <w:spacing w:after="0" w:line="360" w:lineRule="auto"/>
            <w:rPr>
              <w:rFonts w:ascii="Times New Roman" w:hAnsi="Times New Roman"/>
              <w:sz w:val="28"/>
              <w:szCs w:val="28"/>
            </w:rPr>
          </w:pPr>
          <w:r w:rsidRPr="00E60890">
            <w:rPr>
              <w:rFonts w:ascii="Times New Roman" w:hAnsi="Times New Roman"/>
              <w:sz w:val="28"/>
              <w:szCs w:val="28"/>
            </w:rPr>
            <w:t>1.2 Описание продукта</w:t>
          </w:r>
          <w:r w:rsidR="00E60890">
            <w:rPr>
              <w:rFonts w:ascii="Times New Roman" w:hAnsi="Times New Roman"/>
              <w:sz w:val="28"/>
              <w:szCs w:val="28"/>
            </w:rPr>
            <w:tab/>
          </w:r>
          <w:r w:rsidR="004B45F1">
            <w:rPr>
              <w:rFonts w:ascii="Times New Roman" w:hAnsi="Times New Roman"/>
              <w:sz w:val="28"/>
              <w:szCs w:val="28"/>
            </w:rPr>
            <w:t>4</w:t>
          </w:r>
        </w:p>
        <w:p w14:paraId="37F81680" w14:textId="679F5A0E" w:rsidR="00E355EA" w:rsidRPr="00E355EA" w:rsidRDefault="00E355EA" w:rsidP="00E60890">
          <w:pPr>
            <w:pStyle w:val="11"/>
            <w:widowControl w:val="0"/>
            <w:tabs>
              <w:tab w:val="right" w:pos="9638"/>
            </w:tabs>
            <w:spacing w:after="0" w:line="360" w:lineRule="auto"/>
            <w:rPr>
              <w:rFonts w:ascii="Times New Roman" w:hAnsi="Times New Roman"/>
              <w:sz w:val="28"/>
              <w:szCs w:val="28"/>
            </w:rPr>
          </w:pPr>
          <w:r w:rsidRPr="00E355EA">
            <w:rPr>
              <w:rFonts w:ascii="Times New Roman" w:hAnsi="Times New Roman"/>
              <w:bCs/>
              <w:sz w:val="28"/>
              <w:szCs w:val="28"/>
            </w:rPr>
            <w:t>2 Стратегический анализ</w:t>
          </w:r>
          <w:r w:rsidR="00E60890">
            <w:rPr>
              <w:rFonts w:ascii="Times New Roman" w:hAnsi="Times New Roman"/>
              <w:bCs/>
              <w:sz w:val="28"/>
              <w:szCs w:val="28"/>
            </w:rPr>
            <w:tab/>
            <w:t>7</w:t>
          </w:r>
        </w:p>
        <w:p w14:paraId="4383EB4A" w14:textId="425B0B82" w:rsidR="00E355EA" w:rsidRPr="00E60890" w:rsidRDefault="00E355EA" w:rsidP="00E60890">
          <w:pPr>
            <w:pStyle w:val="21"/>
            <w:tabs>
              <w:tab w:val="right" w:pos="9638"/>
            </w:tabs>
            <w:spacing w:after="0" w:line="360" w:lineRule="auto"/>
            <w:rPr>
              <w:rFonts w:ascii="Times New Roman" w:hAnsi="Times New Roman"/>
              <w:sz w:val="28"/>
              <w:szCs w:val="28"/>
            </w:rPr>
          </w:pPr>
          <w:r w:rsidRPr="00E60890">
            <w:rPr>
              <w:rFonts w:ascii="Times New Roman" w:hAnsi="Times New Roman"/>
              <w:sz w:val="28"/>
              <w:szCs w:val="28"/>
            </w:rPr>
            <w:t>2.1 Общая характеристика сферы деятельности</w:t>
          </w:r>
          <w:r w:rsidR="00E60890">
            <w:rPr>
              <w:rFonts w:ascii="Times New Roman" w:hAnsi="Times New Roman"/>
              <w:sz w:val="28"/>
              <w:szCs w:val="28"/>
            </w:rPr>
            <w:tab/>
            <w:t>7</w:t>
          </w:r>
        </w:p>
        <w:p w14:paraId="2F07272A" w14:textId="2A48E34A" w:rsidR="00E355EA" w:rsidRPr="00E60890" w:rsidRDefault="00E355EA" w:rsidP="00E60890">
          <w:pPr>
            <w:pStyle w:val="31"/>
            <w:tabs>
              <w:tab w:val="right" w:pos="9638"/>
            </w:tabs>
            <w:spacing w:after="0" w:line="360" w:lineRule="auto"/>
            <w:rPr>
              <w:rFonts w:ascii="Times New Roman" w:hAnsi="Times New Roman"/>
              <w:sz w:val="28"/>
              <w:szCs w:val="28"/>
            </w:rPr>
          </w:pPr>
          <w:r w:rsidRPr="00E60890">
            <w:rPr>
              <w:rFonts w:ascii="Times New Roman" w:hAnsi="Times New Roman"/>
              <w:sz w:val="28"/>
              <w:szCs w:val="28"/>
            </w:rPr>
            <w:t>2.2 Стратегический анализ рынка</w:t>
          </w:r>
          <w:r w:rsidR="00E60890">
            <w:rPr>
              <w:rFonts w:ascii="Times New Roman" w:hAnsi="Times New Roman"/>
              <w:sz w:val="28"/>
              <w:szCs w:val="28"/>
            </w:rPr>
            <w:tab/>
            <w:t>8</w:t>
          </w:r>
        </w:p>
        <w:p w14:paraId="4DB05DAF" w14:textId="3533C531" w:rsidR="00E355EA" w:rsidRDefault="00E355EA" w:rsidP="00E60890">
          <w:pPr>
            <w:widowControl w:val="0"/>
            <w:tabs>
              <w:tab w:val="right" w:pos="9638"/>
            </w:tabs>
            <w:spacing w:after="0" w:line="360" w:lineRule="auto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>3 Организационный план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  <w:t>1</w:t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>7</w:t>
          </w:r>
        </w:p>
        <w:p w14:paraId="060D2674" w14:textId="2DB1DDF5" w:rsidR="00E355EA" w:rsidRPr="00E355EA" w:rsidRDefault="00E355EA" w:rsidP="00E60890">
          <w:pPr>
            <w:widowControl w:val="0"/>
            <w:tabs>
              <w:tab w:val="right" w:pos="9638"/>
            </w:tabs>
            <w:spacing w:after="0" w:line="360" w:lineRule="auto"/>
            <w:ind w:firstLine="709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>3.1 Организационно-правовая форма и организационная структура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  <w:t>1</w:t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>7</w:t>
          </w:r>
        </w:p>
        <w:p w14:paraId="235F35F9" w14:textId="1F5423AD" w:rsidR="00E355EA" w:rsidRPr="00E355EA" w:rsidRDefault="00E355EA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ind w:firstLine="709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 xml:space="preserve">3.2 Бизнес-модель </w:t>
          </w:r>
          <w:proofErr w:type="spellStart"/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>стартап</w:t>
          </w:r>
          <w:proofErr w:type="spellEnd"/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 xml:space="preserve"> проекта                                                          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  <w:t>2</w:t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>6</w:t>
          </w:r>
        </w:p>
        <w:p w14:paraId="5758D712" w14:textId="033718E0" w:rsidR="00E355EA" w:rsidRPr="00E355EA" w:rsidRDefault="00E355EA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ind w:firstLine="709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 xml:space="preserve">3.3 Производственный план 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>33</w:t>
          </w:r>
        </w:p>
        <w:p w14:paraId="25735A39" w14:textId="1375B72F" w:rsidR="00E355EA" w:rsidRPr="00E355EA" w:rsidRDefault="00E355EA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ind w:firstLine="709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>3.4 Маркетинговый план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  <w:t>3</w:t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>9</w:t>
          </w:r>
        </w:p>
        <w:p w14:paraId="0811BC7F" w14:textId="2D3BECAB" w:rsidR="00E355EA" w:rsidRPr="00E355EA" w:rsidRDefault="00E355EA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ind w:firstLine="709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>3.5 Финансовый план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  <w:t>4</w:t>
          </w:r>
          <w:r w:rsidR="008D000E">
            <w:rPr>
              <w:rFonts w:ascii="Times New Roman" w:hAnsi="Times New Roman" w:cs="Times New Roman"/>
              <w:bCs/>
              <w:sz w:val="28"/>
              <w:szCs w:val="28"/>
            </w:rPr>
            <w:t>8</w:t>
          </w:r>
        </w:p>
        <w:p w14:paraId="46FF650B" w14:textId="24648BCF" w:rsidR="00E355EA" w:rsidRPr="00E355EA" w:rsidRDefault="00E355EA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ind w:firstLine="709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 xml:space="preserve">3.6 Оценка и управление рисками </w:t>
          </w:r>
          <w:proofErr w:type="spellStart"/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>стартап</w:t>
          </w:r>
          <w:proofErr w:type="spellEnd"/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>-проекта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>5</w:t>
          </w:r>
          <w:r w:rsidR="008D000E">
            <w:rPr>
              <w:rFonts w:ascii="Times New Roman" w:hAnsi="Times New Roman" w:cs="Times New Roman"/>
              <w:bCs/>
              <w:sz w:val="28"/>
              <w:szCs w:val="28"/>
            </w:rPr>
            <w:t>5</w:t>
          </w:r>
        </w:p>
        <w:p w14:paraId="237550F4" w14:textId="3DC53927" w:rsidR="00E355EA" w:rsidRDefault="00E355EA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ind w:firstLine="709"/>
            <w:rPr>
              <w:rFonts w:ascii="Times New Roman" w:hAnsi="Times New Roman" w:cs="Times New Roman"/>
              <w:bCs/>
              <w:sz w:val="28"/>
              <w:szCs w:val="28"/>
            </w:rPr>
          </w:pPr>
          <w:r w:rsidRPr="00E355EA">
            <w:rPr>
              <w:rFonts w:ascii="Times New Roman" w:hAnsi="Times New Roman" w:cs="Times New Roman"/>
              <w:bCs/>
              <w:sz w:val="28"/>
              <w:szCs w:val="28"/>
            </w:rPr>
            <w:t>3.7 Эффективность и конкурентоспособность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  <w:t>5</w:t>
          </w:r>
          <w:r w:rsidR="008D000E">
            <w:rPr>
              <w:rFonts w:ascii="Times New Roman" w:hAnsi="Times New Roman" w:cs="Times New Roman"/>
              <w:bCs/>
              <w:sz w:val="28"/>
              <w:szCs w:val="28"/>
            </w:rPr>
            <w:t>9</w:t>
          </w:r>
        </w:p>
        <w:p w14:paraId="46A60791" w14:textId="48EC2E2E" w:rsidR="00E355EA" w:rsidRDefault="00580A18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rPr>
              <w:rFonts w:ascii="Times New Roman" w:hAnsi="Times New Roman" w:cs="Times New Roman"/>
              <w:bCs/>
              <w:sz w:val="28"/>
              <w:szCs w:val="28"/>
            </w:rPr>
          </w:pPr>
          <w:r>
            <w:rPr>
              <w:rFonts w:ascii="Times New Roman" w:hAnsi="Times New Roman" w:cs="Times New Roman"/>
              <w:bCs/>
              <w:sz w:val="28"/>
              <w:szCs w:val="28"/>
            </w:rPr>
            <w:t xml:space="preserve">  </w:t>
          </w:r>
          <w:r w:rsidR="00E355EA">
            <w:rPr>
              <w:rFonts w:ascii="Times New Roman" w:hAnsi="Times New Roman" w:cs="Times New Roman"/>
              <w:bCs/>
              <w:sz w:val="28"/>
              <w:szCs w:val="28"/>
            </w:rPr>
            <w:t>Заключение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>6</w:t>
          </w:r>
          <w:r w:rsidR="008D000E">
            <w:rPr>
              <w:rFonts w:ascii="Times New Roman" w:hAnsi="Times New Roman" w:cs="Times New Roman"/>
              <w:bCs/>
              <w:sz w:val="28"/>
              <w:szCs w:val="28"/>
            </w:rPr>
            <w:t>4</w:t>
          </w:r>
        </w:p>
        <w:p w14:paraId="5EAEA461" w14:textId="64A99A9C" w:rsidR="00E355EA" w:rsidRDefault="00580A18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rPr>
              <w:rFonts w:ascii="Times New Roman" w:hAnsi="Times New Roman" w:cs="Times New Roman"/>
              <w:bCs/>
              <w:sz w:val="28"/>
              <w:szCs w:val="28"/>
            </w:rPr>
          </w:pPr>
          <w:r>
            <w:rPr>
              <w:rFonts w:ascii="Times New Roman" w:hAnsi="Times New Roman" w:cs="Times New Roman"/>
              <w:bCs/>
              <w:sz w:val="28"/>
              <w:szCs w:val="28"/>
            </w:rPr>
            <w:t xml:space="preserve">  </w:t>
          </w:r>
          <w:r w:rsidR="00E355EA">
            <w:rPr>
              <w:rFonts w:ascii="Times New Roman" w:hAnsi="Times New Roman" w:cs="Times New Roman"/>
              <w:bCs/>
              <w:sz w:val="28"/>
              <w:szCs w:val="28"/>
            </w:rPr>
            <w:t>Список использованных источников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>6</w:t>
          </w:r>
          <w:r w:rsidR="008D000E">
            <w:rPr>
              <w:rFonts w:ascii="Times New Roman" w:hAnsi="Times New Roman" w:cs="Times New Roman"/>
              <w:bCs/>
              <w:sz w:val="28"/>
              <w:szCs w:val="28"/>
            </w:rPr>
            <w:t>6</w:t>
          </w:r>
        </w:p>
        <w:p w14:paraId="3CCE5739" w14:textId="57BC39EF" w:rsidR="00580A18" w:rsidRDefault="00580A18" w:rsidP="005728D3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rPr>
              <w:rFonts w:ascii="Times New Roman" w:hAnsi="Times New Roman" w:cs="Times New Roman"/>
              <w:bCs/>
              <w:sz w:val="28"/>
              <w:szCs w:val="28"/>
            </w:rPr>
          </w:pPr>
          <w:r>
            <w:rPr>
              <w:rFonts w:ascii="Times New Roman" w:hAnsi="Times New Roman" w:cs="Times New Roman"/>
              <w:bCs/>
              <w:sz w:val="28"/>
              <w:szCs w:val="28"/>
            </w:rPr>
            <w:t xml:space="preserve">  </w:t>
          </w:r>
          <w:r w:rsidR="00E355EA">
            <w:rPr>
              <w:rFonts w:ascii="Times New Roman" w:hAnsi="Times New Roman" w:cs="Times New Roman"/>
              <w:bCs/>
              <w:sz w:val="28"/>
              <w:szCs w:val="28"/>
            </w:rPr>
            <w:t>Приложение А.</w:t>
          </w:r>
          <w:r>
            <w:rPr>
              <w:rFonts w:ascii="Times New Roman" w:hAnsi="Times New Roman" w:cs="Times New Roman"/>
              <w:bCs/>
              <w:sz w:val="28"/>
              <w:szCs w:val="28"/>
            </w:rPr>
            <w:t xml:space="preserve"> </w:t>
          </w:r>
          <w:r w:rsidRPr="00580A18">
            <w:rPr>
              <w:rFonts w:ascii="Times New Roman" w:hAnsi="Times New Roman" w:cs="Times New Roman"/>
              <w:bCs/>
              <w:sz w:val="28"/>
              <w:szCs w:val="28"/>
            </w:rPr>
            <w:t>Прототип приложения «</w:t>
          </w:r>
          <w:proofErr w:type="spellStart"/>
          <w:r w:rsidRPr="00580A18">
            <w:rPr>
              <w:rFonts w:ascii="Times New Roman" w:hAnsi="Times New Roman" w:cs="Times New Roman"/>
              <w:bCs/>
              <w:sz w:val="28"/>
              <w:szCs w:val="28"/>
            </w:rPr>
            <w:t>EcoCoin</w:t>
          </w:r>
          <w:proofErr w:type="spellEnd"/>
          <w:r w:rsidRPr="00580A18">
            <w:rPr>
              <w:rFonts w:ascii="Times New Roman" w:hAnsi="Times New Roman" w:cs="Times New Roman"/>
              <w:bCs/>
              <w:sz w:val="28"/>
              <w:szCs w:val="28"/>
            </w:rPr>
            <w:t>»</w:t>
          </w:r>
          <w:r w:rsidR="005728D3">
            <w:rPr>
              <w:rFonts w:ascii="Times New Roman" w:hAnsi="Times New Roman" w:cs="Times New Roman"/>
              <w:bCs/>
              <w:sz w:val="28"/>
              <w:szCs w:val="28"/>
            </w:rPr>
            <w:tab/>
            <w:t>6</w:t>
          </w:r>
          <w:r w:rsidR="008D000E">
            <w:rPr>
              <w:rFonts w:ascii="Times New Roman" w:hAnsi="Times New Roman" w:cs="Times New Roman"/>
              <w:bCs/>
              <w:sz w:val="28"/>
              <w:szCs w:val="28"/>
            </w:rPr>
            <w:t>9</w:t>
          </w:r>
        </w:p>
        <w:p w14:paraId="2B8C36E7" w14:textId="0B65DFD8" w:rsidR="00146FAF" w:rsidRPr="00085688" w:rsidRDefault="00580A18" w:rsidP="00E60890">
          <w:pPr>
            <w:widowControl w:val="0"/>
            <w:tabs>
              <w:tab w:val="right" w:pos="9638"/>
            </w:tabs>
            <w:autoSpaceDE w:val="0"/>
            <w:autoSpaceDN w:val="0"/>
            <w:adjustRightInd w:val="0"/>
            <w:spacing w:after="0" w:line="360" w:lineRule="auto"/>
            <w:rPr>
              <w:rFonts w:ascii="Times New Roman" w:hAnsi="Times New Roman" w:cs="Times New Roman"/>
              <w:bCs/>
              <w:sz w:val="28"/>
              <w:szCs w:val="28"/>
            </w:rPr>
          </w:pPr>
          <w:r>
            <w:rPr>
              <w:rFonts w:ascii="Times New Roman" w:hAnsi="Times New Roman" w:cs="Times New Roman"/>
              <w:bCs/>
              <w:sz w:val="28"/>
              <w:szCs w:val="28"/>
            </w:rPr>
            <w:t xml:space="preserve">  Приложение Б. </w:t>
          </w:r>
          <w:r w:rsidRPr="00580A18">
            <w:rPr>
              <w:rFonts w:ascii="Times New Roman" w:hAnsi="Times New Roman" w:cs="Times New Roman"/>
              <w:bCs/>
              <w:sz w:val="28"/>
              <w:szCs w:val="28"/>
            </w:rPr>
            <w:t>Анализ прямых конкурентов «</w:t>
          </w:r>
          <w:proofErr w:type="spellStart"/>
          <w:r w:rsidRPr="00580A18">
            <w:rPr>
              <w:rFonts w:ascii="Times New Roman" w:hAnsi="Times New Roman" w:cs="Times New Roman"/>
              <w:bCs/>
              <w:sz w:val="28"/>
              <w:szCs w:val="28"/>
            </w:rPr>
            <w:t>EcoCoin</w:t>
          </w:r>
          <w:proofErr w:type="spellEnd"/>
          <w:r w:rsidRPr="00580A18">
            <w:rPr>
              <w:rFonts w:ascii="Times New Roman" w:hAnsi="Times New Roman" w:cs="Times New Roman"/>
              <w:bCs/>
              <w:sz w:val="28"/>
              <w:szCs w:val="28"/>
            </w:rPr>
            <w:t>»</w:t>
          </w:r>
          <w:r w:rsidR="00E60890">
            <w:rPr>
              <w:rFonts w:ascii="Times New Roman" w:hAnsi="Times New Roman" w:cs="Times New Roman"/>
              <w:bCs/>
              <w:sz w:val="28"/>
              <w:szCs w:val="28"/>
            </w:rPr>
            <w:tab/>
          </w:r>
          <w:r w:rsidR="008D000E">
            <w:rPr>
              <w:rFonts w:ascii="Times New Roman" w:hAnsi="Times New Roman" w:cs="Times New Roman"/>
              <w:bCs/>
              <w:sz w:val="28"/>
              <w:szCs w:val="28"/>
            </w:rPr>
            <w:t>71</w:t>
          </w:r>
        </w:p>
        <w:bookmarkStart w:id="0" w:name="_GoBack" w:displacedByCustomXml="next"/>
        <w:bookmarkEnd w:id="0" w:displacedByCustomXml="next"/>
      </w:sdtContent>
    </w:sdt>
    <w:p w14:paraId="766D6179" w14:textId="3BFFC726" w:rsidR="00146FAF" w:rsidRPr="00085688" w:rsidRDefault="00146FAF" w:rsidP="00E355EA">
      <w:pPr>
        <w:tabs>
          <w:tab w:val="right" w:pos="963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085688">
        <w:rPr>
          <w:rFonts w:ascii="Times New Roman" w:hAnsi="Times New Roman" w:cs="Times New Roman"/>
          <w:bCs/>
          <w:sz w:val="28"/>
          <w:szCs w:val="28"/>
        </w:rPr>
        <w:t xml:space="preserve">   </w:t>
      </w:r>
    </w:p>
    <w:p w14:paraId="5D415558" w14:textId="689FF54D" w:rsidR="00146FAF" w:rsidRDefault="00146FAF" w:rsidP="00146FAF">
      <w:pPr>
        <w:tabs>
          <w:tab w:val="right" w:pos="9638"/>
        </w:tabs>
        <w:autoSpaceDE w:val="0"/>
        <w:autoSpaceDN w:val="0"/>
        <w:adjustRightInd w:val="0"/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</w:p>
    <w:p w14:paraId="13ADEA5E" w14:textId="5F359621" w:rsidR="00146FAF" w:rsidRDefault="00146FAF" w:rsidP="00146FAF">
      <w:pPr>
        <w:spacing w:after="240" w:line="240" w:lineRule="auto"/>
        <w:rPr>
          <w:bCs/>
          <w:sz w:val="28"/>
          <w:szCs w:val="28"/>
        </w:rPr>
      </w:pPr>
    </w:p>
    <w:p w14:paraId="25CD507F" w14:textId="77777777" w:rsidR="00E355EA" w:rsidRDefault="00E355EA" w:rsidP="00146FAF">
      <w:pPr>
        <w:spacing w:after="240" w:line="240" w:lineRule="auto"/>
        <w:rPr>
          <w:bCs/>
          <w:sz w:val="28"/>
          <w:szCs w:val="28"/>
        </w:rPr>
      </w:pPr>
    </w:p>
    <w:p w14:paraId="1968D151" w14:textId="3141E397" w:rsidR="00165B6E" w:rsidRDefault="00165B6E">
      <w:pPr>
        <w:rPr>
          <w:rFonts w:ascii="Times New Roman" w:hAnsi="Times New Roman" w:cs="Times New Roman"/>
          <w:sz w:val="28"/>
          <w:szCs w:val="28"/>
        </w:rPr>
      </w:pPr>
    </w:p>
    <w:p w14:paraId="47C4ECD3" w14:textId="6B629A5F" w:rsidR="00E60890" w:rsidRDefault="00E60890">
      <w:pPr>
        <w:rPr>
          <w:rFonts w:ascii="Times New Roman" w:hAnsi="Times New Roman" w:cs="Times New Roman"/>
          <w:sz w:val="28"/>
          <w:szCs w:val="28"/>
        </w:rPr>
      </w:pPr>
    </w:p>
    <w:p w14:paraId="618D5176" w14:textId="536307A6" w:rsidR="00470D64" w:rsidRDefault="00470D64">
      <w:pPr>
        <w:rPr>
          <w:rFonts w:ascii="Times New Roman" w:hAnsi="Times New Roman" w:cs="Times New Roman"/>
          <w:sz w:val="28"/>
          <w:szCs w:val="28"/>
        </w:rPr>
      </w:pPr>
    </w:p>
    <w:p w14:paraId="19295B53" w14:textId="77777777" w:rsidR="00580A18" w:rsidRDefault="00580A18">
      <w:pPr>
        <w:rPr>
          <w:rFonts w:ascii="Times New Roman" w:hAnsi="Times New Roman" w:cs="Times New Roman"/>
          <w:sz w:val="28"/>
          <w:szCs w:val="28"/>
        </w:rPr>
      </w:pPr>
    </w:p>
    <w:p w14:paraId="6532D97B" w14:textId="77777777" w:rsidR="00165B6E" w:rsidRDefault="00165B6E" w:rsidP="00165B6E">
      <w:pPr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 w:rsidRPr="00165B6E">
        <w:rPr>
          <w:rFonts w:ascii="Arial" w:hAnsi="Arial" w:cs="Arial"/>
          <w:sz w:val="30"/>
          <w:szCs w:val="30"/>
        </w:rPr>
        <w:lastRenderedPageBreak/>
        <w:t>Введение</w:t>
      </w:r>
    </w:p>
    <w:p w14:paraId="6ACE2157" w14:textId="2EC1A4F1" w:rsidR="001E696E" w:rsidRDefault="00165B6E" w:rsidP="00165B6E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B6E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>ель данного отчета по производственной профессиональной практике -</w:t>
      </w:r>
      <w:r w:rsidR="007552D8">
        <w:rPr>
          <w:rFonts w:ascii="Times New Roman" w:hAnsi="Times New Roman" w:cs="Times New Roman"/>
          <w:sz w:val="28"/>
          <w:szCs w:val="28"/>
        </w:rPr>
        <w:t xml:space="preserve"> разработать </w:t>
      </w:r>
      <w:proofErr w:type="spellStart"/>
      <w:r w:rsidR="007552D8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="001929FA">
        <w:rPr>
          <w:rFonts w:ascii="Times New Roman" w:hAnsi="Times New Roman" w:cs="Times New Roman"/>
          <w:sz w:val="28"/>
          <w:szCs w:val="28"/>
        </w:rPr>
        <w:t>-проект</w:t>
      </w:r>
      <w:r w:rsidR="007552D8">
        <w:rPr>
          <w:rFonts w:ascii="Times New Roman" w:hAnsi="Times New Roman" w:cs="Times New Roman"/>
          <w:sz w:val="28"/>
          <w:szCs w:val="28"/>
        </w:rPr>
        <w:t xml:space="preserve">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552D8">
        <w:rPr>
          <w:rFonts w:ascii="Times New Roman" w:hAnsi="Times New Roman" w:cs="Times New Roman"/>
          <w:sz w:val="28"/>
          <w:szCs w:val="28"/>
        </w:rPr>
        <w:t>EcoС</w:t>
      </w:r>
      <w:r w:rsidR="001929FA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1929FA">
        <w:rPr>
          <w:rFonts w:ascii="Times New Roman" w:hAnsi="Times New Roman" w:cs="Times New Roman"/>
          <w:sz w:val="28"/>
          <w:szCs w:val="28"/>
        </w:rPr>
        <w:t>, мобильное</w:t>
      </w:r>
      <w:r w:rsidR="001929FA" w:rsidRPr="001929FA">
        <w:rPr>
          <w:rFonts w:ascii="Times New Roman" w:hAnsi="Times New Roman" w:cs="Times New Roman"/>
          <w:sz w:val="28"/>
          <w:szCs w:val="28"/>
        </w:rPr>
        <w:t xml:space="preserve"> приложения для агрегации пунктов приема вторсырья во Владивостоке и мотивации населения к раздельному сбору отходов.</w:t>
      </w:r>
      <w:r w:rsidR="001929FA">
        <w:t xml:space="preserve"> </w:t>
      </w:r>
      <w:r w:rsidRPr="00165B6E">
        <w:rPr>
          <w:rFonts w:ascii="Times New Roman" w:hAnsi="Times New Roman" w:cs="Times New Roman"/>
          <w:sz w:val="28"/>
          <w:szCs w:val="28"/>
        </w:rPr>
        <w:t>Проект предусматривает создание мобильного приложения, в котором на карте отображаются</w:t>
      </w:r>
      <w:r w:rsidR="001929FA">
        <w:rPr>
          <w:rFonts w:ascii="Times New Roman" w:hAnsi="Times New Roman" w:cs="Times New Roman"/>
          <w:sz w:val="28"/>
          <w:szCs w:val="28"/>
        </w:rPr>
        <w:t xml:space="preserve"> пункты приема вторсырья. </w:t>
      </w:r>
    </w:p>
    <w:p w14:paraId="00E208C3" w14:textId="77777777" w:rsidR="006F5D02" w:rsidRDefault="006F5D02" w:rsidP="006F5D02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5D02">
        <w:rPr>
          <w:rFonts w:ascii="Times New Roman" w:hAnsi="Times New Roman" w:cs="Times New Roman"/>
          <w:color w:val="000000"/>
          <w:sz w:val="28"/>
          <w:szCs w:val="28"/>
        </w:rPr>
        <w:t>Проблема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1929FA">
        <w:rPr>
          <w:rFonts w:ascii="Times New Roman" w:hAnsi="Times New Roman" w:cs="Times New Roman"/>
          <w:color w:val="000000"/>
          <w:sz w:val="28"/>
          <w:szCs w:val="28"/>
        </w:rPr>
        <w:t>загрязнения окружающей среды различными</w:t>
      </w:r>
      <w:r w:rsidRPr="006F5D02">
        <w:rPr>
          <w:rFonts w:ascii="Times New Roman" w:hAnsi="Times New Roman" w:cs="Times New Roman"/>
          <w:color w:val="000000"/>
          <w:sz w:val="28"/>
          <w:szCs w:val="28"/>
        </w:rPr>
        <w:t xml:space="preserve"> отходами, накопление </w:t>
      </w:r>
      <w:r w:rsidR="001929FA">
        <w:rPr>
          <w:rFonts w:ascii="Times New Roman" w:hAnsi="Times New Roman" w:cs="Times New Roman"/>
          <w:color w:val="000000"/>
          <w:sz w:val="28"/>
          <w:szCs w:val="28"/>
        </w:rPr>
        <w:t xml:space="preserve">вторсырья </w:t>
      </w:r>
      <w:r w:rsidRPr="006F5D02">
        <w:rPr>
          <w:rFonts w:ascii="Times New Roman" w:hAnsi="Times New Roman" w:cs="Times New Roman"/>
          <w:color w:val="000000"/>
          <w:sz w:val="28"/>
          <w:szCs w:val="28"/>
        </w:rPr>
        <w:t>и отсутств</w:t>
      </w:r>
      <w:r w:rsidR="001929FA">
        <w:rPr>
          <w:rFonts w:ascii="Times New Roman" w:hAnsi="Times New Roman" w:cs="Times New Roman"/>
          <w:color w:val="000000"/>
          <w:sz w:val="28"/>
          <w:szCs w:val="28"/>
        </w:rPr>
        <w:t>ие удобной инфраструктуры для его</w:t>
      </w:r>
      <w:r w:rsidRPr="006F5D02">
        <w:rPr>
          <w:rFonts w:ascii="Times New Roman" w:hAnsi="Times New Roman" w:cs="Times New Roman"/>
          <w:color w:val="000000"/>
          <w:sz w:val="28"/>
          <w:szCs w:val="28"/>
        </w:rPr>
        <w:t xml:space="preserve"> сбора и переработки.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7A76C195" w14:textId="77777777" w:rsidR="006F5D02" w:rsidRPr="006F5D02" w:rsidRDefault="006F5D02" w:rsidP="006F5D02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Экологическая сфера:</w:t>
      </w:r>
      <w:r w:rsidRPr="006F5D02">
        <w:rPr>
          <w:rFonts w:ascii="Times New Roman" w:hAnsi="Times New Roman" w:cs="Times New Roman"/>
          <w:color w:val="000000"/>
          <w:sz w:val="28"/>
          <w:szCs w:val="28"/>
        </w:rPr>
        <w:t xml:space="preserve"> управление отходами, охрана окружа</w:t>
      </w:r>
      <w:r w:rsidR="001929FA">
        <w:rPr>
          <w:rFonts w:ascii="Times New Roman" w:hAnsi="Times New Roman" w:cs="Times New Roman"/>
          <w:color w:val="000000"/>
          <w:sz w:val="28"/>
          <w:szCs w:val="28"/>
        </w:rPr>
        <w:t>ющей среды, переработка вторсырья</w:t>
      </w:r>
      <w:r w:rsidRPr="006F5D0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8ED596E" w14:textId="77777777" w:rsidR="001E696E" w:rsidRDefault="00165B6E" w:rsidP="00165B6E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B6E">
        <w:rPr>
          <w:rFonts w:ascii="Times New Roman" w:hAnsi="Times New Roman" w:cs="Times New Roman"/>
          <w:sz w:val="28"/>
          <w:szCs w:val="28"/>
        </w:rPr>
        <w:t xml:space="preserve">Основные задачи: </w:t>
      </w:r>
    </w:p>
    <w:p w14:paraId="048CB059" w14:textId="77777777" w:rsidR="001E696E" w:rsidRDefault="001E696E" w:rsidP="001E696E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П</w:t>
      </w:r>
      <w:r w:rsidR="00165B6E" w:rsidRPr="00165B6E">
        <w:rPr>
          <w:rFonts w:ascii="Times New Roman" w:hAnsi="Times New Roman" w:cs="Times New Roman"/>
          <w:sz w:val="28"/>
          <w:szCs w:val="28"/>
        </w:rPr>
        <w:t>ровести анализ рынка сбора вторсырья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экопотребительских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трендов; </w:t>
      </w:r>
    </w:p>
    <w:p w14:paraId="24560294" w14:textId="77777777" w:rsidR="001E696E" w:rsidRDefault="001E696E" w:rsidP="001E696E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Описать продукт; </w:t>
      </w:r>
    </w:p>
    <w:p w14:paraId="12AD9CBE" w14:textId="77777777" w:rsidR="001E696E" w:rsidRDefault="001E696E" w:rsidP="001E696E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Р</w:t>
      </w:r>
      <w:r w:rsidR="00165B6E" w:rsidRPr="00165B6E">
        <w:rPr>
          <w:rFonts w:ascii="Times New Roman" w:hAnsi="Times New Roman" w:cs="Times New Roman"/>
          <w:sz w:val="28"/>
          <w:szCs w:val="28"/>
        </w:rPr>
        <w:t>азработать бизнес-модель, маркетинг и финансо</w:t>
      </w:r>
      <w:r>
        <w:rPr>
          <w:rFonts w:ascii="Times New Roman" w:hAnsi="Times New Roman" w:cs="Times New Roman"/>
          <w:sz w:val="28"/>
          <w:szCs w:val="28"/>
        </w:rPr>
        <w:t xml:space="preserve">вую стратегию; </w:t>
      </w:r>
    </w:p>
    <w:p w14:paraId="2962E89C" w14:textId="77777777" w:rsidR="001E696E" w:rsidRDefault="001E696E" w:rsidP="001E696E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О</w:t>
      </w:r>
      <w:r w:rsidR="00165B6E" w:rsidRPr="00165B6E">
        <w:rPr>
          <w:rFonts w:ascii="Times New Roman" w:hAnsi="Times New Roman" w:cs="Times New Roman"/>
          <w:sz w:val="28"/>
          <w:szCs w:val="28"/>
        </w:rPr>
        <w:t xml:space="preserve">ценить риски и эффективность проекта. </w:t>
      </w:r>
    </w:p>
    <w:p w14:paraId="52827C5E" w14:textId="77777777" w:rsidR="001E696E" w:rsidRDefault="00165B6E" w:rsidP="00076B21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B6E">
        <w:rPr>
          <w:rFonts w:ascii="Times New Roman" w:hAnsi="Times New Roman" w:cs="Times New Roman"/>
          <w:sz w:val="28"/>
          <w:szCs w:val="28"/>
        </w:rPr>
        <w:t xml:space="preserve">В качестве методов исследования используются анализ открытых источников, маркетинговые исследования и экономические расчёты. </w:t>
      </w:r>
    </w:p>
    <w:p w14:paraId="72E9F7DD" w14:textId="490C300C" w:rsidR="00F1068F" w:rsidRDefault="00165B6E" w:rsidP="00F1068F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5B6E">
        <w:rPr>
          <w:rFonts w:ascii="Times New Roman" w:hAnsi="Times New Roman" w:cs="Times New Roman"/>
          <w:sz w:val="28"/>
          <w:szCs w:val="28"/>
        </w:rPr>
        <w:t>Объект исследова</w:t>
      </w:r>
      <w:r>
        <w:rPr>
          <w:rFonts w:ascii="Times New Roman" w:hAnsi="Times New Roman" w:cs="Times New Roman"/>
          <w:sz w:val="28"/>
          <w:szCs w:val="28"/>
        </w:rPr>
        <w:t xml:space="preserve">ния </w:t>
      </w:r>
      <w:r w:rsidR="00F1068F">
        <w:rPr>
          <w:rFonts w:ascii="Times New Roman" w:hAnsi="Times New Roman" w:cs="Times New Roman"/>
          <w:sz w:val="28"/>
          <w:szCs w:val="28"/>
        </w:rPr>
        <w:t xml:space="preserve">является проект мобильного приложения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552D8">
        <w:rPr>
          <w:rFonts w:ascii="Times New Roman" w:hAnsi="Times New Roman" w:cs="Times New Roman"/>
          <w:sz w:val="28"/>
          <w:szCs w:val="28"/>
        </w:rPr>
        <w:t>EcoС</w:t>
      </w:r>
      <w:r w:rsidR="00F1068F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F1068F">
        <w:rPr>
          <w:rFonts w:ascii="Times New Roman" w:hAnsi="Times New Roman" w:cs="Times New Roman"/>
          <w:sz w:val="28"/>
          <w:szCs w:val="28"/>
        </w:rPr>
        <w:t>, п</w:t>
      </w:r>
      <w:r>
        <w:rPr>
          <w:rFonts w:ascii="Times New Roman" w:hAnsi="Times New Roman" w:cs="Times New Roman"/>
          <w:sz w:val="28"/>
          <w:szCs w:val="28"/>
        </w:rPr>
        <w:t>редмет</w:t>
      </w:r>
      <w:r w:rsidR="00F1068F">
        <w:rPr>
          <w:rFonts w:ascii="Times New Roman" w:hAnsi="Times New Roman" w:cs="Times New Roman"/>
          <w:sz w:val="28"/>
          <w:szCs w:val="28"/>
        </w:rPr>
        <w:t xml:space="preserve">ом – его бизнес-модель, рыночные и технологические условия реализации. Информационная база включает государственные публикации и отраслевые исследования </w:t>
      </w:r>
      <w:r w:rsidR="00E97E37">
        <w:rPr>
          <w:rFonts w:ascii="Times New Roman" w:hAnsi="Times New Roman" w:cs="Times New Roman"/>
          <w:sz w:val="28"/>
          <w:szCs w:val="28"/>
        </w:rPr>
        <w:t>(Мин</w:t>
      </w:r>
      <w:r w:rsidR="00F1068F" w:rsidRPr="00F1068F">
        <w:rPr>
          <w:rFonts w:ascii="Times New Roman" w:hAnsi="Times New Roman" w:cs="Times New Roman"/>
          <w:sz w:val="28"/>
          <w:szCs w:val="28"/>
        </w:rPr>
        <w:t xml:space="preserve">природы, </w:t>
      </w:r>
      <w:proofErr w:type="spellStart"/>
      <w:r w:rsidR="00F1068F" w:rsidRPr="00F1068F">
        <w:rPr>
          <w:rFonts w:ascii="Times New Roman" w:hAnsi="Times New Roman" w:cs="Times New Roman"/>
          <w:sz w:val="28"/>
          <w:szCs w:val="28"/>
        </w:rPr>
        <w:t>Роспотребнадзор</w:t>
      </w:r>
      <w:proofErr w:type="spellEnd"/>
      <w:r w:rsidR="00F1068F" w:rsidRPr="00F1068F">
        <w:rPr>
          <w:rFonts w:ascii="Times New Roman" w:hAnsi="Times New Roman" w:cs="Times New Roman"/>
          <w:sz w:val="28"/>
          <w:szCs w:val="28"/>
        </w:rPr>
        <w:t>, аналитические отчеты РБК, ТАСС, RIA и пр.)</w:t>
      </w:r>
      <w:r w:rsidR="00F1068F">
        <w:rPr>
          <w:rFonts w:ascii="Times New Roman" w:hAnsi="Times New Roman" w:cs="Times New Roman"/>
          <w:sz w:val="28"/>
          <w:szCs w:val="28"/>
        </w:rPr>
        <w:t xml:space="preserve">, статистика профильных СМИ, данные сервисов мобильных приложений и авторские кейсы. </w:t>
      </w:r>
    </w:p>
    <w:p w14:paraId="14D6D1B3" w14:textId="275766B6" w:rsidR="00A96834" w:rsidRDefault="00F1068F" w:rsidP="004856A1">
      <w:pPr>
        <w:widowControl w:val="0"/>
        <w:spacing w:after="0" w:line="360" w:lineRule="auto"/>
        <w:ind w:left="-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8F">
        <w:rPr>
          <w:rFonts w:ascii="Times New Roman" w:hAnsi="Times New Roman" w:cs="Times New Roman"/>
          <w:sz w:val="28"/>
          <w:szCs w:val="28"/>
        </w:rPr>
        <w:t>Полученные данные и тренды позволяют обосновать н</w:t>
      </w:r>
      <w:r w:rsidR="00683ADB">
        <w:rPr>
          <w:rFonts w:ascii="Times New Roman" w:hAnsi="Times New Roman" w:cs="Times New Roman"/>
          <w:sz w:val="28"/>
          <w:szCs w:val="28"/>
        </w:rPr>
        <w:t xml:space="preserve">еобходимость </w:t>
      </w:r>
      <w:proofErr w:type="spellStart"/>
      <w:r w:rsidR="00683ADB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="00683ADB">
        <w:rPr>
          <w:rFonts w:ascii="Times New Roman" w:hAnsi="Times New Roman" w:cs="Times New Roman"/>
          <w:sz w:val="28"/>
          <w:szCs w:val="28"/>
        </w:rPr>
        <w:t>, его цель -</w:t>
      </w:r>
      <w:r w:rsidRPr="00F1068F">
        <w:rPr>
          <w:rFonts w:ascii="Times New Roman" w:hAnsi="Times New Roman" w:cs="Times New Roman"/>
          <w:sz w:val="28"/>
          <w:szCs w:val="28"/>
        </w:rPr>
        <w:t xml:space="preserve"> стимулировать переработку вторсырья через </w:t>
      </w:r>
      <w:proofErr w:type="spellStart"/>
      <w:r w:rsidRPr="00F1068F">
        <w:rPr>
          <w:rFonts w:ascii="Times New Roman" w:hAnsi="Times New Roman" w:cs="Times New Roman"/>
          <w:sz w:val="28"/>
          <w:szCs w:val="28"/>
        </w:rPr>
        <w:t>геймификацию</w:t>
      </w:r>
      <w:proofErr w:type="spellEnd"/>
      <w:r w:rsidRPr="00F1068F">
        <w:rPr>
          <w:rFonts w:ascii="Times New Roman" w:hAnsi="Times New Roman" w:cs="Times New Roman"/>
          <w:sz w:val="28"/>
          <w:szCs w:val="28"/>
        </w:rPr>
        <w:t xml:space="preserve"> и сервисные сервисы, что согласуется с государственной политикой в области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F1068F">
        <w:rPr>
          <w:rFonts w:ascii="Times New Roman" w:hAnsi="Times New Roman" w:cs="Times New Roman"/>
          <w:sz w:val="28"/>
          <w:szCs w:val="28"/>
        </w:rPr>
        <w:t>мусорной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F1068F">
        <w:rPr>
          <w:rFonts w:ascii="Times New Roman" w:hAnsi="Times New Roman" w:cs="Times New Roman"/>
          <w:sz w:val="28"/>
          <w:szCs w:val="28"/>
        </w:rPr>
        <w:t xml:space="preserve"> реформы и растущим спросом н</w:t>
      </w:r>
      <w:r w:rsidR="004856A1">
        <w:rPr>
          <w:rFonts w:ascii="Times New Roman" w:hAnsi="Times New Roman" w:cs="Times New Roman"/>
          <w:sz w:val="28"/>
          <w:szCs w:val="28"/>
        </w:rPr>
        <w:t xml:space="preserve">аселения на </w:t>
      </w:r>
      <w:proofErr w:type="spellStart"/>
      <w:r w:rsidR="004856A1">
        <w:rPr>
          <w:rFonts w:ascii="Times New Roman" w:hAnsi="Times New Roman" w:cs="Times New Roman"/>
          <w:sz w:val="28"/>
          <w:szCs w:val="28"/>
        </w:rPr>
        <w:t>экологичные</w:t>
      </w:r>
      <w:proofErr w:type="spellEnd"/>
      <w:r w:rsidR="004856A1">
        <w:rPr>
          <w:rFonts w:ascii="Times New Roman" w:hAnsi="Times New Roman" w:cs="Times New Roman"/>
          <w:sz w:val="28"/>
          <w:szCs w:val="28"/>
        </w:rPr>
        <w:t xml:space="preserve"> решения.</w:t>
      </w:r>
    </w:p>
    <w:p w14:paraId="5F0C2B2F" w14:textId="3413C990" w:rsidR="00221B06" w:rsidRDefault="00221B06" w:rsidP="004856A1">
      <w:pPr>
        <w:widowControl w:val="0"/>
        <w:spacing w:after="0" w:line="360" w:lineRule="auto"/>
        <w:ind w:left="-6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62857A6" w14:textId="77777777" w:rsidR="00221B06" w:rsidRPr="00F1068F" w:rsidRDefault="00221B06" w:rsidP="004856A1">
      <w:pPr>
        <w:widowControl w:val="0"/>
        <w:spacing w:after="0" w:line="360" w:lineRule="auto"/>
        <w:ind w:left="-6" w:firstLine="709"/>
        <w:jc w:val="both"/>
      </w:pPr>
    </w:p>
    <w:p w14:paraId="10376F9C" w14:textId="77777777" w:rsidR="00165B6E" w:rsidRDefault="001E696E" w:rsidP="001E696E">
      <w:pPr>
        <w:widowControl w:val="0"/>
        <w:spacing w:after="240" w:line="240" w:lineRule="auto"/>
        <w:ind w:firstLine="709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 xml:space="preserve">1 Общая характеристика </w:t>
      </w:r>
      <w:proofErr w:type="spellStart"/>
      <w:r>
        <w:rPr>
          <w:rFonts w:ascii="Arial" w:hAnsi="Arial" w:cs="Arial"/>
          <w:sz w:val="30"/>
          <w:szCs w:val="30"/>
        </w:rPr>
        <w:t>стар</w:t>
      </w:r>
      <w:r w:rsidRPr="001E696E">
        <w:rPr>
          <w:rFonts w:ascii="Arial" w:hAnsi="Arial" w:cs="Arial"/>
          <w:sz w:val="30"/>
          <w:szCs w:val="30"/>
        </w:rPr>
        <w:t>тап</w:t>
      </w:r>
      <w:proofErr w:type="spellEnd"/>
      <w:r w:rsidRPr="001E696E">
        <w:rPr>
          <w:rFonts w:ascii="Arial" w:hAnsi="Arial" w:cs="Arial"/>
          <w:sz w:val="30"/>
          <w:szCs w:val="30"/>
        </w:rPr>
        <w:t>-проекта</w:t>
      </w:r>
    </w:p>
    <w:p w14:paraId="39C17443" w14:textId="77777777" w:rsidR="001E696E" w:rsidRDefault="001E696E" w:rsidP="001E696E">
      <w:pPr>
        <w:widowControl w:val="0"/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 w:rsidRPr="001E696E">
        <w:rPr>
          <w:rFonts w:ascii="Arial" w:hAnsi="Arial" w:cs="Arial"/>
          <w:sz w:val="28"/>
          <w:szCs w:val="28"/>
        </w:rPr>
        <w:t xml:space="preserve">1.1 Резюме </w:t>
      </w:r>
      <w:proofErr w:type="spellStart"/>
      <w:r w:rsidRPr="001E696E">
        <w:rPr>
          <w:rFonts w:ascii="Arial" w:hAnsi="Arial" w:cs="Arial"/>
          <w:sz w:val="28"/>
          <w:szCs w:val="28"/>
        </w:rPr>
        <w:t>стартап</w:t>
      </w:r>
      <w:proofErr w:type="spellEnd"/>
      <w:r w:rsidRPr="001E696E">
        <w:rPr>
          <w:rFonts w:ascii="Arial" w:hAnsi="Arial" w:cs="Arial"/>
          <w:sz w:val="28"/>
          <w:szCs w:val="28"/>
        </w:rPr>
        <w:t>-проекта</w:t>
      </w:r>
    </w:p>
    <w:p w14:paraId="4D95F7D8" w14:textId="7A566DC4" w:rsidR="00411F91" w:rsidRPr="00411F91" w:rsidRDefault="00CB4151" w:rsidP="00411F91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11F91">
        <w:rPr>
          <w:rFonts w:ascii="Times New Roman" w:hAnsi="Times New Roman" w:cs="Times New Roman"/>
          <w:sz w:val="28"/>
          <w:szCs w:val="28"/>
        </w:rPr>
        <w:t>EcoС</w:t>
      </w:r>
      <w:r w:rsidR="00411F91" w:rsidRPr="00411F91">
        <w:rPr>
          <w:rFonts w:ascii="Times New Roman" w:hAnsi="Times New Roman" w:cs="Times New Roman"/>
          <w:sz w:val="28"/>
          <w:szCs w:val="28"/>
        </w:rPr>
        <w:t>oin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411F91">
        <w:rPr>
          <w:rFonts w:ascii="Times New Roman" w:hAnsi="Times New Roman" w:cs="Times New Roman"/>
          <w:sz w:val="28"/>
          <w:szCs w:val="28"/>
        </w:rPr>
        <w:t xml:space="preserve"> -</w:t>
      </w:r>
      <w:r w:rsidR="00411F91" w:rsidRPr="00411F91">
        <w:rPr>
          <w:rFonts w:ascii="Times New Roman" w:hAnsi="Times New Roman" w:cs="Times New Roman"/>
          <w:sz w:val="28"/>
          <w:szCs w:val="28"/>
        </w:rPr>
        <w:t xml:space="preserve"> это мобильное приложение, ориентированное</w:t>
      </w:r>
      <w:r w:rsidR="00411F91">
        <w:rPr>
          <w:rFonts w:ascii="Times New Roman" w:hAnsi="Times New Roman" w:cs="Times New Roman"/>
          <w:sz w:val="28"/>
          <w:szCs w:val="28"/>
        </w:rPr>
        <w:t xml:space="preserve"> на начальном этапе</w:t>
      </w:r>
      <w:r w:rsidR="00411F91" w:rsidRPr="00411F91">
        <w:rPr>
          <w:rFonts w:ascii="Times New Roman" w:hAnsi="Times New Roman" w:cs="Times New Roman"/>
          <w:sz w:val="28"/>
          <w:szCs w:val="28"/>
        </w:rPr>
        <w:t xml:space="preserve"> на жителей Владивостока, позволяющее найти близлежащие пункты приёма вторсырья и получать за их сдачу виртуальные бон</w:t>
      </w:r>
      <w:r w:rsidR="00411F91">
        <w:rPr>
          <w:rFonts w:ascii="Times New Roman" w:hAnsi="Times New Roman" w:cs="Times New Roman"/>
          <w:sz w:val="28"/>
          <w:szCs w:val="28"/>
        </w:rPr>
        <w:t xml:space="preserve">усы. Также </w:t>
      </w:r>
      <w:r w:rsidR="00411F91" w:rsidRPr="00411F91">
        <w:rPr>
          <w:rFonts w:ascii="Times New Roman" w:hAnsi="Times New Roman" w:cs="Times New Roman"/>
          <w:sz w:val="28"/>
          <w:szCs w:val="28"/>
        </w:rPr>
        <w:t>сервис предложит платную подписку на вывоз и доставку отсортированных отходов.</w:t>
      </w:r>
    </w:p>
    <w:p w14:paraId="0D51FA94" w14:textId="77777777" w:rsidR="00076B21" w:rsidRDefault="001E696E" w:rsidP="00411F91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6B21">
        <w:rPr>
          <w:rFonts w:ascii="Times New Roman" w:hAnsi="Times New Roman" w:cs="Times New Roman"/>
          <w:sz w:val="28"/>
          <w:szCs w:val="28"/>
        </w:rPr>
        <w:t>Бизнес-идея:</w:t>
      </w:r>
      <w:r w:rsidR="00BD6B25">
        <w:rPr>
          <w:rFonts w:ascii="Times New Roman" w:hAnsi="Times New Roman" w:cs="Times New Roman"/>
          <w:sz w:val="28"/>
          <w:szCs w:val="28"/>
        </w:rPr>
        <w:t xml:space="preserve"> с</w:t>
      </w:r>
      <w:r w:rsidR="00411F91">
        <w:rPr>
          <w:rFonts w:ascii="Times New Roman" w:hAnsi="Times New Roman" w:cs="Times New Roman"/>
          <w:sz w:val="28"/>
          <w:szCs w:val="28"/>
        </w:rPr>
        <w:t xml:space="preserve">тимулировать раздельный сбор отходов </w:t>
      </w:r>
      <w:r w:rsidR="00076B21">
        <w:rPr>
          <w:rFonts w:ascii="Times New Roman" w:hAnsi="Times New Roman" w:cs="Times New Roman"/>
          <w:sz w:val="28"/>
          <w:szCs w:val="28"/>
        </w:rPr>
        <w:t xml:space="preserve">через цифровую валюту. </w:t>
      </w:r>
      <w:r w:rsidR="00073C82">
        <w:rPr>
          <w:rFonts w:ascii="Times New Roman" w:hAnsi="Times New Roman" w:cs="Times New Roman"/>
          <w:sz w:val="28"/>
          <w:szCs w:val="28"/>
        </w:rPr>
        <w:t>Цели проекта:</w:t>
      </w:r>
      <w:r w:rsidR="00BD6B25">
        <w:rPr>
          <w:rFonts w:ascii="Times New Roman" w:hAnsi="Times New Roman" w:cs="Times New Roman"/>
          <w:sz w:val="28"/>
          <w:szCs w:val="28"/>
        </w:rPr>
        <w:t xml:space="preserve"> </w:t>
      </w:r>
      <w:r w:rsidR="00411F91" w:rsidRPr="00411F91">
        <w:rPr>
          <w:rFonts w:ascii="Times New Roman" w:hAnsi="Times New Roman" w:cs="Times New Roman"/>
          <w:sz w:val="28"/>
          <w:szCs w:val="28"/>
        </w:rPr>
        <w:t>снизить объем отходов на свалках и повысить долю переработки во Владивостоке за счёт массового вовлечения населения; обеспечить удобный сервис для пользователей и новые каналы логистики вторсырья.</w:t>
      </w:r>
    </w:p>
    <w:p w14:paraId="1D06C2D4" w14:textId="77777777" w:rsidR="00076B21" w:rsidRDefault="00073C82" w:rsidP="00073C82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Стратегия -</w:t>
      </w:r>
      <w:r w:rsidR="00406BCB">
        <w:rPr>
          <w:rFonts w:ascii="Times New Roman" w:hAnsi="Times New Roman" w:cs="Times New Roman"/>
          <w:sz w:val="28"/>
          <w:szCs w:val="28"/>
        </w:rPr>
        <w:t xml:space="preserve"> создать</w:t>
      </w:r>
      <w:r w:rsidRPr="00073C82">
        <w:rPr>
          <w:rFonts w:ascii="Times New Roman" w:hAnsi="Times New Roman" w:cs="Times New Roman"/>
          <w:sz w:val="28"/>
          <w:szCs w:val="28"/>
        </w:rPr>
        <w:t xml:space="preserve"> приложение с легким интерфейсом, наладить партнёрские сети (региональный оператор, магазины-</w:t>
      </w:r>
      <w:proofErr w:type="spellStart"/>
      <w:r w:rsidRPr="00073C82">
        <w:rPr>
          <w:rFonts w:ascii="Times New Roman" w:hAnsi="Times New Roman" w:cs="Times New Roman"/>
          <w:sz w:val="28"/>
          <w:szCs w:val="28"/>
        </w:rPr>
        <w:t>экопункты</w:t>
      </w:r>
      <w:proofErr w:type="spellEnd"/>
      <w:r w:rsidRPr="00073C8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73C82">
        <w:rPr>
          <w:rFonts w:ascii="Times New Roman" w:hAnsi="Times New Roman" w:cs="Times New Roman"/>
          <w:sz w:val="28"/>
          <w:szCs w:val="28"/>
        </w:rPr>
        <w:t>мусоровывозящие</w:t>
      </w:r>
      <w:proofErr w:type="spellEnd"/>
      <w:r w:rsidRPr="00073C82">
        <w:rPr>
          <w:rFonts w:ascii="Times New Roman" w:hAnsi="Times New Roman" w:cs="Times New Roman"/>
          <w:sz w:val="28"/>
          <w:szCs w:val="28"/>
        </w:rPr>
        <w:t xml:space="preserve"> компании), развить модель монетизации (реклама, подписка).</w:t>
      </w:r>
    </w:p>
    <w:p w14:paraId="276D084C" w14:textId="71A07391" w:rsidR="00076B21" w:rsidRDefault="001E696E" w:rsidP="00076B21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6B21">
        <w:rPr>
          <w:rFonts w:ascii="Times New Roman" w:hAnsi="Times New Roman" w:cs="Times New Roman"/>
          <w:sz w:val="28"/>
          <w:szCs w:val="28"/>
        </w:rPr>
        <w:t>Уникальность:</w:t>
      </w:r>
      <w:r w:rsidR="007552D8">
        <w:rPr>
          <w:rFonts w:ascii="Times New Roman" w:hAnsi="Times New Roman" w:cs="Times New Roman"/>
          <w:sz w:val="28"/>
          <w:szCs w:val="28"/>
        </w:rPr>
        <w:t xml:space="preserve">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552D8">
        <w:rPr>
          <w:rFonts w:ascii="Times New Roman" w:hAnsi="Times New Roman" w:cs="Times New Roman"/>
          <w:sz w:val="28"/>
          <w:szCs w:val="28"/>
        </w:rPr>
        <w:t>EcoС</w:t>
      </w:r>
      <w:r w:rsidRPr="00076B21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076B21">
        <w:rPr>
          <w:rFonts w:ascii="Times New Roman" w:hAnsi="Times New Roman" w:cs="Times New Roman"/>
          <w:sz w:val="28"/>
          <w:szCs w:val="28"/>
        </w:rPr>
        <w:t xml:space="preserve"> сочетает в себе мобильное приложен</w:t>
      </w:r>
      <w:r w:rsidR="005B191F">
        <w:rPr>
          <w:rFonts w:ascii="Times New Roman" w:hAnsi="Times New Roman" w:cs="Times New Roman"/>
          <w:sz w:val="28"/>
          <w:szCs w:val="28"/>
        </w:rPr>
        <w:t>ие с внутренними выплатами</w:t>
      </w:r>
      <w:r w:rsidRPr="00076B21">
        <w:rPr>
          <w:rFonts w:ascii="Times New Roman" w:hAnsi="Times New Roman" w:cs="Times New Roman"/>
          <w:sz w:val="28"/>
          <w:szCs w:val="28"/>
        </w:rPr>
        <w:t xml:space="preserve"> и геоинформационной картой пунктов сбора. Пользователь по</w:t>
      </w:r>
      <w:r w:rsidR="00073C82">
        <w:rPr>
          <w:rFonts w:ascii="Times New Roman" w:hAnsi="Times New Roman" w:cs="Times New Roman"/>
          <w:sz w:val="28"/>
          <w:szCs w:val="28"/>
        </w:rPr>
        <w:t xml:space="preserve">лучает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73C82">
        <w:rPr>
          <w:rFonts w:ascii="Times New Roman" w:hAnsi="Times New Roman" w:cs="Times New Roman"/>
          <w:sz w:val="28"/>
          <w:szCs w:val="28"/>
        </w:rPr>
        <w:t>экокоин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073C82">
        <w:rPr>
          <w:rFonts w:ascii="Times New Roman" w:hAnsi="Times New Roman" w:cs="Times New Roman"/>
          <w:sz w:val="28"/>
          <w:szCs w:val="28"/>
        </w:rPr>
        <w:t xml:space="preserve"> за сданные отходы</w:t>
      </w:r>
      <w:r w:rsidRPr="00076B21">
        <w:rPr>
          <w:rFonts w:ascii="Times New Roman" w:hAnsi="Times New Roman" w:cs="Times New Roman"/>
          <w:sz w:val="28"/>
          <w:szCs w:val="28"/>
        </w:rPr>
        <w:t xml:space="preserve"> и может мгновенно обменять их на бонусы у партнеров, что повышает</w:t>
      </w:r>
      <w:r w:rsidR="00076B21">
        <w:rPr>
          <w:rFonts w:ascii="Times New Roman" w:hAnsi="Times New Roman" w:cs="Times New Roman"/>
          <w:sz w:val="28"/>
          <w:szCs w:val="28"/>
        </w:rPr>
        <w:t xml:space="preserve"> личную выгоду.</w:t>
      </w:r>
    </w:p>
    <w:p w14:paraId="757255FC" w14:textId="77777777" w:rsidR="00076B21" w:rsidRPr="00B97560" w:rsidRDefault="001E696E" w:rsidP="00406BCB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6B21">
        <w:rPr>
          <w:rFonts w:ascii="Times New Roman" w:hAnsi="Times New Roman" w:cs="Times New Roman"/>
          <w:sz w:val="28"/>
          <w:szCs w:val="28"/>
        </w:rPr>
        <w:t>Виды деятельности:</w:t>
      </w:r>
      <w:r w:rsidR="00BD6B25">
        <w:rPr>
          <w:rFonts w:ascii="Times New Roman" w:hAnsi="Times New Roman" w:cs="Times New Roman"/>
          <w:sz w:val="28"/>
          <w:szCs w:val="28"/>
        </w:rPr>
        <w:t xml:space="preserve"> р</w:t>
      </w:r>
      <w:r w:rsidRPr="00076B21">
        <w:rPr>
          <w:rFonts w:ascii="Times New Roman" w:hAnsi="Times New Roman" w:cs="Times New Roman"/>
          <w:sz w:val="28"/>
          <w:szCs w:val="28"/>
        </w:rPr>
        <w:t>азработка и подде</w:t>
      </w:r>
      <w:r w:rsidR="00406BCB">
        <w:rPr>
          <w:rFonts w:ascii="Times New Roman" w:hAnsi="Times New Roman" w:cs="Times New Roman"/>
          <w:sz w:val="28"/>
          <w:szCs w:val="28"/>
        </w:rPr>
        <w:t>ржка ПО, продвижение приложения</w:t>
      </w:r>
      <w:r w:rsidRPr="00076B21">
        <w:rPr>
          <w:rFonts w:ascii="Times New Roman" w:hAnsi="Times New Roman" w:cs="Times New Roman"/>
          <w:sz w:val="28"/>
          <w:szCs w:val="28"/>
        </w:rPr>
        <w:t>. Продукция:</w:t>
      </w:r>
      <w:r w:rsidR="00BD6B25">
        <w:rPr>
          <w:rFonts w:ascii="Times New Roman" w:hAnsi="Times New Roman" w:cs="Times New Roman"/>
          <w:sz w:val="28"/>
          <w:szCs w:val="28"/>
        </w:rPr>
        <w:t xml:space="preserve"> </w:t>
      </w:r>
      <w:r w:rsidR="00BD6B25" w:rsidRPr="00B97560">
        <w:rPr>
          <w:rFonts w:ascii="Times New Roman" w:hAnsi="Times New Roman" w:cs="Times New Roman"/>
          <w:sz w:val="28"/>
          <w:szCs w:val="28"/>
        </w:rPr>
        <w:t>м</w:t>
      </w:r>
      <w:r w:rsidR="00076B21" w:rsidRPr="00B97560">
        <w:rPr>
          <w:rFonts w:ascii="Times New Roman" w:hAnsi="Times New Roman" w:cs="Times New Roman"/>
          <w:sz w:val="28"/>
          <w:szCs w:val="28"/>
        </w:rPr>
        <w:t>обильное приложение (</w:t>
      </w:r>
      <w:proofErr w:type="spellStart"/>
      <w:r w:rsidR="00076B21" w:rsidRPr="00B97560">
        <w:rPr>
          <w:rFonts w:ascii="Times New Roman" w:hAnsi="Times New Roman" w:cs="Times New Roman"/>
          <w:sz w:val="28"/>
          <w:szCs w:val="28"/>
        </w:rPr>
        <w:t>iOS</w:t>
      </w:r>
      <w:proofErr w:type="spellEnd"/>
      <w:r w:rsidR="00076B21" w:rsidRPr="00B97560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B97560">
        <w:rPr>
          <w:rFonts w:ascii="Times New Roman" w:hAnsi="Times New Roman" w:cs="Times New Roman"/>
          <w:sz w:val="28"/>
          <w:szCs w:val="28"/>
        </w:rPr>
        <w:t>Android</w:t>
      </w:r>
      <w:proofErr w:type="spellEnd"/>
      <w:r w:rsidRPr="00B97560">
        <w:rPr>
          <w:rFonts w:ascii="Times New Roman" w:hAnsi="Times New Roman" w:cs="Times New Roman"/>
          <w:sz w:val="28"/>
          <w:szCs w:val="28"/>
        </w:rPr>
        <w:t xml:space="preserve">) и сервис вознаграждений. </w:t>
      </w:r>
    </w:p>
    <w:p w14:paraId="3E599311" w14:textId="77777777" w:rsidR="00076B21" w:rsidRDefault="001E696E" w:rsidP="00076B21">
      <w:pPr>
        <w:widowControl w:val="0"/>
        <w:spacing w:after="0" w:line="360" w:lineRule="auto"/>
        <w:ind w:left="-6" w:righ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6B21">
        <w:rPr>
          <w:rFonts w:ascii="Times New Roman" w:hAnsi="Times New Roman" w:cs="Times New Roman"/>
          <w:sz w:val="28"/>
          <w:szCs w:val="28"/>
        </w:rPr>
        <w:t>Стратегические задачи:</w:t>
      </w:r>
      <w:r w:rsidR="00BD6B25">
        <w:rPr>
          <w:rFonts w:ascii="Times New Roman" w:hAnsi="Times New Roman" w:cs="Times New Roman"/>
          <w:sz w:val="28"/>
          <w:szCs w:val="28"/>
        </w:rPr>
        <w:t xml:space="preserve"> в </w:t>
      </w:r>
      <w:r w:rsidR="00076B21">
        <w:rPr>
          <w:rFonts w:ascii="Times New Roman" w:hAnsi="Times New Roman" w:cs="Times New Roman"/>
          <w:sz w:val="28"/>
          <w:szCs w:val="28"/>
        </w:rPr>
        <w:t>краткосрочной перспективе -</w:t>
      </w:r>
      <w:r w:rsidRPr="00076B21">
        <w:rPr>
          <w:rFonts w:ascii="Times New Roman" w:hAnsi="Times New Roman" w:cs="Times New Roman"/>
          <w:sz w:val="28"/>
          <w:szCs w:val="28"/>
        </w:rPr>
        <w:t xml:space="preserve"> запуск MVP, привлечение первых пользователе</w:t>
      </w:r>
      <w:r w:rsidR="00076B21">
        <w:rPr>
          <w:rFonts w:ascii="Times New Roman" w:hAnsi="Times New Roman" w:cs="Times New Roman"/>
          <w:sz w:val="28"/>
          <w:szCs w:val="28"/>
        </w:rPr>
        <w:t>й и партнёров; в среднесрочной -</w:t>
      </w:r>
      <w:r w:rsidRPr="00076B21">
        <w:rPr>
          <w:rFonts w:ascii="Times New Roman" w:hAnsi="Times New Roman" w:cs="Times New Roman"/>
          <w:sz w:val="28"/>
          <w:szCs w:val="28"/>
        </w:rPr>
        <w:t xml:space="preserve"> масштабирование на При</w:t>
      </w:r>
      <w:r w:rsidR="00076B21">
        <w:rPr>
          <w:rFonts w:ascii="Times New Roman" w:hAnsi="Times New Roman" w:cs="Times New Roman"/>
          <w:sz w:val="28"/>
          <w:szCs w:val="28"/>
        </w:rPr>
        <w:t xml:space="preserve">морский край, а в долгосрочной </w:t>
      </w:r>
      <w:r w:rsidR="00EE1534">
        <w:rPr>
          <w:rFonts w:ascii="Times New Roman" w:hAnsi="Times New Roman" w:cs="Times New Roman"/>
          <w:sz w:val="28"/>
          <w:szCs w:val="28"/>
        </w:rPr>
        <w:t>-</w:t>
      </w:r>
      <w:r w:rsidR="00076B21">
        <w:rPr>
          <w:rFonts w:ascii="Times New Roman" w:hAnsi="Times New Roman" w:cs="Times New Roman"/>
          <w:sz w:val="28"/>
          <w:szCs w:val="28"/>
        </w:rPr>
        <w:t xml:space="preserve"> за пределы</w:t>
      </w:r>
      <w:r w:rsidRPr="00076B21">
        <w:rPr>
          <w:rFonts w:ascii="Times New Roman" w:hAnsi="Times New Roman" w:cs="Times New Roman"/>
          <w:sz w:val="28"/>
          <w:szCs w:val="28"/>
        </w:rPr>
        <w:t xml:space="preserve"> России. С каждым годом тема экологии становится всё популярнее, что создаёт благоприятные условия для роста проекта. </w:t>
      </w:r>
    </w:p>
    <w:p w14:paraId="0D6BCA05" w14:textId="5F7E6488" w:rsidR="00EE1534" w:rsidRDefault="00EE1534" w:rsidP="00964222">
      <w:pPr>
        <w:widowControl w:val="0"/>
        <w:spacing w:before="240" w:after="120" w:line="24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1.2 Описание продукта</w:t>
      </w:r>
    </w:p>
    <w:p w14:paraId="7B31E94B" w14:textId="45619550" w:rsidR="00AD35B7" w:rsidRDefault="00CB4151" w:rsidP="0071232E">
      <w:pPr>
        <w:widowControl w:val="0"/>
        <w:spacing w:after="0" w:line="360" w:lineRule="auto"/>
        <w:ind w:left="-6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1232E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71232E">
        <w:rPr>
          <w:rFonts w:ascii="Times New Roman" w:hAnsi="Times New Roman" w:cs="Times New Roman"/>
          <w:sz w:val="28"/>
          <w:szCs w:val="28"/>
        </w:rPr>
        <w:t xml:space="preserve"> -</w:t>
      </w:r>
      <w:r w:rsidR="0071232E" w:rsidRPr="0071232E">
        <w:rPr>
          <w:rFonts w:ascii="Times New Roman" w:hAnsi="Times New Roman" w:cs="Times New Roman"/>
          <w:sz w:val="28"/>
          <w:szCs w:val="28"/>
        </w:rPr>
        <w:t xml:space="preserve"> это моби</w:t>
      </w:r>
      <w:r w:rsidR="00AD35B7">
        <w:rPr>
          <w:rFonts w:ascii="Times New Roman" w:hAnsi="Times New Roman" w:cs="Times New Roman"/>
          <w:sz w:val="28"/>
          <w:szCs w:val="28"/>
        </w:rPr>
        <w:t xml:space="preserve">льное приложение (платформы </w:t>
      </w:r>
      <w:proofErr w:type="spellStart"/>
      <w:r w:rsidR="00AD35B7">
        <w:rPr>
          <w:rFonts w:ascii="Times New Roman" w:hAnsi="Times New Roman" w:cs="Times New Roman"/>
          <w:sz w:val="28"/>
          <w:szCs w:val="28"/>
        </w:rPr>
        <w:t>iOS</w:t>
      </w:r>
      <w:proofErr w:type="spellEnd"/>
      <w:r w:rsidR="00AD35B7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="0071232E" w:rsidRPr="0071232E">
        <w:rPr>
          <w:rFonts w:ascii="Times New Roman" w:hAnsi="Times New Roman" w:cs="Times New Roman"/>
          <w:sz w:val="28"/>
          <w:szCs w:val="28"/>
        </w:rPr>
        <w:t>Android</w:t>
      </w:r>
      <w:proofErr w:type="spellEnd"/>
      <w:r w:rsidR="0071232E" w:rsidRPr="0071232E">
        <w:rPr>
          <w:rFonts w:ascii="Times New Roman" w:hAnsi="Times New Roman" w:cs="Times New Roman"/>
          <w:sz w:val="28"/>
          <w:szCs w:val="28"/>
        </w:rPr>
        <w:t xml:space="preserve">), работающее по принципу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1232E" w:rsidRPr="0071232E">
        <w:rPr>
          <w:rFonts w:ascii="Times New Roman" w:hAnsi="Times New Roman" w:cs="Times New Roman"/>
          <w:sz w:val="28"/>
          <w:szCs w:val="28"/>
        </w:rPr>
        <w:t>геймифицированного</w:t>
      </w:r>
      <w:proofErr w:type="spellEnd"/>
      <w:r w:rsidR="0071232E" w:rsidRPr="0071232E">
        <w:rPr>
          <w:rFonts w:ascii="Times New Roman" w:hAnsi="Times New Roman" w:cs="Times New Roman"/>
          <w:sz w:val="28"/>
          <w:szCs w:val="28"/>
        </w:rPr>
        <w:t xml:space="preserve"> навигатора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71232E" w:rsidRPr="0071232E">
        <w:rPr>
          <w:rFonts w:ascii="Times New Roman" w:hAnsi="Times New Roman" w:cs="Times New Roman"/>
          <w:sz w:val="28"/>
          <w:szCs w:val="28"/>
        </w:rPr>
        <w:t xml:space="preserve"> и сервис-платформы. </w:t>
      </w:r>
      <w:r w:rsidR="0071232E" w:rsidRPr="00AD35B7">
        <w:rPr>
          <w:rFonts w:ascii="Times New Roman" w:hAnsi="Times New Roman" w:cs="Times New Roman"/>
          <w:sz w:val="28"/>
          <w:szCs w:val="28"/>
        </w:rPr>
        <w:t>Функциональность приложения:</w:t>
      </w:r>
      <w:r w:rsidR="0071232E" w:rsidRPr="007123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232E" w:rsidRPr="0071232E">
        <w:rPr>
          <w:rFonts w:ascii="Times New Roman" w:hAnsi="Times New Roman" w:cs="Times New Roman"/>
          <w:sz w:val="28"/>
          <w:szCs w:val="28"/>
        </w:rPr>
        <w:t xml:space="preserve">пользователи видят на карте все пункты приёма </w:t>
      </w:r>
      <w:r w:rsidR="0071232E" w:rsidRPr="0071232E">
        <w:rPr>
          <w:rFonts w:ascii="Times New Roman" w:hAnsi="Times New Roman" w:cs="Times New Roman"/>
          <w:sz w:val="28"/>
          <w:szCs w:val="28"/>
        </w:rPr>
        <w:lastRenderedPageBreak/>
        <w:t>вторсырья, фильтруют их по типу отходов (пластик, стекло, макулатура, металл, электроника, текстиль) и прокладывают маршрут. За каждую сдачу отходов (по подтверждению в приложен</w:t>
      </w:r>
      <w:r w:rsidR="00AD35B7">
        <w:rPr>
          <w:rFonts w:ascii="Times New Roman" w:hAnsi="Times New Roman" w:cs="Times New Roman"/>
          <w:sz w:val="28"/>
          <w:szCs w:val="28"/>
        </w:rPr>
        <w:t>ии) начисляются бонусные баллы -</w:t>
      </w:r>
      <w:r w:rsidR="0071232E" w:rsidRPr="007123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1232E" w:rsidRPr="0071232E">
        <w:rPr>
          <w:rFonts w:ascii="Times New Roman" w:hAnsi="Times New Roman" w:cs="Times New Roman"/>
          <w:sz w:val="28"/>
          <w:szCs w:val="28"/>
        </w:rPr>
        <w:t>экокоины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71232E" w:rsidRPr="0071232E">
        <w:rPr>
          <w:rFonts w:ascii="Times New Roman" w:hAnsi="Times New Roman" w:cs="Times New Roman"/>
          <w:sz w:val="28"/>
          <w:szCs w:val="28"/>
        </w:rPr>
        <w:t xml:space="preserve">, которые можно обменять на скидки у партнёров. </w:t>
      </w:r>
    </w:p>
    <w:p w14:paraId="44CFED63" w14:textId="2A9E2191" w:rsidR="0071232E" w:rsidRPr="0010765E" w:rsidRDefault="0010765E" w:rsidP="0071232E">
      <w:pPr>
        <w:widowControl w:val="0"/>
        <w:spacing w:after="0" w:line="360" w:lineRule="auto"/>
        <w:ind w:left="-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765E">
        <w:rPr>
          <w:rFonts w:ascii="Times New Roman" w:hAnsi="Times New Roman" w:cs="Times New Roman"/>
          <w:sz w:val="28"/>
          <w:szCs w:val="28"/>
        </w:rPr>
        <w:t>П</w:t>
      </w:r>
      <w:r w:rsidR="0071232E" w:rsidRPr="0010765E">
        <w:rPr>
          <w:rFonts w:ascii="Times New Roman" w:hAnsi="Times New Roman" w:cs="Times New Roman"/>
          <w:sz w:val="28"/>
          <w:szCs w:val="28"/>
        </w:rPr>
        <w:t xml:space="preserve">ользователи </w:t>
      </w:r>
      <w:r w:rsidR="00CB4151" w:rsidRPr="0010765E">
        <w:rPr>
          <w:rFonts w:ascii="Times New Roman" w:hAnsi="Times New Roman" w:cs="Times New Roman"/>
          <w:sz w:val="28"/>
          <w:szCs w:val="28"/>
        </w:rPr>
        <w:t>«</w:t>
      </w:r>
      <w:r w:rsidR="0071232E" w:rsidRPr="0010765E">
        <w:rPr>
          <w:rFonts w:ascii="Times New Roman" w:hAnsi="Times New Roman" w:cs="Times New Roman"/>
          <w:sz w:val="28"/>
          <w:szCs w:val="28"/>
        </w:rPr>
        <w:t>сканируют</w:t>
      </w:r>
      <w:r w:rsidR="00CB4151" w:rsidRPr="0010765E">
        <w:rPr>
          <w:rFonts w:ascii="Times New Roman" w:hAnsi="Times New Roman" w:cs="Times New Roman"/>
          <w:sz w:val="28"/>
          <w:szCs w:val="28"/>
        </w:rPr>
        <w:t>»</w:t>
      </w:r>
      <w:r w:rsidR="0071232E" w:rsidRPr="0010765E">
        <w:rPr>
          <w:rFonts w:ascii="Times New Roman" w:hAnsi="Times New Roman" w:cs="Times New Roman"/>
          <w:sz w:val="28"/>
          <w:szCs w:val="28"/>
        </w:rPr>
        <w:t xml:space="preserve"> сдаваемую тару и по</w:t>
      </w:r>
      <w:r w:rsidR="00AD35B7" w:rsidRPr="0010765E">
        <w:rPr>
          <w:rFonts w:ascii="Times New Roman" w:hAnsi="Times New Roman" w:cs="Times New Roman"/>
          <w:sz w:val="28"/>
          <w:szCs w:val="28"/>
        </w:rPr>
        <w:t xml:space="preserve">лучают баллы за каждую бутылку либо банку. </w:t>
      </w:r>
      <w:r w:rsidR="00CB4151" w:rsidRPr="0010765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AD35B7" w:rsidRPr="0010765E">
        <w:rPr>
          <w:rFonts w:ascii="Times New Roman" w:hAnsi="Times New Roman" w:cs="Times New Roman"/>
          <w:sz w:val="28"/>
          <w:szCs w:val="28"/>
        </w:rPr>
        <w:t>EcoС</w:t>
      </w:r>
      <w:r w:rsidR="0071232E" w:rsidRPr="0010765E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 w:rsidRPr="0010765E">
        <w:rPr>
          <w:rFonts w:ascii="Times New Roman" w:hAnsi="Times New Roman" w:cs="Times New Roman"/>
          <w:sz w:val="28"/>
          <w:szCs w:val="28"/>
        </w:rPr>
        <w:t>»</w:t>
      </w:r>
      <w:r w:rsidR="0071232E" w:rsidRPr="0010765E">
        <w:rPr>
          <w:rFonts w:ascii="Times New Roman" w:hAnsi="Times New Roman" w:cs="Times New Roman"/>
          <w:sz w:val="28"/>
          <w:szCs w:val="28"/>
        </w:rPr>
        <w:t xml:space="preserve"> обеспечивает учёт истории сдач, сопоставление показателей </w:t>
      </w:r>
      <w:proofErr w:type="spellStart"/>
      <w:r w:rsidR="0071232E" w:rsidRPr="0010765E">
        <w:rPr>
          <w:rFonts w:ascii="Times New Roman" w:hAnsi="Times New Roman" w:cs="Times New Roman"/>
          <w:sz w:val="28"/>
          <w:szCs w:val="28"/>
        </w:rPr>
        <w:t>экоповедения</w:t>
      </w:r>
      <w:proofErr w:type="spellEnd"/>
      <w:r w:rsidR="0071232E" w:rsidRPr="0010765E">
        <w:rPr>
          <w:rFonts w:ascii="Times New Roman" w:hAnsi="Times New Roman" w:cs="Times New Roman"/>
          <w:sz w:val="28"/>
          <w:szCs w:val="28"/>
        </w:rPr>
        <w:t xml:space="preserve"> и мотивацию. </w:t>
      </w:r>
    </w:p>
    <w:p w14:paraId="77D2D4A4" w14:textId="4F0B9987" w:rsidR="0071232E" w:rsidRPr="0071232E" w:rsidRDefault="0071232E" w:rsidP="0071232E">
      <w:pPr>
        <w:widowControl w:val="0"/>
        <w:spacing w:after="0" w:line="360" w:lineRule="auto"/>
        <w:ind w:left="-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232E">
        <w:rPr>
          <w:rFonts w:ascii="Times New Roman" w:hAnsi="Times New Roman" w:cs="Times New Roman"/>
          <w:sz w:val="28"/>
          <w:szCs w:val="28"/>
        </w:rPr>
        <w:t xml:space="preserve">Приложение предлагает и </w:t>
      </w:r>
      <w:r w:rsidRPr="00AD35B7">
        <w:rPr>
          <w:rFonts w:ascii="Times New Roman" w:hAnsi="Times New Roman" w:cs="Times New Roman"/>
          <w:sz w:val="28"/>
          <w:szCs w:val="28"/>
        </w:rPr>
        <w:t>платный сервис</w:t>
      </w:r>
      <w:r w:rsidR="00AD35B7">
        <w:rPr>
          <w:rFonts w:ascii="Times New Roman" w:hAnsi="Times New Roman" w:cs="Times New Roman"/>
          <w:sz w:val="28"/>
          <w:szCs w:val="28"/>
        </w:rPr>
        <w:t xml:space="preserve"> –</w:t>
      </w:r>
      <w:r w:rsidRPr="0071232E">
        <w:rPr>
          <w:rFonts w:ascii="Times New Roman" w:hAnsi="Times New Roman" w:cs="Times New Roman"/>
          <w:sz w:val="28"/>
          <w:szCs w:val="28"/>
        </w:rPr>
        <w:t xml:space="preserve"> </w:t>
      </w:r>
      <w:r w:rsidR="00AD35B7">
        <w:rPr>
          <w:rFonts w:ascii="Times New Roman" w:hAnsi="Times New Roman" w:cs="Times New Roman"/>
          <w:sz w:val="28"/>
          <w:szCs w:val="28"/>
        </w:rPr>
        <w:t xml:space="preserve">заказ </w:t>
      </w:r>
      <w:r w:rsidRPr="0071232E">
        <w:rPr>
          <w:rFonts w:ascii="Times New Roman" w:hAnsi="Times New Roman" w:cs="Times New Roman"/>
          <w:sz w:val="28"/>
          <w:szCs w:val="28"/>
        </w:rPr>
        <w:t xml:space="preserve">для вывоза отсортированного мусора (по подписке или разово). При заказе человек формирует </w:t>
      </w:r>
      <w:r w:rsidR="00AD35B7">
        <w:rPr>
          <w:rFonts w:ascii="Times New Roman" w:hAnsi="Times New Roman" w:cs="Times New Roman"/>
          <w:sz w:val="28"/>
          <w:szCs w:val="28"/>
        </w:rPr>
        <w:t xml:space="preserve">мешок с отходами, и курьер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AD35B7">
        <w:rPr>
          <w:rFonts w:ascii="Times New Roman" w:hAnsi="Times New Roman" w:cs="Times New Roman"/>
          <w:sz w:val="28"/>
          <w:szCs w:val="28"/>
        </w:rPr>
        <w:t>EcoС</w:t>
      </w:r>
      <w:r w:rsidRPr="0071232E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71232E">
        <w:rPr>
          <w:rFonts w:ascii="Times New Roman" w:hAnsi="Times New Roman" w:cs="Times New Roman"/>
          <w:sz w:val="28"/>
          <w:szCs w:val="28"/>
        </w:rPr>
        <w:t xml:space="preserve"> (или партнерская служба) забирает их из двора и доставляет на переработку. </w:t>
      </w:r>
    </w:p>
    <w:p w14:paraId="6E348412" w14:textId="7DAB1B1D" w:rsidR="00AD35B7" w:rsidRDefault="00AD35B7" w:rsidP="00AD35B7">
      <w:pPr>
        <w:widowControl w:val="0"/>
        <w:spacing w:after="0" w:line="360" w:lineRule="auto"/>
        <w:ind w:left="-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5B7">
        <w:rPr>
          <w:rFonts w:ascii="Times New Roman" w:hAnsi="Times New Roman" w:cs="Times New Roman"/>
          <w:sz w:val="28"/>
          <w:szCs w:val="28"/>
        </w:rPr>
        <w:t>Конкуре</w:t>
      </w:r>
      <w:r>
        <w:rPr>
          <w:rFonts w:ascii="Times New Roman" w:hAnsi="Times New Roman" w:cs="Times New Roman"/>
          <w:sz w:val="28"/>
          <w:szCs w:val="28"/>
        </w:rPr>
        <w:t xml:space="preserve">нтоспособность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инновационность</w:t>
      </w:r>
      <w:proofErr w:type="spellEnd"/>
      <w:r w:rsidRPr="00AD35B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EcoС</w:t>
      </w:r>
      <w:r w:rsidRPr="00AD35B7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AD35B7">
        <w:rPr>
          <w:rFonts w:ascii="Times New Roman" w:hAnsi="Times New Roman" w:cs="Times New Roman"/>
          <w:sz w:val="28"/>
          <w:szCs w:val="28"/>
        </w:rPr>
        <w:t xml:space="preserve"> совмещает несколько функций, недоступных в одном месте: карту </w:t>
      </w:r>
      <w:proofErr w:type="spellStart"/>
      <w:r w:rsidRPr="00AD35B7">
        <w:rPr>
          <w:rFonts w:ascii="Times New Roman" w:hAnsi="Times New Roman" w:cs="Times New Roman"/>
          <w:sz w:val="28"/>
          <w:szCs w:val="28"/>
        </w:rPr>
        <w:t>экопунктов</w:t>
      </w:r>
      <w:proofErr w:type="spellEnd"/>
      <w:r w:rsidRPr="00AD35B7">
        <w:rPr>
          <w:rFonts w:ascii="Times New Roman" w:hAnsi="Times New Roman" w:cs="Times New Roman"/>
          <w:sz w:val="28"/>
          <w:szCs w:val="28"/>
        </w:rPr>
        <w:t xml:space="preserve">, вознаграждения и сервис вывоза.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 w:hint="eastAsia"/>
          <w:sz w:val="28"/>
          <w:szCs w:val="28"/>
        </w:rPr>
        <w:t>Eco</w:t>
      </w:r>
      <w:r w:rsidRPr="00AD35B7">
        <w:rPr>
          <w:rFonts w:ascii="Times New Roman" w:hAnsi="Times New Roman" w:cs="Times New Roman"/>
          <w:sz w:val="28"/>
          <w:szCs w:val="28"/>
        </w:rPr>
        <w:t>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AD35B7">
        <w:rPr>
          <w:rFonts w:ascii="Times New Roman" w:hAnsi="Times New Roman" w:cs="Times New Roman"/>
          <w:sz w:val="28"/>
          <w:szCs w:val="28"/>
        </w:rPr>
        <w:t xml:space="preserve"> ориентирован на комплексное решение для Владивостока с дополни</w:t>
      </w:r>
      <w:r>
        <w:rPr>
          <w:rFonts w:ascii="Times New Roman" w:hAnsi="Times New Roman" w:cs="Times New Roman"/>
          <w:sz w:val="28"/>
          <w:szCs w:val="28"/>
        </w:rPr>
        <w:t xml:space="preserve">тельными услугами доставки.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EcoC</w:t>
      </w:r>
      <w:r w:rsidRPr="00AD35B7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AD35B7">
        <w:rPr>
          <w:rFonts w:ascii="Times New Roman" w:hAnsi="Times New Roman" w:cs="Times New Roman"/>
          <w:sz w:val="28"/>
          <w:szCs w:val="28"/>
        </w:rPr>
        <w:t xml:space="preserve"> привлекает </w:t>
      </w:r>
      <w:proofErr w:type="spellStart"/>
      <w:r w:rsidRPr="00AD35B7">
        <w:rPr>
          <w:rFonts w:ascii="Times New Roman" w:hAnsi="Times New Roman" w:cs="Times New Roman"/>
          <w:sz w:val="28"/>
          <w:szCs w:val="28"/>
        </w:rPr>
        <w:t>инновационность</w:t>
      </w:r>
      <w:proofErr w:type="spellEnd"/>
      <w:r w:rsidRPr="00AD35B7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AD35B7">
        <w:rPr>
          <w:rFonts w:ascii="Times New Roman" w:hAnsi="Times New Roman" w:cs="Times New Roman"/>
          <w:sz w:val="28"/>
          <w:szCs w:val="28"/>
        </w:rPr>
        <w:t>геймификацию</w:t>
      </w:r>
      <w:proofErr w:type="spellEnd"/>
      <w:r w:rsidRPr="00AD35B7">
        <w:rPr>
          <w:rFonts w:ascii="Times New Roman" w:hAnsi="Times New Roman" w:cs="Times New Roman"/>
          <w:sz w:val="28"/>
          <w:szCs w:val="28"/>
        </w:rPr>
        <w:t xml:space="preserve"> (баллы и уровни), использование </w:t>
      </w:r>
      <w:proofErr w:type="spellStart"/>
      <w:r w:rsidRPr="00AD35B7">
        <w:rPr>
          <w:rFonts w:ascii="Times New Roman" w:hAnsi="Times New Roman" w:cs="Times New Roman"/>
          <w:sz w:val="28"/>
          <w:szCs w:val="28"/>
        </w:rPr>
        <w:t>геолокации</w:t>
      </w:r>
      <w:proofErr w:type="spellEnd"/>
      <w:r w:rsidRPr="00AD35B7">
        <w:rPr>
          <w:rFonts w:ascii="Times New Roman" w:hAnsi="Times New Roman" w:cs="Times New Roman"/>
          <w:sz w:val="28"/>
          <w:szCs w:val="28"/>
        </w:rPr>
        <w:t xml:space="preserve">, интеграцию с </w:t>
      </w:r>
      <w:r>
        <w:rPr>
          <w:rFonts w:ascii="Times New Roman" w:hAnsi="Times New Roman" w:cs="Times New Roman"/>
          <w:sz w:val="28"/>
          <w:szCs w:val="28"/>
        </w:rPr>
        <w:t>партнерскими программами.</w:t>
      </w:r>
      <w:r w:rsidRPr="00AD35B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BBA757" w14:textId="53D480BB" w:rsidR="00AD35B7" w:rsidRPr="00AD35B7" w:rsidRDefault="00AD35B7" w:rsidP="00AD35B7">
      <w:pPr>
        <w:widowControl w:val="0"/>
        <w:spacing w:after="0" w:line="360" w:lineRule="auto"/>
        <w:ind w:left="-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5B7">
        <w:rPr>
          <w:rFonts w:ascii="Times New Roman" w:hAnsi="Times New Roman" w:cs="Times New Roman"/>
          <w:sz w:val="28"/>
          <w:szCs w:val="28"/>
        </w:rPr>
        <w:t xml:space="preserve">Документы и безопасность: для деятельности предусмотрено получение ОГРНИП/ОГРН в качестве ООО, лицензий на обращение с отходами для партнеров (курьеры) и соответствие законам об обращении с ТКО. </w:t>
      </w:r>
      <w:r w:rsidR="00E62CB6">
        <w:rPr>
          <w:rFonts w:ascii="Times New Roman" w:hAnsi="Times New Roman" w:cs="Times New Roman"/>
          <w:sz w:val="28"/>
          <w:szCs w:val="28"/>
        </w:rPr>
        <w:t xml:space="preserve">На </w:t>
      </w:r>
      <w:r w:rsidR="0010765E">
        <w:rPr>
          <w:rFonts w:ascii="Times New Roman" w:hAnsi="Times New Roman" w:cs="Times New Roman"/>
          <w:sz w:val="28"/>
          <w:szCs w:val="28"/>
        </w:rPr>
        <w:t>на</w:t>
      </w:r>
      <w:r w:rsidR="00E62CB6">
        <w:rPr>
          <w:rFonts w:ascii="Times New Roman" w:hAnsi="Times New Roman" w:cs="Times New Roman"/>
          <w:sz w:val="28"/>
          <w:szCs w:val="28"/>
        </w:rPr>
        <w:t xml:space="preserve">чальных этапах развития </w:t>
      </w:r>
      <w:proofErr w:type="spellStart"/>
      <w:r w:rsidR="00E62CB6">
        <w:rPr>
          <w:rFonts w:ascii="Times New Roman" w:hAnsi="Times New Roman" w:cs="Times New Roman"/>
          <w:sz w:val="28"/>
          <w:szCs w:val="28"/>
        </w:rPr>
        <w:t>стартапа</w:t>
      </w:r>
      <w:proofErr w:type="spellEnd"/>
      <w:r w:rsidR="00E62CB6">
        <w:rPr>
          <w:rFonts w:ascii="Times New Roman" w:hAnsi="Times New Roman" w:cs="Times New Roman"/>
          <w:sz w:val="28"/>
          <w:szCs w:val="28"/>
        </w:rPr>
        <w:t xml:space="preserve">, статус будет </w:t>
      </w:r>
      <w:proofErr w:type="spellStart"/>
      <w:r w:rsidR="00E62CB6">
        <w:rPr>
          <w:rFonts w:ascii="Times New Roman" w:hAnsi="Times New Roman" w:cs="Times New Roman"/>
          <w:sz w:val="28"/>
          <w:szCs w:val="28"/>
        </w:rPr>
        <w:t>самозанятый</w:t>
      </w:r>
      <w:proofErr w:type="spellEnd"/>
      <w:r w:rsidR="00E62CB6">
        <w:rPr>
          <w:rFonts w:ascii="Times New Roman" w:hAnsi="Times New Roman" w:cs="Times New Roman"/>
          <w:sz w:val="28"/>
          <w:szCs w:val="28"/>
        </w:rPr>
        <w:t xml:space="preserve">. </w:t>
      </w:r>
      <w:r w:rsidRPr="00AD35B7">
        <w:rPr>
          <w:rFonts w:ascii="Times New Roman" w:hAnsi="Times New Roman" w:cs="Times New Roman"/>
          <w:sz w:val="28"/>
          <w:szCs w:val="28"/>
        </w:rPr>
        <w:t>Приложение обеспечивает шифрование данных пользователей, а передач</w:t>
      </w:r>
      <w:r>
        <w:rPr>
          <w:rFonts w:ascii="Times New Roman" w:hAnsi="Times New Roman" w:cs="Times New Roman"/>
          <w:sz w:val="28"/>
          <w:szCs w:val="28"/>
        </w:rPr>
        <w:t xml:space="preserve">а информации о заказах защищена. </w:t>
      </w:r>
      <w:r w:rsidRPr="00AD35B7">
        <w:rPr>
          <w:rFonts w:ascii="Times New Roman" w:hAnsi="Times New Roman" w:cs="Times New Roman"/>
          <w:sz w:val="28"/>
          <w:szCs w:val="28"/>
        </w:rPr>
        <w:t xml:space="preserve">Сервис экологически безопасен: он только повышает эффективность переработки, снижая нагрузку на полигоны. </w:t>
      </w:r>
    </w:p>
    <w:p w14:paraId="0D0F97BD" w14:textId="77777777" w:rsidR="007C251E" w:rsidRDefault="00B17104" w:rsidP="00A9683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104">
        <w:rPr>
          <w:rFonts w:ascii="Times New Roman" w:hAnsi="Times New Roman" w:cs="Times New Roman"/>
          <w:sz w:val="28"/>
          <w:szCs w:val="28"/>
        </w:rPr>
        <w:t xml:space="preserve">Степень готовности: ПО разрабатывается с нуля; MVP включает </w:t>
      </w:r>
      <w:proofErr w:type="spellStart"/>
      <w:r w:rsidRPr="00B17104">
        <w:rPr>
          <w:rFonts w:ascii="Times New Roman" w:hAnsi="Times New Roman" w:cs="Times New Roman"/>
          <w:sz w:val="28"/>
          <w:szCs w:val="28"/>
        </w:rPr>
        <w:t>геокарту</w:t>
      </w:r>
      <w:proofErr w:type="spellEnd"/>
      <w:r w:rsidRPr="00B17104">
        <w:rPr>
          <w:rFonts w:ascii="Times New Roman" w:hAnsi="Times New Roman" w:cs="Times New Roman"/>
          <w:sz w:val="28"/>
          <w:szCs w:val="28"/>
        </w:rPr>
        <w:t xml:space="preserve">, регистрацию, начисление </w:t>
      </w:r>
      <w:proofErr w:type="spellStart"/>
      <w:r w:rsidRPr="00B17104">
        <w:rPr>
          <w:rFonts w:ascii="Times New Roman" w:hAnsi="Times New Roman" w:cs="Times New Roman"/>
          <w:sz w:val="28"/>
          <w:szCs w:val="28"/>
        </w:rPr>
        <w:t>коинов</w:t>
      </w:r>
      <w:proofErr w:type="spellEnd"/>
      <w:r w:rsidRPr="00B17104">
        <w:rPr>
          <w:rFonts w:ascii="Times New Roman" w:hAnsi="Times New Roman" w:cs="Times New Roman"/>
          <w:sz w:val="28"/>
          <w:szCs w:val="28"/>
        </w:rPr>
        <w:t xml:space="preserve"> и базовые партнерские обмены. </w:t>
      </w:r>
    </w:p>
    <w:p w14:paraId="2A3CED20" w14:textId="77777777" w:rsidR="00A96834" w:rsidRDefault="00A96834" w:rsidP="00A9683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104">
        <w:rPr>
          <w:rFonts w:ascii="Times New Roman" w:hAnsi="Times New Roman" w:cs="Times New Roman"/>
          <w:sz w:val="28"/>
          <w:szCs w:val="28"/>
        </w:rPr>
        <w:t>Экологическая безопасность: утилизация и переработка</w:t>
      </w:r>
      <w:r w:rsidR="007C251E">
        <w:rPr>
          <w:rFonts w:ascii="Times New Roman" w:hAnsi="Times New Roman" w:cs="Times New Roman"/>
          <w:sz w:val="28"/>
          <w:szCs w:val="28"/>
        </w:rPr>
        <w:t xml:space="preserve"> вторсырья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полно</w:t>
      </w:r>
      <w:r w:rsidR="000900C6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="000900C6">
        <w:rPr>
          <w:rFonts w:ascii="Times New Roman" w:hAnsi="Times New Roman" w:cs="Times New Roman"/>
          <w:sz w:val="28"/>
          <w:szCs w:val="28"/>
        </w:rPr>
        <w:t>-</w:t>
      </w:r>
    </w:p>
    <w:p w14:paraId="7E61B8B1" w14:textId="77777777" w:rsidR="004428FB" w:rsidRDefault="000900C6" w:rsidP="000900C6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7104" w:rsidRPr="00B17104">
        <w:rPr>
          <w:rFonts w:ascii="Times New Roman" w:hAnsi="Times New Roman" w:cs="Times New Roman"/>
          <w:sz w:val="28"/>
          <w:szCs w:val="28"/>
        </w:rPr>
        <w:t xml:space="preserve">соответствует принципам циркулярной экономики. Собранное сырье отправляется переработчикам для создания новой продукции. </w:t>
      </w:r>
    </w:p>
    <w:p w14:paraId="05F756DD" w14:textId="102D89CC" w:rsidR="00B17104" w:rsidRDefault="00B17104" w:rsidP="00B1710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Важная цель проекта - </w:t>
      </w:r>
      <w:r w:rsidRPr="00B17104">
        <w:rPr>
          <w:rFonts w:ascii="Times New Roman" w:hAnsi="Times New Roman" w:cs="Times New Roman"/>
          <w:sz w:val="28"/>
          <w:szCs w:val="28"/>
        </w:rPr>
        <w:t>формирование экологиче</w:t>
      </w:r>
      <w:r>
        <w:rPr>
          <w:rFonts w:ascii="Times New Roman" w:hAnsi="Times New Roman" w:cs="Times New Roman"/>
          <w:sz w:val="28"/>
          <w:szCs w:val="28"/>
        </w:rPr>
        <w:t xml:space="preserve">ски ответственного поведения: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17104">
        <w:rPr>
          <w:rFonts w:ascii="Times New Roman" w:hAnsi="Times New Roman" w:cs="Times New Roman"/>
          <w:sz w:val="28"/>
          <w:szCs w:val="28"/>
        </w:rPr>
        <w:t>ользователи получают бонусы, которые можно потратить у партнеров, благодаря чему растёт число экологически ответственных люде</w:t>
      </w:r>
      <w:r>
        <w:rPr>
          <w:rFonts w:ascii="Times New Roman" w:hAnsi="Times New Roman" w:cs="Times New Roman"/>
          <w:sz w:val="28"/>
          <w:szCs w:val="28"/>
        </w:rPr>
        <w:t>й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B1710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CCC19CC" w14:textId="77777777" w:rsidR="00B17104" w:rsidRDefault="00B17104" w:rsidP="00B1710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7104">
        <w:rPr>
          <w:rFonts w:ascii="Times New Roman" w:hAnsi="Times New Roman" w:cs="Times New Roman"/>
          <w:sz w:val="28"/>
          <w:szCs w:val="28"/>
        </w:rPr>
        <w:t>Kano</w:t>
      </w:r>
      <w:proofErr w:type="spellEnd"/>
      <w:r w:rsidRPr="00B17104">
        <w:rPr>
          <w:rFonts w:ascii="Times New Roman" w:hAnsi="Times New Roman" w:cs="Times New Roman"/>
          <w:sz w:val="28"/>
          <w:szCs w:val="28"/>
        </w:rPr>
        <w:t xml:space="preserve">-MVP: ключевые функции ранжированы по модели </w:t>
      </w:r>
      <w:proofErr w:type="spellStart"/>
      <w:r w:rsidRPr="00B17104">
        <w:rPr>
          <w:rFonts w:ascii="Times New Roman" w:hAnsi="Times New Roman" w:cs="Times New Roman"/>
          <w:sz w:val="28"/>
          <w:szCs w:val="28"/>
        </w:rPr>
        <w:t>Кано</w:t>
      </w:r>
      <w:proofErr w:type="spellEnd"/>
      <w:r w:rsidRPr="00B17104">
        <w:rPr>
          <w:rFonts w:ascii="Times New Roman" w:hAnsi="Times New Roman" w:cs="Times New Roman"/>
          <w:sz w:val="28"/>
          <w:szCs w:val="28"/>
        </w:rPr>
        <w:t>.</w:t>
      </w:r>
    </w:p>
    <w:p w14:paraId="3D06AC2F" w14:textId="05ED24CB" w:rsidR="00B17104" w:rsidRDefault="004428FB" w:rsidP="00B1710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Инновация</w:t>
      </w:r>
      <w:r w:rsidR="00B17104" w:rsidRPr="00B17104">
        <w:rPr>
          <w:rFonts w:ascii="Times New Roman" w:hAnsi="Times New Roman" w:cs="Times New Roman"/>
          <w:sz w:val="28"/>
          <w:szCs w:val="28"/>
        </w:rPr>
        <w:t>: карта</w:t>
      </w:r>
      <w:r w:rsidR="007C251E">
        <w:rPr>
          <w:rFonts w:ascii="Times New Roman" w:hAnsi="Times New Roman" w:cs="Times New Roman"/>
          <w:sz w:val="28"/>
          <w:szCs w:val="28"/>
        </w:rPr>
        <w:t xml:space="preserve"> пунктов приема, регистрация пользователя</w:t>
      </w:r>
      <w:r w:rsidR="00B17104" w:rsidRPr="00B17104">
        <w:rPr>
          <w:rFonts w:ascii="Times New Roman" w:hAnsi="Times New Roman" w:cs="Times New Roman"/>
          <w:sz w:val="28"/>
          <w:szCs w:val="28"/>
        </w:rPr>
        <w:t xml:space="preserve">, начисление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B17104" w:rsidRPr="00B17104">
        <w:rPr>
          <w:rFonts w:ascii="Times New Roman" w:hAnsi="Times New Roman" w:cs="Times New Roman"/>
          <w:sz w:val="28"/>
          <w:szCs w:val="28"/>
        </w:rPr>
        <w:t>экокоинов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B17104" w:rsidRPr="00B1710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4085154" w14:textId="77777777" w:rsidR="00B17104" w:rsidRDefault="004428FB" w:rsidP="00B1710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Исполнение</w:t>
      </w:r>
      <w:r w:rsidR="00B17104" w:rsidRPr="00B17104">
        <w:rPr>
          <w:rFonts w:ascii="Times New Roman" w:hAnsi="Times New Roman" w:cs="Times New Roman"/>
          <w:sz w:val="28"/>
          <w:szCs w:val="28"/>
        </w:rPr>
        <w:t xml:space="preserve">: </w:t>
      </w:r>
      <w:r w:rsidR="00B17104" w:rsidRPr="007766AC">
        <w:rPr>
          <w:rFonts w:ascii="Times New Roman" w:hAnsi="Times New Roman" w:cs="Times New Roman"/>
          <w:sz w:val="28"/>
          <w:szCs w:val="28"/>
        </w:rPr>
        <w:t>личный кабинет с историей.</w:t>
      </w:r>
      <w:r w:rsidR="00B17104" w:rsidRPr="00B1710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24DD95" w14:textId="659C7B5A" w:rsidR="00B17104" w:rsidRDefault="004428FB" w:rsidP="00B1710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Социализация</w:t>
      </w:r>
      <w:r w:rsidR="00B17104" w:rsidRPr="00B1710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B17104" w:rsidRPr="00B17104">
        <w:rPr>
          <w:rFonts w:ascii="Times New Roman" w:hAnsi="Times New Roman" w:cs="Times New Roman"/>
          <w:sz w:val="28"/>
          <w:szCs w:val="28"/>
        </w:rPr>
        <w:t>пуш</w:t>
      </w:r>
      <w:proofErr w:type="spellEnd"/>
      <w:r w:rsidR="001C2D5A">
        <w:rPr>
          <w:rFonts w:ascii="Times New Roman" w:hAnsi="Times New Roman" w:cs="Times New Roman"/>
          <w:sz w:val="28"/>
          <w:szCs w:val="28"/>
        </w:rPr>
        <w:t xml:space="preserve"> </w:t>
      </w:r>
      <w:r w:rsidR="00B17104" w:rsidRPr="00B17104">
        <w:rPr>
          <w:rFonts w:ascii="Times New Roman" w:hAnsi="Times New Roman" w:cs="Times New Roman"/>
          <w:sz w:val="28"/>
          <w:szCs w:val="28"/>
        </w:rPr>
        <w:t xml:space="preserve">уведомления о достижениях, социальные </w:t>
      </w:r>
      <w:proofErr w:type="spellStart"/>
      <w:r w:rsidR="00B17104" w:rsidRPr="00B17104">
        <w:rPr>
          <w:rFonts w:ascii="Times New Roman" w:hAnsi="Times New Roman" w:cs="Times New Roman"/>
          <w:sz w:val="28"/>
          <w:szCs w:val="28"/>
        </w:rPr>
        <w:t>челенджи</w:t>
      </w:r>
      <w:proofErr w:type="spellEnd"/>
      <w:r w:rsidR="00B17104" w:rsidRPr="00B17104">
        <w:rPr>
          <w:rFonts w:ascii="Times New Roman" w:hAnsi="Times New Roman" w:cs="Times New Roman"/>
          <w:sz w:val="28"/>
          <w:szCs w:val="28"/>
        </w:rPr>
        <w:t xml:space="preserve">, обучение переработке через мини-игры. </w:t>
      </w:r>
    </w:p>
    <w:p w14:paraId="37555D58" w14:textId="77777777" w:rsidR="00B17104" w:rsidRDefault="00B17104" w:rsidP="00B1710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104">
        <w:rPr>
          <w:rFonts w:ascii="Times New Roman" w:hAnsi="Times New Roman" w:cs="Times New Roman"/>
          <w:sz w:val="28"/>
          <w:szCs w:val="28"/>
        </w:rPr>
        <w:t>Нейтральные:</w:t>
      </w:r>
      <w:r>
        <w:rPr>
          <w:rFonts w:ascii="Times New Roman" w:hAnsi="Times New Roman" w:cs="Times New Roman"/>
          <w:sz w:val="28"/>
          <w:szCs w:val="28"/>
        </w:rPr>
        <w:t xml:space="preserve"> дизайн приложения.</w:t>
      </w:r>
    </w:p>
    <w:p w14:paraId="60EAC5FE" w14:textId="77777777" w:rsidR="004428FB" w:rsidRDefault="00B17104" w:rsidP="004428F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104">
        <w:rPr>
          <w:rFonts w:ascii="Times New Roman" w:hAnsi="Times New Roman" w:cs="Times New Roman"/>
          <w:sz w:val="28"/>
          <w:szCs w:val="28"/>
        </w:rPr>
        <w:t>Обратные: сложная бюрокра</w:t>
      </w:r>
      <w:r>
        <w:rPr>
          <w:rFonts w:ascii="Times New Roman" w:hAnsi="Times New Roman" w:cs="Times New Roman"/>
          <w:sz w:val="28"/>
          <w:szCs w:val="28"/>
        </w:rPr>
        <w:t>тия при регистрации</w:t>
      </w:r>
      <w:r w:rsidRPr="00B1710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9BA96FD" w14:textId="7CDB775E" w:rsidR="006F5D02" w:rsidRPr="007552D8" w:rsidRDefault="007552D8" w:rsidP="007552D8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7552D8">
        <w:rPr>
          <w:color w:val="000000"/>
          <w:sz w:val="28"/>
          <w:szCs w:val="28"/>
        </w:rPr>
        <w:t>Мобильное приложение будет показывать пользователям где находятся</w:t>
      </w:r>
      <w:r w:rsidR="007C251E">
        <w:rPr>
          <w:color w:val="000000"/>
          <w:sz w:val="28"/>
          <w:szCs w:val="28"/>
        </w:rPr>
        <w:t xml:space="preserve"> пункты приема вторсырья</w:t>
      </w:r>
      <w:r w:rsidRPr="007552D8">
        <w:rPr>
          <w:color w:val="000000"/>
          <w:sz w:val="28"/>
          <w:szCs w:val="28"/>
        </w:rPr>
        <w:t xml:space="preserve">. Система будет вознаграждать пользователей за сдачу </w:t>
      </w:r>
      <w:r w:rsidR="007C251E">
        <w:rPr>
          <w:color w:val="000000"/>
          <w:sz w:val="28"/>
          <w:szCs w:val="28"/>
        </w:rPr>
        <w:t xml:space="preserve">отходов </w:t>
      </w:r>
      <w:r w:rsidRPr="007552D8">
        <w:rPr>
          <w:color w:val="000000"/>
          <w:sz w:val="28"/>
          <w:szCs w:val="28"/>
        </w:rPr>
        <w:t>бонусными баллами, скидками у партнёров.</w:t>
      </w:r>
    </w:p>
    <w:p w14:paraId="763F2918" w14:textId="6481ADB4" w:rsidR="00EE1534" w:rsidRDefault="00B17104" w:rsidP="00B1710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104">
        <w:rPr>
          <w:rFonts w:ascii="Times New Roman" w:hAnsi="Times New Roman" w:cs="Times New Roman"/>
          <w:sz w:val="28"/>
          <w:szCs w:val="28"/>
        </w:rPr>
        <w:t>Таким обра</w:t>
      </w:r>
      <w:r w:rsidR="007C251E">
        <w:rPr>
          <w:rFonts w:ascii="Times New Roman" w:hAnsi="Times New Roman" w:cs="Times New Roman"/>
          <w:sz w:val="28"/>
          <w:szCs w:val="28"/>
        </w:rPr>
        <w:t>зом, MVP сосредоточен на базовой интерактивной карте и начислении баллов</w:t>
      </w:r>
      <w:r w:rsidRPr="00B17104">
        <w:rPr>
          <w:rFonts w:ascii="Times New Roman" w:hAnsi="Times New Roman" w:cs="Times New Roman"/>
          <w:sz w:val="28"/>
          <w:szCs w:val="28"/>
        </w:rPr>
        <w:t xml:space="preserve"> с минимумом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="007552D8">
        <w:rPr>
          <w:rFonts w:ascii="Times New Roman" w:hAnsi="Times New Roman" w:cs="Times New Roman"/>
          <w:sz w:val="28"/>
          <w:szCs w:val="28"/>
        </w:rPr>
        <w:t>проблем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B17104">
        <w:rPr>
          <w:rFonts w:ascii="Times New Roman" w:hAnsi="Times New Roman" w:cs="Times New Roman"/>
          <w:sz w:val="28"/>
          <w:szCs w:val="28"/>
        </w:rPr>
        <w:t>, обеспечивая быстрое тестирование спроса и отзывчивость пользователей.</w:t>
      </w:r>
    </w:p>
    <w:p w14:paraId="70187EF8" w14:textId="24519E4D" w:rsidR="00552114" w:rsidRDefault="007552D8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начальном этапе был разработан шаблон приложения, с которым можно ознакомиться в приложении А. Макет представляет начальные страницы входа в приложение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en-US"/>
        </w:rPr>
        <w:t>Eco</w:t>
      </w:r>
      <w:r w:rsidRPr="007552D8">
        <w:rPr>
          <w:rFonts w:ascii="Times New Roman" w:hAnsi="Times New Roman" w:cs="Times New Roman"/>
          <w:sz w:val="28"/>
          <w:szCs w:val="28"/>
        </w:rPr>
        <w:t>С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32AA90" w14:textId="114AE89E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1CAADAC" w14:textId="2D015FD7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8C67627" w14:textId="6ED5C7A5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A5909F1" w14:textId="474AD3F7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B292E2" w14:textId="03C6A321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66CDFC2" w14:textId="7316D9AC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EA99B29" w14:textId="74F02227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B5B30DF" w14:textId="6B3236BD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C4BC7B8" w14:textId="077B57DB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1E6298D" w14:textId="77777777" w:rsidR="0010418B" w:rsidRDefault="0010418B" w:rsidP="007C25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6CBD6AB" w14:textId="77777777" w:rsidR="001E696E" w:rsidRDefault="00EE1534" w:rsidP="00EE1534">
      <w:pPr>
        <w:widowControl w:val="0"/>
        <w:spacing w:after="240" w:line="240" w:lineRule="auto"/>
        <w:ind w:firstLine="709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2 Стратегический анализ</w:t>
      </w:r>
    </w:p>
    <w:p w14:paraId="04F75197" w14:textId="77777777" w:rsidR="00EE1534" w:rsidRDefault="00EE1534" w:rsidP="00EE1534">
      <w:pPr>
        <w:widowControl w:val="0"/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2.1 Общая характеристика сферы деятельности</w:t>
      </w:r>
    </w:p>
    <w:p w14:paraId="1F01BDE3" w14:textId="3B61CF3E" w:rsidR="00C37A29" w:rsidRPr="00C37A29" w:rsidRDefault="00C37A29" w:rsidP="00C37A29">
      <w:pPr>
        <w:widowControl w:val="0"/>
        <w:spacing w:after="0" w:line="360" w:lineRule="auto"/>
        <w:ind w:left="-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7A29">
        <w:rPr>
          <w:rFonts w:ascii="Times New Roman" w:hAnsi="Times New Roman" w:cs="Times New Roman"/>
          <w:sz w:val="28"/>
          <w:szCs w:val="28"/>
        </w:rPr>
        <w:t xml:space="preserve">Проведем </w:t>
      </w:r>
      <w:r w:rsidR="00301B23">
        <w:rPr>
          <w:rFonts w:ascii="Times New Roman" w:hAnsi="Times New Roman" w:cs="Times New Roman"/>
          <w:sz w:val="28"/>
          <w:szCs w:val="28"/>
        </w:rPr>
        <w:t>приблизительную</w:t>
      </w:r>
      <w:r>
        <w:rPr>
          <w:rFonts w:ascii="Times New Roman" w:hAnsi="Times New Roman" w:cs="Times New Roman"/>
          <w:sz w:val="28"/>
          <w:szCs w:val="28"/>
        </w:rPr>
        <w:t xml:space="preserve"> оценку объёмов рынка </w:t>
      </w:r>
      <w:r w:rsidR="00661C59" w:rsidRPr="00661C59">
        <w:rPr>
          <w:rFonts w:ascii="Times New Roman" w:hAnsi="Times New Roman" w:cs="Times New Roman"/>
          <w:sz w:val="28"/>
          <w:szCs w:val="28"/>
        </w:rPr>
        <w:t>(</w:t>
      </w:r>
      <w:r w:rsidR="00661C59">
        <w:rPr>
          <w:rFonts w:ascii="Times New Roman" w:hAnsi="Times New Roman" w:cs="Times New Roman"/>
          <w:sz w:val="28"/>
          <w:szCs w:val="28"/>
          <w:lang w:val="en-US"/>
        </w:rPr>
        <w:t>PAM</w:t>
      </w:r>
      <w:r w:rsidR="00661C59" w:rsidRPr="00661C59">
        <w:rPr>
          <w:rFonts w:ascii="Times New Roman" w:hAnsi="Times New Roman" w:cs="Times New Roman"/>
          <w:sz w:val="28"/>
          <w:szCs w:val="28"/>
        </w:rPr>
        <w:t>–</w:t>
      </w:r>
      <w:r w:rsidR="00661C59">
        <w:rPr>
          <w:rFonts w:ascii="Times New Roman" w:hAnsi="Times New Roman" w:cs="Times New Roman"/>
          <w:sz w:val="28"/>
          <w:szCs w:val="28"/>
          <w:lang w:val="en-US"/>
        </w:rPr>
        <w:t>TAM</w:t>
      </w:r>
      <w:r w:rsidR="00661C59" w:rsidRPr="00661C59">
        <w:rPr>
          <w:rFonts w:ascii="Times New Roman" w:hAnsi="Times New Roman" w:cs="Times New Roman"/>
          <w:sz w:val="28"/>
          <w:szCs w:val="28"/>
        </w:rPr>
        <w:t>–</w:t>
      </w:r>
      <w:r w:rsidR="00661C59">
        <w:rPr>
          <w:rFonts w:ascii="Times New Roman" w:hAnsi="Times New Roman" w:cs="Times New Roman"/>
          <w:sz w:val="28"/>
          <w:szCs w:val="28"/>
          <w:lang w:val="en-US"/>
        </w:rPr>
        <w:t>SAM</w:t>
      </w:r>
      <w:r w:rsidR="00661C59" w:rsidRPr="00661C59">
        <w:rPr>
          <w:rFonts w:ascii="Times New Roman" w:hAnsi="Times New Roman" w:cs="Times New Roman"/>
          <w:sz w:val="28"/>
          <w:szCs w:val="28"/>
        </w:rPr>
        <w:t>–</w:t>
      </w:r>
      <w:r w:rsidR="00661C59">
        <w:rPr>
          <w:rFonts w:ascii="Times New Roman" w:hAnsi="Times New Roman" w:cs="Times New Roman"/>
          <w:sz w:val="28"/>
          <w:szCs w:val="28"/>
          <w:lang w:val="en-US"/>
        </w:rPr>
        <w:t>SOM</w:t>
      </w:r>
      <w:r w:rsidR="00661C59">
        <w:rPr>
          <w:rFonts w:ascii="Times New Roman" w:hAnsi="Times New Roman" w:cs="Times New Roman"/>
          <w:sz w:val="28"/>
          <w:szCs w:val="28"/>
        </w:rPr>
        <w:t>)</w:t>
      </w:r>
      <w:r w:rsidRPr="00C37A29">
        <w:rPr>
          <w:rFonts w:ascii="Times New Roman" w:hAnsi="Times New Roman" w:cs="Times New Roman"/>
          <w:sz w:val="28"/>
          <w:szCs w:val="28"/>
        </w:rPr>
        <w:t>. Населени</w:t>
      </w:r>
      <w:r w:rsidR="00661C59">
        <w:rPr>
          <w:rFonts w:ascii="Times New Roman" w:hAnsi="Times New Roman" w:cs="Times New Roman"/>
          <w:sz w:val="28"/>
          <w:szCs w:val="28"/>
        </w:rPr>
        <w:t xml:space="preserve">е Владивостока составляет около 730 тысяч человек, </w:t>
      </w:r>
      <w:r w:rsidRPr="00C37A29">
        <w:rPr>
          <w:rFonts w:ascii="Times New Roman" w:hAnsi="Times New Roman" w:cs="Times New Roman"/>
          <w:sz w:val="28"/>
          <w:szCs w:val="28"/>
        </w:rPr>
        <w:t>а агломер</w:t>
      </w:r>
      <w:r w:rsidR="00661C59">
        <w:rPr>
          <w:rFonts w:ascii="Times New Roman" w:hAnsi="Times New Roman" w:cs="Times New Roman"/>
          <w:sz w:val="28"/>
          <w:szCs w:val="28"/>
        </w:rPr>
        <w:t xml:space="preserve">ация - 800 тысяч (по МТС до 731 тысячи при учёте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="00661C59">
        <w:rPr>
          <w:rFonts w:ascii="Times New Roman" w:hAnsi="Times New Roman" w:cs="Times New Roman"/>
          <w:sz w:val="28"/>
          <w:szCs w:val="28"/>
        </w:rPr>
        <w:t>проживающих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C37A29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20DE7181" w14:textId="6803B0F4" w:rsidR="00D73B8D" w:rsidRDefault="00D73B8D" w:rsidP="003B23D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B8D">
        <w:rPr>
          <w:rFonts w:ascii="Times New Roman" w:hAnsi="Times New Roman" w:cs="Times New Roman"/>
          <w:sz w:val="28"/>
          <w:szCs w:val="28"/>
        </w:rPr>
        <w:t xml:space="preserve">Сфера </w:t>
      </w:r>
      <w:proofErr w:type="spellStart"/>
      <w:r w:rsidRPr="00D73B8D">
        <w:rPr>
          <w:rFonts w:ascii="Times New Roman" w:hAnsi="Times New Roman" w:cs="Times New Roman"/>
          <w:sz w:val="28"/>
          <w:szCs w:val="28"/>
        </w:rPr>
        <w:t>экопредпринимательства</w:t>
      </w:r>
      <w:proofErr w:type="spellEnd"/>
      <w:r w:rsidRPr="00D73B8D">
        <w:rPr>
          <w:rFonts w:ascii="Times New Roman" w:hAnsi="Times New Roman" w:cs="Times New Roman"/>
          <w:sz w:val="28"/>
          <w:szCs w:val="28"/>
        </w:rPr>
        <w:t xml:space="preserve"> и вторичной переработки активно растёт. Таким образом, потенциал рынка существенен: изменение законодательства и рост экологического </w:t>
      </w:r>
      <w:r>
        <w:rPr>
          <w:rFonts w:ascii="Times New Roman" w:hAnsi="Times New Roman" w:cs="Times New Roman"/>
          <w:sz w:val="28"/>
          <w:szCs w:val="28"/>
        </w:rPr>
        <w:t>сознания (по данным опросов, 81 процента</w:t>
      </w:r>
      <w:r w:rsidRPr="00D73B8D">
        <w:rPr>
          <w:rFonts w:ascii="Times New Roman" w:hAnsi="Times New Roman" w:cs="Times New Roman"/>
          <w:sz w:val="28"/>
          <w:szCs w:val="28"/>
        </w:rPr>
        <w:t xml:space="preserve"> россиян положительно от</w:t>
      </w:r>
      <w:r>
        <w:rPr>
          <w:rFonts w:ascii="Times New Roman" w:hAnsi="Times New Roman" w:cs="Times New Roman"/>
          <w:sz w:val="28"/>
          <w:szCs w:val="28"/>
        </w:rPr>
        <w:t>носятся к раздельному сбору, 65 процента</w:t>
      </w:r>
      <w:r w:rsidRPr="00D73B8D">
        <w:rPr>
          <w:rFonts w:ascii="Times New Roman" w:hAnsi="Times New Roman" w:cs="Times New Roman"/>
          <w:sz w:val="28"/>
          <w:szCs w:val="28"/>
        </w:rPr>
        <w:t xml:space="preserve"> регулярно сортируют</w:t>
      </w:r>
      <w:r w:rsidR="00473627">
        <w:rPr>
          <w:rFonts w:ascii="Times New Roman" w:hAnsi="Times New Roman" w:cs="Times New Roman"/>
          <w:sz w:val="28"/>
          <w:szCs w:val="28"/>
        </w:rPr>
        <w:t xml:space="preserve"> мусор</w:t>
      </w:r>
      <w:r w:rsidRPr="00D73B8D">
        <w:rPr>
          <w:rFonts w:ascii="Times New Roman" w:hAnsi="Times New Roman" w:cs="Times New Roman"/>
          <w:sz w:val="28"/>
          <w:szCs w:val="28"/>
        </w:rPr>
        <w:t>) соз</w:t>
      </w:r>
      <w:r>
        <w:rPr>
          <w:rFonts w:ascii="Times New Roman" w:hAnsi="Times New Roman" w:cs="Times New Roman"/>
          <w:sz w:val="28"/>
          <w:szCs w:val="28"/>
        </w:rPr>
        <w:t xml:space="preserve">дают предпосылки для старта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EcoС</w:t>
      </w:r>
      <w:r w:rsidRPr="00D73B8D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D73B8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D9900F0" w14:textId="142186AD" w:rsidR="00C37A29" w:rsidRPr="003B23DB" w:rsidRDefault="00D73B8D" w:rsidP="003B23D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B8D">
        <w:rPr>
          <w:rFonts w:ascii="Times New Roman" w:hAnsi="Times New Roman" w:cs="Times New Roman"/>
          <w:sz w:val="28"/>
          <w:szCs w:val="28"/>
        </w:rPr>
        <w:t>Объём</w:t>
      </w:r>
      <w:r w:rsidRPr="003B23DB">
        <w:rPr>
          <w:rFonts w:ascii="Times New Roman" w:hAnsi="Times New Roman" w:cs="Times New Roman"/>
          <w:sz w:val="28"/>
          <w:szCs w:val="28"/>
        </w:rPr>
        <w:t xml:space="preserve"> </w:t>
      </w:r>
      <w:r w:rsidRPr="00D73B8D">
        <w:rPr>
          <w:rFonts w:ascii="Times New Roman" w:hAnsi="Times New Roman" w:cs="Times New Roman"/>
          <w:sz w:val="28"/>
          <w:szCs w:val="28"/>
        </w:rPr>
        <w:t>рынка</w:t>
      </w:r>
      <w:r w:rsidRPr="003B23DB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PAM</w:t>
      </w:r>
      <w:r w:rsidRPr="003B23DB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  <w:lang w:val="en-US"/>
        </w:rPr>
        <w:t>TAM</w:t>
      </w:r>
      <w:r w:rsidRPr="003B23DB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  <w:lang w:val="en-US"/>
        </w:rPr>
        <w:t>SAM</w:t>
      </w:r>
      <w:r w:rsidRPr="003B23DB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  <w:lang w:val="en-US"/>
        </w:rPr>
        <w:t>SOM</w:t>
      </w:r>
      <w:r w:rsidRPr="003B23DB">
        <w:rPr>
          <w:rFonts w:ascii="Times New Roman" w:hAnsi="Times New Roman" w:cs="Times New Roman"/>
          <w:sz w:val="28"/>
          <w:szCs w:val="28"/>
        </w:rPr>
        <w:t xml:space="preserve">): </w:t>
      </w:r>
      <w:r w:rsidRPr="00D73B8D">
        <w:rPr>
          <w:rFonts w:ascii="Times New Roman" w:hAnsi="Times New Roman" w:cs="Times New Roman"/>
          <w:sz w:val="28"/>
          <w:szCs w:val="28"/>
        </w:rPr>
        <w:t>Рассмотрим примерную оце</w:t>
      </w:r>
      <w:r>
        <w:rPr>
          <w:rFonts w:ascii="Times New Roman" w:hAnsi="Times New Roman" w:cs="Times New Roman"/>
          <w:sz w:val="28"/>
          <w:szCs w:val="28"/>
        </w:rPr>
        <w:t>нку</w:t>
      </w:r>
      <w:r w:rsidR="003B23DB">
        <w:rPr>
          <w:rFonts w:ascii="Times New Roman" w:hAnsi="Times New Roman" w:cs="Times New Roman"/>
          <w:sz w:val="28"/>
          <w:szCs w:val="28"/>
        </w:rPr>
        <w:t xml:space="preserve"> на рисунке 2.1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A721B80" w14:textId="39B1B6A2" w:rsidR="003B23DB" w:rsidRDefault="003B23DB" w:rsidP="003B23DB">
      <w:pPr>
        <w:widowControl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F24C0D" wp14:editId="032241B9">
            <wp:extent cx="3451860" cy="39719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3096" t="16381" r="33020" b="9906"/>
                    <a:stretch/>
                  </pic:blipFill>
                  <pic:spPr bwMode="auto">
                    <a:xfrm>
                      <a:off x="0" y="0"/>
                      <a:ext cx="3484499" cy="40094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20C82F" w14:textId="26BB5D11" w:rsidR="0052590E" w:rsidRDefault="003B23DB" w:rsidP="003B23DB">
      <w:pPr>
        <w:spacing w:before="120" w:after="240"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r w:rsidRPr="003B23DB">
        <w:rPr>
          <w:rFonts w:ascii="Times New Roman" w:hAnsi="Times New Roman" w:cs="Times New Roman"/>
          <w:sz w:val="28"/>
          <w:szCs w:val="28"/>
          <w:lang w:val="en-US"/>
        </w:rPr>
        <w:t xml:space="preserve"> 2.1 – </w:t>
      </w:r>
      <w:r w:rsidRPr="00D73B8D">
        <w:rPr>
          <w:rFonts w:ascii="Times New Roman" w:hAnsi="Times New Roman" w:cs="Times New Roman"/>
          <w:sz w:val="28"/>
          <w:szCs w:val="28"/>
        </w:rPr>
        <w:t>Объём</w:t>
      </w:r>
      <w:r w:rsidRPr="00C37A2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3B8D">
        <w:rPr>
          <w:rFonts w:ascii="Times New Roman" w:hAnsi="Times New Roman" w:cs="Times New Roman"/>
          <w:sz w:val="28"/>
          <w:szCs w:val="28"/>
        </w:rPr>
        <w:t>рынка</w:t>
      </w:r>
      <w:r w:rsidRPr="00C37A2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PAM</w:t>
      </w:r>
      <w:r w:rsidRPr="00C37A29">
        <w:rPr>
          <w:rFonts w:ascii="Times New Roman" w:hAnsi="Times New Roman" w:cs="Times New Roman"/>
          <w:sz w:val="28"/>
          <w:szCs w:val="28"/>
          <w:lang w:val="en-US"/>
        </w:rPr>
        <w:t>–</w:t>
      </w:r>
      <w:r>
        <w:rPr>
          <w:rFonts w:ascii="Times New Roman" w:hAnsi="Times New Roman" w:cs="Times New Roman"/>
          <w:sz w:val="28"/>
          <w:szCs w:val="28"/>
          <w:lang w:val="en-US"/>
        </w:rPr>
        <w:t>TAM</w:t>
      </w:r>
      <w:r w:rsidRPr="00C37A29">
        <w:rPr>
          <w:rFonts w:ascii="Times New Roman" w:hAnsi="Times New Roman" w:cs="Times New Roman"/>
          <w:sz w:val="28"/>
          <w:szCs w:val="28"/>
          <w:lang w:val="en-US"/>
        </w:rPr>
        <w:t>–</w:t>
      </w:r>
      <w:r>
        <w:rPr>
          <w:rFonts w:ascii="Times New Roman" w:hAnsi="Times New Roman" w:cs="Times New Roman"/>
          <w:sz w:val="28"/>
          <w:szCs w:val="28"/>
          <w:lang w:val="en-US"/>
        </w:rPr>
        <w:t>SAM</w:t>
      </w:r>
      <w:r w:rsidRPr="00C37A29">
        <w:rPr>
          <w:rFonts w:ascii="Times New Roman" w:hAnsi="Times New Roman" w:cs="Times New Roman"/>
          <w:sz w:val="28"/>
          <w:szCs w:val="28"/>
          <w:lang w:val="en-US"/>
        </w:rPr>
        <w:t>–</w:t>
      </w:r>
      <w:r>
        <w:rPr>
          <w:rFonts w:ascii="Times New Roman" w:hAnsi="Times New Roman" w:cs="Times New Roman"/>
          <w:sz w:val="28"/>
          <w:szCs w:val="28"/>
          <w:lang w:val="en-US"/>
        </w:rPr>
        <w:t>SOM</w:t>
      </w:r>
      <w:r w:rsidRPr="003B23DB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66220C3D" w14:textId="5C50F6C2" w:rsidR="00EF7A2E" w:rsidRPr="00EF7A2E" w:rsidRDefault="00EF7A2E" w:rsidP="00EF7A2E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</w:rPr>
      </w:pPr>
      <w:r>
        <w:rPr>
          <w:color w:val="0F1115"/>
          <w:sz w:val="28"/>
        </w:rPr>
        <w:t>Проект нацелен на захват 50 процентов</w:t>
      </w:r>
      <w:r w:rsidRPr="00EF7A2E">
        <w:rPr>
          <w:color w:val="0F1115"/>
          <w:sz w:val="28"/>
        </w:rPr>
        <w:t xml:space="preserve"> SAM уже в первый год</w:t>
      </w:r>
      <w:r>
        <w:rPr>
          <w:color w:val="0F1115"/>
          <w:sz w:val="28"/>
        </w:rPr>
        <w:t>.</w:t>
      </w:r>
    </w:p>
    <w:p w14:paraId="433C6816" w14:textId="2C3ACD77" w:rsidR="00EF7A2E" w:rsidRPr="00EF7A2E" w:rsidRDefault="00EF7A2E" w:rsidP="00EF7A2E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</w:rPr>
      </w:pPr>
      <w:r w:rsidRPr="00EF7A2E">
        <w:rPr>
          <w:color w:val="0F1115"/>
          <w:sz w:val="28"/>
        </w:rPr>
        <w:t>Для масштабирования есть потенциал роста до 28,6 млн руб. (полный SAM) и далее до 191 млн руб. (TAM)</w:t>
      </w:r>
      <w:r>
        <w:rPr>
          <w:color w:val="0F1115"/>
          <w:sz w:val="28"/>
        </w:rPr>
        <w:t>.</w:t>
      </w:r>
    </w:p>
    <w:p w14:paraId="26AC7550" w14:textId="7F71EB5B" w:rsidR="008A4113" w:rsidRPr="00552114" w:rsidRDefault="00EF7A2E" w:rsidP="00EF7A2E">
      <w:pPr>
        <w:widowControl w:val="0"/>
        <w:spacing w:after="120" w:line="240" w:lineRule="auto"/>
        <w:ind w:left="11" w:right="11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 </w:t>
      </w:r>
      <w:r w:rsidR="008A4113">
        <w:rPr>
          <w:rFonts w:ascii="Arial" w:hAnsi="Arial" w:cs="Arial"/>
          <w:sz w:val="28"/>
          <w:szCs w:val="28"/>
        </w:rPr>
        <w:t>2.2 Стратегический анализ рынка</w:t>
      </w:r>
    </w:p>
    <w:p w14:paraId="411D476B" w14:textId="77777777" w:rsidR="003E6B31" w:rsidRPr="00E842F9" w:rsidRDefault="003E6B31" w:rsidP="003E6B3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Цель данного</w:t>
      </w: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раздела заключается в проведении всестороннего стратегического анализа рынка, направленного на формирование четкого понимания текущего состояния отрасли, выявление ключевых факторов внешней среды, определение возможностей и угроз бизнеса, а также оценка уровня конкуренции и предпочтений целевых потребителей.</w:t>
      </w:r>
    </w:p>
    <w:p w14:paraId="1B49A70B" w14:textId="77777777" w:rsidR="003E6B31" w:rsidRPr="00E842F9" w:rsidRDefault="003E6B31" w:rsidP="003E6B3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достижения поставленной цели будут использованы классические методы стратегического анализа, включая:</w:t>
      </w:r>
    </w:p>
    <w:p w14:paraId="739A1C4C" w14:textId="77777777" w:rsidR="003E6B31" w:rsidRDefault="003E6B31" w:rsidP="003E6B3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PESTEL-анализ -</w:t>
      </w: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оценка влияния политических, экономических, социальных, технологических, экологических и правовых факторов окружающей среды на деятельность предприятия.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PESTEL-анализ приведен в таблице 2.1.</w:t>
      </w:r>
    </w:p>
    <w:p w14:paraId="7A3C7E80" w14:textId="65CBBDF0" w:rsidR="003E6B31" w:rsidRDefault="003E6B31" w:rsidP="003E6B31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Таблица 2.1 -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PESTEL-анализ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tbl>
      <w:tblPr>
        <w:tblStyle w:val="a5"/>
        <w:tblW w:w="9638" w:type="dxa"/>
        <w:tblLayout w:type="fixed"/>
        <w:tblLook w:val="04A0" w:firstRow="1" w:lastRow="0" w:firstColumn="1" w:lastColumn="0" w:noHBand="0" w:noVBand="1"/>
      </w:tblPr>
      <w:tblGrid>
        <w:gridCol w:w="4106"/>
        <w:gridCol w:w="5532"/>
      </w:tblGrid>
      <w:tr w:rsidR="003E6B31" w:rsidRPr="00CD641E" w14:paraId="584D0BC5" w14:textId="77777777" w:rsidTr="00F82365">
        <w:tc>
          <w:tcPr>
            <w:tcW w:w="4106" w:type="dxa"/>
          </w:tcPr>
          <w:p w14:paraId="7DCDEE1B" w14:textId="77777777" w:rsidR="003E6B31" w:rsidRPr="00CD641E" w:rsidRDefault="003E6B31" w:rsidP="00F82365">
            <w:pPr>
              <w:widowControl w:val="0"/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CD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Фактор</w:t>
            </w:r>
          </w:p>
        </w:tc>
        <w:tc>
          <w:tcPr>
            <w:tcW w:w="5532" w:type="dxa"/>
          </w:tcPr>
          <w:p w14:paraId="60347A84" w14:textId="77777777" w:rsidR="003E6B31" w:rsidRPr="00CD641E" w:rsidRDefault="003E6B31" w:rsidP="00F82365">
            <w:pPr>
              <w:widowControl w:val="0"/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CD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Элемент среды</w:t>
            </w:r>
          </w:p>
        </w:tc>
      </w:tr>
      <w:tr w:rsidR="003E6B31" w:rsidRPr="00CD641E" w14:paraId="41D9D773" w14:textId="77777777" w:rsidTr="00F82365">
        <w:tc>
          <w:tcPr>
            <w:tcW w:w="4106" w:type="dxa"/>
            <w:vAlign w:val="center"/>
          </w:tcPr>
          <w:p w14:paraId="1EC95B09" w14:textId="77777777" w:rsidR="003E6B31" w:rsidRPr="00CD641E" w:rsidRDefault="003E6B31" w:rsidP="00F82365">
            <w:pPr>
              <w:widowControl w:val="0"/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Политический</w:t>
            </w:r>
          </w:p>
        </w:tc>
        <w:tc>
          <w:tcPr>
            <w:tcW w:w="5532" w:type="dxa"/>
          </w:tcPr>
          <w:p w14:paraId="2DB63346" w14:textId="53D4858D" w:rsidR="003E6B31" w:rsidRPr="00CD641E" w:rsidRDefault="003E6B31" w:rsidP="00F82365">
            <w:pPr>
              <w:widowControl w:val="0"/>
              <w:suppressAutoHyphens/>
              <w:contextualSpacing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 xml:space="preserve">Государственная поддержка, нацпроект </w:t>
            </w:r>
            <w:r w:rsidR="00CB415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«</w:t>
            </w:r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Экология</w:t>
            </w:r>
            <w:r w:rsidR="00CB415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»</w:t>
            </w:r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, выделение значительных бюджетных средств, планы по развитию инфраструктуры обращения с отходами</w:t>
            </w:r>
          </w:p>
        </w:tc>
      </w:tr>
      <w:tr w:rsidR="003E6B31" w:rsidRPr="00CD641E" w14:paraId="17D2F880" w14:textId="77777777" w:rsidTr="00F82365">
        <w:tc>
          <w:tcPr>
            <w:tcW w:w="4106" w:type="dxa"/>
            <w:vAlign w:val="center"/>
          </w:tcPr>
          <w:p w14:paraId="5D2B3A81" w14:textId="77777777" w:rsidR="003E6B31" w:rsidRPr="00CD641E" w:rsidRDefault="003E6B31" w:rsidP="00F82365">
            <w:pPr>
              <w:widowControl w:val="0"/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Экономический</w:t>
            </w:r>
          </w:p>
        </w:tc>
        <w:tc>
          <w:tcPr>
            <w:tcW w:w="5532" w:type="dxa"/>
          </w:tcPr>
          <w:p w14:paraId="5E705DFF" w14:textId="77777777" w:rsidR="003E6B31" w:rsidRPr="00CD641E" w:rsidRDefault="003E6B31" w:rsidP="00F82365">
            <w:pPr>
              <w:widowControl w:val="0"/>
              <w:suppressAutoHyphens/>
              <w:contextualSpacing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Рост экономики Дальнего Востока, увеличение инвестиций в переработку, зависимость местной индустрии от рабочей силы и цифровых технологий</w:t>
            </w:r>
          </w:p>
        </w:tc>
      </w:tr>
      <w:tr w:rsidR="003E6B31" w:rsidRPr="00CD641E" w14:paraId="542A7EED" w14:textId="77777777" w:rsidTr="00F82365">
        <w:tc>
          <w:tcPr>
            <w:tcW w:w="4106" w:type="dxa"/>
            <w:vAlign w:val="center"/>
          </w:tcPr>
          <w:p w14:paraId="1393F974" w14:textId="77777777" w:rsidR="003E6B31" w:rsidRPr="00CD641E" w:rsidRDefault="003E6B31" w:rsidP="00F82365">
            <w:pPr>
              <w:widowControl w:val="0"/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Социальный</w:t>
            </w:r>
          </w:p>
        </w:tc>
        <w:tc>
          <w:tcPr>
            <w:tcW w:w="5532" w:type="dxa"/>
          </w:tcPr>
          <w:p w14:paraId="2ED59E66" w14:textId="77777777" w:rsidR="003E6B31" w:rsidRPr="00CD641E" w:rsidRDefault="003E6B31" w:rsidP="00F82365">
            <w:pPr>
              <w:widowControl w:val="0"/>
              <w:suppressAutoHyphens/>
              <w:contextualSpacing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Повышение экологической сознательности среди населения, рост спроса на услуги по вывозу мусора и продукты из вторсырья</w:t>
            </w:r>
          </w:p>
        </w:tc>
      </w:tr>
      <w:tr w:rsidR="003E6B31" w:rsidRPr="00CD641E" w14:paraId="100E251C" w14:textId="77777777" w:rsidTr="00F82365">
        <w:tc>
          <w:tcPr>
            <w:tcW w:w="4106" w:type="dxa"/>
            <w:vAlign w:val="center"/>
          </w:tcPr>
          <w:p w14:paraId="7D543C0F" w14:textId="77777777" w:rsidR="003E6B31" w:rsidRPr="00CD641E" w:rsidRDefault="003E6B31" w:rsidP="00F82365">
            <w:pPr>
              <w:widowControl w:val="0"/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Технологический</w:t>
            </w:r>
          </w:p>
        </w:tc>
        <w:tc>
          <w:tcPr>
            <w:tcW w:w="5532" w:type="dxa"/>
          </w:tcPr>
          <w:p w14:paraId="23911638" w14:textId="77777777" w:rsidR="003E6B31" w:rsidRPr="00CD641E" w:rsidRDefault="003E6B31" w:rsidP="00F82365">
            <w:pPr>
              <w:widowControl w:val="0"/>
              <w:suppressAutoHyphens/>
              <w:contextualSpacing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 xml:space="preserve">Высокая </w:t>
            </w:r>
            <w:proofErr w:type="spellStart"/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цифровизация</w:t>
            </w:r>
            <w:proofErr w:type="spellEnd"/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 xml:space="preserve"> России, внедрение мобильных решений и новых технологий переработки, ограничения связаны с доступностью интернета и техническими рисками</w:t>
            </w:r>
          </w:p>
        </w:tc>
      </w:tr>
      <w:tr w:rsidR="003E6B31" w:rsidRPr="00CD641E" w14:paraId="1C65A212" w14:textId="77777777" w:rsidTr="00F82365">
        <w:tc>
          <w:tcPr>
            <w:tcW w:w="4106" w:type="dxa"/>
            <w:vAlign w:val="center"/>
          </w:tcPr>
          <w:p w14:paraId="09B25095" w14:textId="77777777" w:rsidR="003E6B31" w:rsidRDefault="003E6B31" w:rsidP="00F82365">
            <w:pPr>
              <w:widowControl w:val="0"/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Экологический</w:t>
            </w:r>
          </w:p>
        </w:tc>
        <w:tc>
          <w:tcPr>
            <w:tcW w:w="5532" w:type="dxa"/>
          </w:tcPr>
          <w:p w14:paraId="18CA1A74" w14:textId="77777777" w:rsidR="003E6B31" w:rsidRPr="00202AF7" w:rsidRDefault="003E6B31" w:rsidP="00F82365">
            <w:pPr>
              <w:widowControl w:val="0"/>
              <w:suppressAutoHyphens/>
              <w:contextualSpacing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Природоохранительные инициативы правительства, пилотные проекты по переработке, климатические и природные угрозы, контроль со стороны региональных операторов</w:t>
            </w:r>
          </w:p>
        </w:tc>
      </w:tr>
      <w:tr w:rsidR="003E6B31" w14:paraId="7190E943" w14:textId="77777777" w:rsidTr="00F82365">
        <w:tc>
          <w:tcPr>
            <w:tcW w:w="4106" w:type="dxa"/>
            <w:vAlign w:val="center"/>
          </w:tcPr>
          <w:p w14:paraId="02073C6C" w14:textId="77777777" w:rsidR="003E6B31" w:rsidRPr="00BA50F1" w:rsidRDefault="003E6B31" w:rsidP="00F82365">
            <w:pPr>
              <w:widowControl w:val="0"/>
              <w:suppressAutoHyphens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0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Правовой</w:t>
            </w:r>
          </w:p>
        </w:tc>
        <w:tc>
          <w:tcPr>
            <w:tcW w:w="5532" w:type="dxa"/>
          </w:tcPr>
          <w:p w14:paraId="6AA5B155" w14:textId="77777777" w:rsidR="003E6B31" w:rsidRPr="007414B1" w:rsidRDefault="003E6B31" w:rsidP="00F82365">
            <w:pPr>
              <w:widowControl w:val="0"/>
              <w:suppressAutoHyphens/>
              <w:contextualSpacing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</w:pPr>
            <w:r w:rsidRPr="007414B1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4"/>
                <w:lang w:eastAsia="ru-RU"/>
              </w:rPr>
              <w:t>Регулируемость рынка, возможные изменения в законодательстве (лицензии, стандарты качества), необходимость соблюдения требований государственных органов</w:t>
            </w:r>
          </w:p>
        </w:tc>
      </w:tr>
    </w:tbl>
    <w:p w14:paraId="5F51A8F2" w14:textId="4853090F" w:rsidR="003E6B31" w:rsidRDefault="003E6B31" w:rsidP="003E6B31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Проведенный PESTEL-анализ выявил ключевые тенденции и условия функционирования бизнеса в сфере обращения с отходами на российском рынке, особенно на примере Приморского края. Основными преимуществами являются </w:t>
      </w:r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высокий уровень государственной поддержки и активное участие регионов в реализации национальных проектов (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), значительный объем выделяемых финансовых ресурсов, рост социальной ответственности потребителей и повышение уровня цифровой грамотности населения.</w:t>
      </w:r>
    </w:p>
    <w:p w14:paraId="5ACB449F" w14:textId="77777777" w:rsidR="003E6B31" w:rsidRPr="007414B1" w:rsidRDefault="003E6B31" w:rsidP="003E6B3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Однако бизнес сталкивается с рядом рисков и ограничений, таких как экономические последствия санкций, замедление роста потребительского спроса вследствие инфляции, необходимость адаптации к изменениям нормативно-правового поля и нестабильность условий финансирования проектов. Вместе с тем потенциал рынка остается высоким, что открывает широкие перспективы для инновационных </w:t>
      </w:r>
      <w:proofErr w:type="spellStart"/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стартапов</w:t>
      </w:r>
      <w:proofErr w:type="spellEnd"/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, направленных на улучшение экологической ситуации и стимулирование вовлечения населения в процессы раздельного сбора и переработки отходов.</w:t>
      </w:r>
    </w:p>
    <w:p w14:paraId="43147981" w14:textId="77777777" w:rsidR="003E6B31" w:rsidRDefault="003E6B31" w:rsidP="003E6B3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SWOT-анализ -</w:t>
      </w: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идентификация сильных сторон, слабых мест, возможностей и угроз организации, позволяющая выявить потенциал и риски развития проекта.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SWOT-анализ приведен в таблице 2.2.</w:t>
      </w:r>
    </w:p>
    <w:p w14:paraId="0386195E" w14:textId="6985A97A" w:rsidR="003E6B31" w:rsidRPr="00E07DCA" w:rsidRDefault="003E6B31" w:rsidP="003E6B31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07DC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Таблица 2.2 - </w:t>
      </w:r>
      <w:r w:rsidRPr="00E07D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SWOT анализ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E07DCA"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E64E54" w:rsidRPr="00E07DC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tbl>
      <w:tblPr>
        <w:tblStyle w:val="a5"/>
        <w:tblW w:w="9639" w:type="dxa"/>
        <w:tblInd w:w="-5" w:type="dxa"/>
        <w:tblLook w:val="04A0" w:firstRow="1" w:lastRow="0" w:firstColumn="1" w:lastColumn="0" w:noHBand="0" w:noVBand="1"/>
      </w:tblPr>
      <w:tblGrid>
        <w:gridCol w:w="4758"/>
        <w:gridCol w:w="4881"/>
      </w:tblGrid>
      <w:tr w:rsidR="003E6B31" w:rsidRPr="00E07DCA" w14:paraId="49E95222" w14:textId="77777777" w:rsidTr="00840012">
        <w:trPr>
          <w:trHeight w:val="510"/>
        </w:trPr>
        <w:tc>
          <w:tcPr>
            <w:tcW w:w="4758" w:type="dxa"/>
            <w:vAlign w:val="center"/>
          </w:tcPr>
          <w:p w14:paraId="4A87D3E9" w14:textId="77777777" w:rsidR="003E6B31" w:rsidRPr="00E07DCA" w:rsidRDefault="003E6B31" w:rsidP="00E07DCA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Сильные стороны</w:t>
            </w:r>
          </w:p>
        </w:tc>
        <w:tc>
          <w:tcPr>
            <w:tcW w:w="4881" w:type="dxa"/>
            <w:vAlign w:val="center"/>
          </w:tcPr>
          <w:p w14:paraId="57D9644A" w14:textId="77777777" w:rsidR="003E6B31" w:rsidRPr="00E07DCA" w:rsidRDefault="003E6B31" w:rsidP="00E07DCA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Слабые стороны</w:t>
            </w:r>
          </w:p>
        </w:tc>
      </w:tr>
      <w:tr w:rsidR="003E6B31" w:rsidRPr="00E07DCA" w14:paraId="24432F83" w14:textId="77777777" w:rsidTr="00840012">
        <w:tc>
          <w:tcPr>
            <w:tcW w:w="4758" w:type="dxa"/>
            <w:vAlign w:val="center"/>
          </w:tcPr>
          <w:p w14:paraId="1700C7BB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Приверженность тренду замкнутой экономики и господдержка</w:t>
            </w:r>
          </w:p>
        </w:tc>
        <w:tc>
          <w:tcPr>
            <w:tcW w:w="4881" w:type="dxa"/>
            <w:vAlign w:val="center"/>
          </w:tcPr>
          <w:p w14:paraId="13FB218F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Зависимость от готовности населения сортировать отходы</w:t>
            </w:r>
          </w:p>
        </w:tc>
      </w:tr>
      <w:tr w:rsidR="003E6B31" w:rsidRPr="00E07DCA" w14:paraId="1B1069F6" w14:textId="77777777" w:rsidTr="00840012">
        <w:tc>
          <w:tcPr>
            <w:tcW w:w="4758" w:type="dxa"/>
          </w:tcPr>
          <w:p w14:paraId="40826FC9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Уникальное сочетание функций (карта, бонусы, вывоз по подписке)</w:t>
            </w:r>
          </w:p>
        </w:tc>
        <w:tc>
          <w:tcPr>
            <w:tcW w:w="4881" w:type="dxa"/>
          </w:tcPr>
          <w:p w14:paraId="67073886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Необходимость налаживать широкую партнёрскую сеть</w:t>
            </w:r>
          </w:p>
        </w:tc>
      </w:tr>
      <w:tr w:rsidR="003E6B31" w:rsidRPr="00E07DCA" w14:paraId="0835B41C" w14:textId="77777777" w:rsidTr="00840012">
        <w:tc>
          <w:tcPr>
            <w:tcW w:w="4758" w:type="dxa"/>
          </w:tcPr>
          <w:p w14:paraId="5FBDD0D1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Локальная концентрация на Владивостоке (нестандартный </w:t>
            </w:r>
            <w:proofErr w:type="spellStart"/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нишевый</w:t>
            </w:r>
            <w:proofErr w:type="spellEnd"/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 подход).</w:t>
            </w:r>
          </w:p>
        </w:tc>
        <w:tc>
          <w:tcPr>
            <w:tcW w:w="4881" w:type="dxa"/>
          </w:tcPr>
          <w:p w14:paraId="1000C296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Начальные маркетинговые расходы на привлечение</w:t>
            </w:r>
          </w:p>
        </w:tc>
      </w:tr>
      <w:tr w:rsidR="003E6B31" w:rsidRPr="00E07DCA" w14:paraId="1226044C" w14:textId="77777777" w:rsidTr="00840012">
        <w:trPr>
          <w:trHeight w:val="491"/>
        </w:trPr>
        <w:tc>
          <w:tcPr>
            <w:tcW w:w="4758" w:type="dxa"/>
            <w:vAlign w:val="center"/>
          </w:tcPr>
          <w:p w14:paraId="0F4B51D1" w14:textId="77777777" w:rsidR="003E6B31" w:rsidRPr="00E07DCA" w:rsidRDefault="003E6B31" w:rsidP="00E07DCA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Возможности</w:t>
            </w:r>
          </w:p>
        </w:tc>
        <w:tc>
          <w:tcPr>
            <w:tcW w:w="4881" w:type="dxa"/>
            <w:vAlign w:val="center"/>
          </w:tcPr>
          <w:p w14:paraId="578E88E1" w14:textId="77777777" w:rsidR="003E6B31" w:rsidRPr="00E07DCA" w:rsidRDefault="003E6B31" w:rsidP="00E07DCA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Угрозы</w:t>
            </w:r>
          </w:p>
        </w:tc>
      </w:tr>
      <w:tr w:rsidR="003E6B31" w:rsidRPr="00E07DCA" w14:paraId="5883887C" w14:textId="77777777" w:rsidTr="00840012">
        <w:tc>
          <w:tcPr>
            <w:tcW w:w="4758" w:type="dxa"/>
          </w:tcPr>
          <w:p w14:paraId="577F81F1" w14:textId="4E8A9671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Программа </w:t>
            </w:r>
            <w:r w:rsidR="00CB4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«</w:t>
            </w: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Экология</w:t>
            </w:r>
            <w:r w:rsidR="00CB4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»</w:t>
            </w: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 стимулирует развитие инфраструктуры.</w:t>
            </w:r>
          </w:p>
        </w:tc>
        <w:tc>
          <w:tcPr>
            <w:tcW w:w="4881" w:type="dxa"/>
          </w:tcPr>
          <w:p w14:paraId="51A8EC71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Появление аналогичных сервисов </w:t>
            </w:r>
          </w:p>
        </w:tc>
      </w:tr>
      <w:tr w:rsidR="003E6B31" w:rsidRPr="00E07DCA" w14:paraId="26CBFDCA" w14:textId="77777777" w:rsidTr="00840012">
        <w:tc>
          <w:tcPr>
            <w:tcW w:w="4758" w:type="dxa"/>
          </w:tcPr>
          <w:p w14:paraId="4917EA4B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Монетизация через рекламу и платные сервисы (подписки, </w:t>
            </w:r>
            <w:proofErr w:type="spellStart"/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экотакси</w:t>
            </w:r>
            <w:proofErr w:type="spellEnd"/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4881" w:type="dxa"/>
          </w:tcPr>
          <w:p w14:paraId="358412A4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Изменения законодательства (жесткие стандарты сортировки).</w:t>
            </w: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ab/>
            </w:r>
          </w:p>
        </w:tc>
      </w:tr>
      <w:tr w:rsidR="003E6B31" w:rsidRPr="002A64A0" w14:paraId="7AFC4A12" w14:textId="77777777" w:rsidTr="00840012">
        <w:tc>
          <w:tcPr>
            <w:tcW w:w="4758" w:type="dxa"/>
          </w:tcPr>
          <w:p w14:paraId="7AD3EA8C" w14:textId="77777777" w:rsidR="003E6B31" w:rsidRPr="00E07DCA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Рост </w:t>
            </w:r>
            <w:proofErr w:type="spellStart"/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экоосознанно</w:t>
            </w:r>
            <w:r w:rsidR="00840012"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сти</w:t>
            </w:r>
            <w:proofErr w:type="spellEnd"/>
            <w:r w:rsidR="00840012"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 (78 процентов</w:t>
            </w: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 xml:space="preserve"> сортируют отходы)</w:t>
            </w:r>
          </w:p>
        </w:tc>
        <w:tc>
          <w:tcPr>
            <w:tcW w:w="4881" w:type="dxa"/>
          </w:tcPr>
          <w:p w14:paraId="2ED9F798" w14:textId="77777777" w:rsidR="003E6B31" w:rsidRPr="00840012" w:rsidRDefault="003E6B31" w:rsidP="00E07DCA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07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ko-KR"/>
              </w:rPr>
              <w:t>Низкая активность в некрупных городских районах</w:t>
            </w:r>
          </w:p>
        </w:tc>
      </w:tr>
    </w:tbl>
    <w:p w14:paraId="3C717A20" w14:textId="77777777" w:rsidR="00142F50" w:rsidRDefault="00840012" w:rsidP="00840012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 обладает уникальными конкурентными преимуществами благодаря государственному финансированию, трендам замкнутой экономики и инновационным </w:t>
      </w:r>
      <w:proofErr w:type="spellStart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функциональностям</w:t>
      </w:r>
      <w:proofErr w:type="spellEnd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3BB29C29" w14:textId="0FD3690B" w:rsidR="002B79D7" w:rsidRDefault="00840012" w:rsidP="00142F5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Основные слабые стороны связаны с зависимостью от поведения населения и необходимостью масштабирования бизнеса. </w:t>
      </w:r>
    </w:p>
    <w:p w14:paraId="4E1DA20B" w14:textId="55B35CA4" w:rsidR="00840012" w:rsidRDefault="00840012" w:rsidP="00142F5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Возможности включают стимулы госпрограмм и рост интереса к </w:t>
      </w:r>
      <w:proofErr w:type="spellStart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экологичным</w:t>
      </w:r>
      <w:proofErr w:type="spellEnd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продуктам, однако угроза конкуренции и изменений законодательства требует постоянного мониторинга и гибкости стратегии.</w:t>
      </w:r>
    </w:p>
    <w:p w14:paraId="5CF5D093" w14:textId="45502CA7" w:rsidR="002310F9" w:rsidRDefault="002310F9" w:rsidP="002310F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более детального разбора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SWOT</w:t>
      </w:r>
      <w:r w:rsidRPr="002310F9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анализа в таблице 2.3 представлена расширенная (перекрестная) матрица.</w:t>
      </w:r>
    </w:p>
    <w:p w14:paraId="2FCDCFC5" w14:textId="3F64A0EE" w:rsidR="002310F9" w:rsidRDefault="002310F9" w:rsidP="006B1080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Таблица 2.3 – Перекрестная матрица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SWOT</w:t>
      </w:r>
      <w:r w:rsidRPr="002310F9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анализа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E07DCA"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4"/>
        <w:gridCol w:w="4824"/>
      </w:tblGrid>
      <w:tr w:rsidR="002310F9" w:rsidRPr="002310F9" w14:paraId="4485E868" w14:textId="77777777" w:rsidTr="00142F50">
        <w:trPr>
          <w:trHeight w:val="20"/>
          <w:tblHeader/>
        </w:trPr>
        <w:tc>
          <w:tcPr>
            <w:tcW w:w="2495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DAE50C" w14:textId="77777777" w:rsidR="002310F9" w:rsidRPr="002310F9" w:rsidRDefault="002310F9" w:rsidP="002310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</w:rPr>
              <w:t>SO (Максимизация возможностей)</w:t>
            </w:r>
          </w:p>
        </w:tc>
        <w:tc>
          <w:tcPr>
            <w:tcW w:w="2505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91EEE0" w14:textId="77777777" w:rsidR="002310F9" w:rsidRPr="002310F9" w:rsidRDefault="002310F9" w:rsidP="002310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</w:rPr>
              <w:t>WO (Использование возможностей)</w:t>
            </w:r>
          </w:p>
        </w:tc>
      </w:tr>
      <w:tr w:rsidR="002310F9" w:rsidRPr="002310F9" w14:paraId="35B0AD24" w14:textId="77777777" w:rsidTr="00142F50">
        <w:trPr>
          <w:trHeight w:val="20"/>
        </w:trPr>
        <w:tc>
          <w:tcPr>
            <w:tcW w:w="2495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31C03C" w14:textId="1721D1CA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Использовать господдержку для пилотных проектов и субсидий.</w:t>
            </w:r>
          </w:p>
        </w:tc>
        <w:tc>
          <w:tcPr>
            <w:tcW w:w="2505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A8B18F" w14:textId="11341FF2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Проводить просветительские кампании для повышения культуры сортировки.</w:t>
            </w:r>
          </w:p>
        </w:tc>
      </w:tr>
      <w:tr w:rsidR="002310F9" w:rsidRPr="002310F9" w14:paraId="213DC572" w14:textId="77777777" w:rsidTr="00142F50">
        <w:trPr>
          <w:trHeight w:val="20"/>
        </w:trPr>
        <w:tc>
          <w:tcPr>
            <w:tcW w:w="2495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5EF1106" w14:textId="0EB3BEA4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Продвигать уникальный функционал среди </w:t>
            </w:r>
            <w:proofErr w:type="spellStart"/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экоаудитории</w:t>
            </w:r>
            <w:proofErr w:type="spellEnd"/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.</w:t>
            </w:r>
          </w:p>
        </w:tc>
        <w:tc>
          <w:tcPr>
            <w:tcW w:w="2505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F6CEFF1" w14:textId="169D53CD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Использовать гранты для покрытия маркетинговых расходов.</w:t>
            </w:r>
          </w:p>
        </w:tc>
      </w:tr>
      <w:tr w:rsidR="002310F9" w:rsidRPr="002310F9" w14:paraId="693FA22B" w14:textId="77777777" w:rsidTr="00142F50">
        <w:trPr>
          <w:trHeight w:val="87"/>
        </w:trPr>
        <w:tc>
          <w:tcPr>
            <w:tcW w:w="2495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9CC7889" w14:textId="6929ABBB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Масштабироваться на Приморский край, используя локальный опыт.</w:t>
            </w:r>
          </w:p>
        </w:tc>
        <w:tc>
          <w:tcPr>
            <w:tcW w:w="2505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438FC9C" w14:textId="6ADD345A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Развивать партнёрскую сеть как ключевой актив.</w:t>
            </w:r>
          </w:p>
        </w:tc>
      </w:tr>
      <w:tr w:rsidR="002310F9" w:rsidRPr="002310F9" w14:paraId="39E781D1" w14:textId="77777777" w:rsidTr="00142F50">
        <w:trPr>
          <w:trHeight w:val="20"/>
          <w:tblHeader/>
        </w:trPr>
        <w:tc>
          <w:tcPr>
            <w:tcW w:w="2495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3D3FFC" w14:textId="77777777" w:rsidR="002310F9" w:rsidRPr="002310F9" w:rsidRDefault="002310F9" w:rsidP="002310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</w:rPr>
              <w:t>ST (Защита от угроз)</w:t>
            </w:r>
          </w:p>
        </w:tc>
        <w:tc>
          <w:tcPr>
            <w:tcW w:w="2505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CC83C2" w14:textId="77777777" w:rsidR="002310F9" w:rsidRPr="002310F9" w:rsidRDefault="002310F9" w:rsidP="002310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</w:rPr>
              <w:t>WT (Минимизация рисков)</w:t>
            </w:r>
          </w:p>
        </w:tc>
      </w:tr>
      <w:tr w:rsidR="002310F9" w:rsidRPr="002310F9" w14:paraId="1C16D021" w14:textId="77777777" w:rsidTr="00142F50">
        <w:trPr>
          <w:trHeight w:val="20"/>
        </w:trPr>
        <w:tc>
          <w:tcPr>
            <w:tcW w:w="2495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6C0EB0" w14:textId="47E4AC94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Участвовать в нормотворчестве, позиционируя проект как цифровое решение.</w:t>
            </w:r>
          </w:p>
        </w:tc>
        <w:tc>
          <w:tcPr>
            <w:tcW w:w="2505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97C2EA9" w14:textId="5FAF1320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Внедрить максимальную прозрачность (отчёты о переработке).</w:t>
            </w:r>
          </w:p>
        </w:tc>
      </w:tr>
      <w:tr w:rsidR="002310F9" w:rsidRPr="002310F9" w14:paraId="34CF2649" w14:textId="77777777" w:rsidTr="00142F50">
        <w:trPr>
          <w:trHeight w:val="20"/>
        </w:trPr>
        <w:tc>
          <w:tcPr>
            <w:tcW w:w="2495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23B52F3" w14:textId="2C8036CD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Развивать UX и функционал, создавая барьеры для копирования.</w:t>
            </w:r>
          </w:p>
        </w:tc>
        <w:tc>
          <w:tcPr>
            <w:tcW w:w="2505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8EA0504" w14:textId="3D54996E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Заключать эксклюзивные договоры с ключевыми партнёрами.</w:t>
            </w:r>
          </w:p>
        </w:tc>
      </w:tr>
      <w:tr w:rsidR="002310F9" w:rsidRPr="002310F9" w14:paraId="3081AFDC" w14:textId="77777777" w:rsidTr="00142F50">
        <w:trPr>
          <w:trHeight w:val="20"/>
        </w:trPr>
        <w:tc>
          <w:tcPr>
            <w:tcW w:w="2495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FC86B7" w14:textId="157B7C09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Фокусироваться на плотных городских районах для быстрого роста.</w:t>
            </w:r>
          </w:p>
        </w:tc>
        <w:tc>
          <w:tcPr>
            <w:tcW w:w="2505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C8E18D" w14:textId="60C9ECBE" w:rsidR="002310F9" w:rsidRPr="002310F9" w:rsidRDefault="002310F9" w:rsidP="002310F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2310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Контролировать маркетинговые расходы через чёткие KPI.</w:t>
            </w:r>
          </w:p>
        </w:tc>
      </w:tr>
    </w:tbl>
    <w:p w14:paraId="1B78FC5C" w14:textId="22A088E3" w:rsidR="006B1080" w:rsidRPr="006B1080" w:rsidRDefault="006B1080" w:rsidP="006B1080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основе проведённого SWOT-анализа для проекта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определены четыре ключевых стратегических направления:</w:t>
      </w:r>
    </w:p>
    <w:p w14:paraId="0B761929" w14:textId="77777777" w:rsidR="006B1080" w:rsidRPr="006B1080" w:rsidRDefault="006B1080" w:rsidP="006B10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B10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Агрессивный рост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> — использовать сильные стороны (уникальный функционал, господдержку) для захвата рынка Владивостока и последующего масштабирования на Приморский край.</w:t>
      </w:r>
    </w:p>
    <w:p w14:paraId="4CAFF52A" w14:textId="77777777" w:rsidR="006B1080" w:rsidRPr="006B1080" w:rsidRDefault="006B1080" w:rsidP="006B10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B10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Системное развитие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> — компенсировать слабости (зависимость от населе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ния, высокие затраты) через образовательные программы, </w:t>
      </w:r>
      <w:proofErr w:type="spellStart"/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>грантовое</w:t>
      </w:r>
      <w:proofErr w:type="spellEnd"/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финансирование и активное построение партнёрской сети.</w:t>
      </w:r>
    </w:p>
    <w:p w14:paraId="155D19BD" w14:textId="77777777" w:rsidR="006B1080" w:rsidRPr="006B1080" w:rsidRDefault="006B1080" w:rsidP="006B10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6B10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Проактивная</w:t>
      </w:r>
      <w:proofErr w:type="spellEnd"/>
      <w:r w:rsidRPr="006B10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защита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> — нейтрализовать угрозы (конкуренция, изменение законов) участием в нормотворчестве, постоянным улучшением продукта и концентрацией на наиболее перспективных городских районах.</w:t>
      </w:r>
    </w:p>
    <w:p w14:paraId="2FB11418" w14:textId="77777777" w:rsidR="006B1080" w:rsidRPr="006B1080" w:rsidRDefault="006B1080" w:rsidP="006B10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B10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Упреждающее управление рисками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> — минимизировать наиболее опасные комбинации рисков через максимальную прозрачность, эксклюзивные договоры с партнёрами и жёсткий контроль маркетинговых расходов.</w:t>
      </w:r>
    </w:p>
    <w:p w14:paraId="09F499B3" w14:textId="77777777" w:rsidR="00142F50" w:rsidRDefault="006B1080" w:rsidP="006B10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B10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Рекомендуемый подход: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892A83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старте фокус должен быть на быстром захвате локального рынка (SO+WO), одновременно закладывая основы для долгосрочной защиты и устойчивости (ST+WT). </w:t>
      </w:r>
    </w:p>
    <w:p w14:paraId="375CAB8B" w14:textId="79A160DF" w:rsidR="006B1080" w:rsidRPr="006B1080" w:rsidRDefault="006B1080" w:rsidP="006B108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Это позволит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6B10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только успешно запуститься, но и создать значительные барьеры для конкурентов, обеспечив лидерство в регионе.</w:t>
      </w:r>
    </w:p>
    <w:p w14:paraId="61DE4EF8" w14:textId="3749AB93" w:rsidR="00840012" w:rsidRDefault="00840012" w:rsidP="00142F5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</w:t>
      </w: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 пяти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онкурентных сил Майкла Портера -</w:t>
      </w: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детальное изучение структуры отраслевого рынка и интенсивности конкуренции среди участников, выявляя влияние поставщиков ресурсов, покупателей, новых игроков, товаров-заменителей и существующих конкурентов.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Модель пяти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онкурентных сил Портера отображена в таблице 2.</w:t>
      </w:r>
      <w:r w:rsidR="00892A83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8886B2B" w14:textId="77777777" w:rsidR="00840012" w:rsidRPr="00E842F9" w:rsidRDefault="00840012" w:rsidP="00840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Помимо этого, важной частью исследования станет сравнение характеристик прямых и косвенных конкурентов с целью выявления уникальных отличительных признаков </w:t>
      </w:r>
      <w:proofErr w:type="spellStart"/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стартапа</w:t>
      </w:r>
      <w:proofErr w:type="spellEnd"/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возможных направлений улучшения конкурентоспособности.</w:t>
      </w:r>
    </w:p>
    <w:p w14:paraId="148419C1" w14:textId="7C4879FC" w:rsidR="00840012" w:rsidRPr="00E842F9" w:rsidRDefault="00840012" w:rsidP="00840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Также будет проведен подробный анализ потребностей потенциальных клиентов, сформулированы ожидания потребителей относительно качества и функционала предлагаемого продукта или технологии, изучены предпочтения целевой аудитории посредством маркетинговых исследований и самостоятельных опросов в рамках концепции </w:t>
      </w:r>
      <w:proofErr w:type="spellStart"/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Customer</w:t>
      </w:r>
      <w:proofErr w:type="spellEnd"/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Development</w:t>
      </w:r>
      <w:proofErr w:type="spellEnd"/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клиента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2ADCBF61" w14:textId="77777777" w:rsidR="00840012" w:rsidRDefault="00840012" w:rsidP="00840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42F9">
        <w:rPr>
          <w:rFonts w:ascii="Times New Roman" w:eastAsia="Times New Roman" w:hAnsi="Times New Roman" w:cs="Times New Roman"/>
          <w:color w:val="000000"/>
          <w:sz w:val="28"/>
          <w:szCs w:val="28"/>
        </w:rPr>
        <w:t>Таким образом, данная глава позволит сформировать комплексную картину рыночной ситуации, определить ключевые факторы успеха и разработать рекомендации по улучшению позиционирования проекта на рынке.</w:t>
      </w:r>
    </w:p>
    <w:p w14:paraId="71A6C3E7" w14:textId="4AEEE7B1" w:rsidR="002B79D7" w:rsidRPr="000900C6" w:rsidRDefault="002B79D7" w:rsidP="002B79D7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Таблица 2.</w:t>
      </w:r>
      <w:r w:rsidR="00892A83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Модель пяти сил Портера для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30"/>
        <w:gridCol w:w="1701"/>
        <w:gridCol w:w="5097"/>
      </w:tblGrid>
      <w:tr w:rsidR="002B79D7" w:rsidRPr="00CD641E" w14:paraId="5DBC1537" w14:textId="77777777" w:rsidTr="002B79D7">
        <w:tc>
          <w:tcPr>
            <w:tcW w:w="2830" w:type="dxa"/>
            <w:vAlign w:val="center"/>
          </w:tcPr>
          <w:p w14:paraId="25B662B1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Фактор</w:t>
            </w:r>
          </w:p>
        </w:tc>
        <w:tc>
          <w:tcPr>
            <w:tcW w:w="1701" w:type="dxa"/>
            <w:vAlign w:val="center"/>
          </w:tcPr>
          <w:p w14:paraId="60F4D7D2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Уровень</w:t>
            </w:r>
          </w:p>
        </w:tc>
        <w:tc>
          <w:tcPr>
            <w:tcW w:w="5097" w:type="dxa"/>
            <w:vAlign w:val="center"/>
          </w:tcPr>
          <w:p w14:paraId="2C0883FC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Описание</w:t>
            </w:r>
          </w:p>
        </w:tc>
      </w:tr>
      <w:tr w:rsidR="002B79D7" w:rsidRPr="00CD641E" w14:paraId="2090EF06" w14:textId="77777777" w:rsidTr="002B79D7">
        <w:tc>
          <w:tcPr>
            <w:tcW w:w="2830" w:type="dxa"/>
            <w:vAlign w:val="center"/>
          </w:tcPr>
          <w:p w14:paraId="1386C170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Конкуренция в отрасли</w:t>
            </w:r>
          </w:p>
        </w:tc>
        <w:tc>
          <w:tcPr>
            <w:tcW w:w="1701" w:type="dxa"/>
            <w:vAlign w:val="center"/>
          </w:tcPr>
          <w:p w14:paraId="33B7B317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Умеренная</w:t>
            </w:r>
          </w:p>
        </w:tc>
        <w:tc>
          <w:tcPr>
            <w:tcW w:w="5097" w:type="dxa"/>
            <w:vAlign w:val="center"/>
          </w:tcPr>
          <w:p w14:paraId="295E452F" w14:textId="77777777" w:rsidR="002B79D7" w:rsidRPr="003C39A9" w:rsidRDefault="002B79D7" w:rsidP="006A6A48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FC661A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Традиционные службы вывоза мусора и мелкие приемщики вторсырья.</w:t>
            </w:r>
          </w:p>
        </w:tc>
      </w:tr>
      <w:tr w:rsidR="002B79D7" w:rsidRPr="00CD641E" w14:paraId="4A13B2A9" w14:textId="77777777" w:rsidTr="002B79D7">
        <w:tc>
          <w:tcPr>
            <w:tcW w:w="2830" w:type="dxa"/>
            <w:vAlign w:val="center"/>
          </w:tcPr>
          <w:p w14:paraId="732E6F93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Угроза новых входящих участников</w:t>
            </w:r>
          </w:p>
        </w:tc>
        <w:tc>
          <w:tcPr>
            <w:tcW w:w="1701" w:type="dxa"/>
            <w:vAlign w:val="center"/>
          </w:tcPr>
          <w:p w14:paraId="577B55A9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Средняя</w:t>
            </w:r>
          </w:p>
        </w:tc>
        <w:tc>
          <w:tcPr>
            <w:tcW w:w="5097" w:type="dxa"/>
            <w:vAlign w:val="center"/>
          </w:tcPr>
          <w:p w14:paraId="31920698" w14:textId="77777777" w:rsidR="002B79D7" w:rsidRPr="003C39A9" w:rsidRDefault="002B79D7" w:rsidP="006A6A48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FC661A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Легко войти, но нужны экспертизы и партнеры.</w:t>
            </w:r>
          </w:p>
        </w:tc>
      </w:tr>
      <w:tr w:rsidR="002B79D7" w:rsidRPr="00CD641E" w14:paraId="141649D7" w14:textId="77777777" w:rsidTr="002B79D7">
        <w:tc>
          <w:tcPr>
            <w:tcW w:w="2830" w:type="dxa"/>
            <w:vAlign w:val="center"/>
          </w:tcPr>
          <w:p w14:paraId="70B9D522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Сила поставщиков</w:t>
            </w:r>
          </w:p>
        </w:tc>
        <w:tc>
          <w:tcPr>
            <w:tcW w:w="1701" w:type="dxa"/>
            <w:vAlign w:val="center"/>
          </w:tcPr>
          <w:p w14:paraId="24326E18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Низкая</w:t>
            </w:r>
          </w:p>
        </w:tc>
        <w:tc>
          <w:tcPr>
            <w:tcW w:w="5097" w:type="dxa"/>
            <w:vAlign w:val="center"/>
          </w:tcPr>
          <w:p w14:paraId="3DB64232" w14:textId="77777777" w:rsidR="002B79D7" w:rsidRPr="003C39A9" w:rsidRDefault="002B79D7" w:rsidP="006A6A48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FC661A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 xml:space="preserve">Монополия </w:t>
            </w:r>
            <w:proofErr w:type="spellStart"/>
            <w:r w:rsidRPr="00FC661A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регоператора</w:t>
            </w:r>
            <w:proofErr w:type="spellEnd"/>
            <w:r w:rsidRPr="00FC661A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, технологические поставщики не влияют сильно.</w:t>
            </w:r>
          </w:p>
        </w:tc>
      </w:tr>
      <w:tr w:rsidR="002B79D7" w:rsidRPr="00CD641E" w14:paraId="07AFF54C" w14:textId="77777777" w:rsidTr="002B79D7">
        <w:tc>
          <w:tcPr>
            <w:tcW w:w="2830" w:type="dxa"/>
            <w:vAlign w:val="center"/>
          </w:tcPr>
          <w:p w14:paraId="361B7022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Сила покупателей</w:t>
            </w:r>
          </w:p>
        </w:tc>
        <w:tc>
          <w:tcPr>
            <w:tcW w:w="1701" w:type="dxa"/>
            <w:vAlign w:val="center"/>
          </w:tcPr>
          <w:p w14:paraId="55A99693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Средняя</w:t>
            </w:r>
          </w:p>
        </w:tc>
        <w:tc>
          <w:tcPr>
            <w:tcW w:w="5097" w:type="dxa"/>
            <w:vAlign w:val="center"/>
          </w:tcPr>
          <w:p w14:paraId="66027784" w14:textId="77777777" w:rsidR="002B79D7" w:rsidRPr="003C39A9" w:rsidRDefault="002B79D7" w:rsidP="006A6A48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Требования пользователей к удобству и выгоде</w:t>
            </w:r>
          </w:p>
        </w:tc>
      </w:tr>
      <w:tr w:rsidR="002B79D7" w:rsidRPr="00CD641E" w14:paraId="27105717" w14:textId="77777777" w:rsidTr="002B79D7">
        <w:tc>
          <w:tcPr>
            <w:tcW w:w="2830" w:type="dxa"/>
            <w:vAlign w:val="center"/>
          </w:tcPr>
          <w:p w14:paraId="04621F22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Угроза заменителей</w:t>
            </w:r>
          </w:p>
        </w:tc>
        <w:tc>
          <w:tcPr>
            <w:tcW w:w="1701" w:type="dxa"/>
            <w:vAlign w:val="center"/>
          </w:tcPr>
          <w:p w14:paraId="43510982" w14:textId="77777777" w:rsidR="002B79D7" w:rsidRPr="003C39A9" w:rsidRDefault="002B79D7" w:rsidP="006A6A48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3C39A9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Низкая</w:t>
            </w:r>
          </w:p>
        </w:tc>
        <w:tc>
          <w:tcPr>
            <w:tcW w:w="5097" w:type="dxa"/>
            <w:vAlign w:val="center"/>
          </w:tcPr>
          <w:p w14:paraId="16E695DF" w14:textId="77777777" w:rsidR="002B79D7" w:rsidRPr="003C39A9" w:rsidRDefault="002B79D7" w:rsidP="006A6A48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 w:rsidRPr="00FC661A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Есть альтернатива, но бонусная система привлекает пользователей.</w:t>
            </w:r>
          </w:p>
        </w:tc>
      </w:tr>
    </w:tbl>
    <w:p w14:paraId="38E9E758" w14:textId="59A514F1" w:rsidR="002B79D7" w:rsidRDefault="00CB4151" w:rsidP="002B79D7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>EcoС</w:t>
      </w:r>
      <w:r w:rsidR="002B79D7" w:rsidRPr="00FC661A">
        <w:rPr>
          <w:rFonts w:ascii="Times New Roman" w:eastAsia="Times New Roman" w:hAnsi="Times New Roman" w:cs="Times New Roman"/>
          <w:color w:val="000000"/>
          <w:sz w:val="28"/>
          <w:szCs w:val="28"/>
        </w:rPr>
        <w:t>oin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2B79D7" w:rsidRPr="00FC661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представляет собой инновационный проект, обладающий высокими шансами на успешное развитие в Приморском крае. Благодаря отсутствию серьезных конкурентов и наличию уникальных преимуществ, таких как мобильное приложение с системой вознаграждений, проект способен привлечь внимание пользователей и укрепить позиции на рынке переработки отходов.</w:t>
      </w:r>
    </w:p>
    <w:p w14:paraId="005CFA95" w14:textId="155137AC" w:rsidR="002B79D7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C661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Несмотря на среднюю угрозу новых участников рынка и определенную осторожность пользователей, рациональная стратегия продвижения позволит минимизировать потенциальные риски. Сотрудничество с региональным оператором обеспечивает стабильную поддержку, снижая влияние сторонних поставщико</w:t>
      </w:r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 Таким образом, внедрение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>EcoС</w:t>
      </w:r>
      <w:r w:rsidRPr="00FC661A">
        <w:rPr>
          <w:rFonts w:ascii="Times New Roman" w:eastAsia="Times New Roman" w:hAnsi="Times New Roman" w:cs="Times New Roman"/>
          <w:color w:val="000000"/>
          <w:sz w:val="28"/>
          <w:szCs w:val="28"/>
        </w:rPr>
        <w:t>oin</w:t>
      </w:r>
      <w:proofErr w:type="spellEnd"/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FC661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способно стать эффективным инструментом повышения уровня экологической культуры и стимулирования раздельного сбора отходов в регионе.</w:t>
      </w:r>
    </w:p>
    <w:p w14:paraId="4D6DCBB0" w14:textId="46B0EC3C" w:rsidR="00DC40D1" w:rsidRDefault="002B79D7" w:rsidP="00E26D0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4 Анализ</w:t>
      </w:r>
      <w:r w:rsid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прямых</w:t>
      </w: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конкурентов</w:t>
      </w:r>
      <w:r w:rsidR="008B7C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представлен в </w:t>
      </w:r>
      <w:r w:rsidR="00E26D0E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Приложении Б. Краткие выводы по данному анализу представлены ниже.</w:t>
      </w:r>
    </w:p>
    <w:p w14:paraId="1C2C6FFC" w14:textId="50293D5F" w:rsidR="002B79D7" w:rsidRPr="006A6A48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Прямые конкуренты (мобильные </w:t>
      </w: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экоприложения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E26D0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FD0E9A1" w14:textId="5D4A3775" w:rsidR="002B79D7" w:rsidRPr="006A6A48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Uberu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Росэкология</w:t>
      </w:r>
      <w:proofErr w:type="spellEnd"/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): </w:t>
      </w:r>
      <w:r w:rsidR="00E26D0E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грегирует около 43 тысяч пунктов приема отходов по всей России, начисляя бонусы за сдачу пластиковых бутылок и алюминиевых банок. Главный плюс – государственная поддержка, минус – недостаточно локализован для конкретных регионов.</w:t>
      </w:r>
    </w:p>
    <w:p w14:paraId="3C9FC74D" w14:textId="75BC3DCA" w:rsidR="002B79D7" w:rsidRPr="006A6A48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Ecohub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E26D0E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риложение для популяризации раздельного сбора отходов, бесплатное и некоммерческое, содержащее справочные материалы и карту пунктов приема. Подходит новичкам, но не предлагает финансовых стимулов.</w:t>
      </w:r>
    </w:p>
    <w:p w14:paraId="58ADB64E" w14:textId="0F7ECAE0" w:rsidR="002B79D7" w:rsidRPr="006A6A48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Ecomap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(Москва): </w:t>
      </w:r>
      <w:r w:rsidR="00E26D0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арта пунктов сбора вторсырья, действующая исключительно в московском регионе, малоприменима в Приморье.</w:t>
      </w:r>
    </w:p>
    <w:p w14:paraId="1B37A64E" w14:textId="656B1F23" w:rsidR="002B79D7" w:rsidRPr="006A6A48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TrashBack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E26D0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омплексный </w:t>
      </w: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суперапп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включающий функции сдачи отходов, организации уборок и вызова </w:t>
      </w: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экотакси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. Начинает развиваться в крупных городах, поддерживает систему вознаграждения.</w:t>
      </w:r>
    </w:p>
    <w:p w14:paraId="40F3BB41" w14:textId="62596383" w:rsidR="002B79D7" w:rsidRPr="007414B1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ЭкоТакси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E26D0E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ервис по заказу вывоза отходов, востребованный в крупных городах (Москва, СПб). Курьер приезжает за мусором, услу</w:t>
      </w:r>
      <w:r w:rsidR="002D12F4"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га стабильно функционирует. </w:t>
      </w:r>
      <w:proofErr w:type="spellStart"/>
      <w:r w:rsidR="002D12F4"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EcoС</w:t>
      </w:r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oin</w:t>
      </w:r>
      <w:proofErr w:type="spellEnd"/>
      <w:r w:rsidRP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планирует заимствовать принцип оплаты после фактической сдачи отходов.</w:t>
      </w:r>
      <w:r w:rsidR="00E64E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616379F0" w14:textId="78777BFC" w:rsidR="002B79D7" w:rsidRPr="007414B1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Косвенные конкуренты</w:t>
      </w:r>
      <w:r w:rsidR="006A6A4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049D769" w14:textId="77777777" w:rsidR="002B79D7" w:rsidRPr="007414B1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Традиционные </w:t>
      </w:r>
      <w:proofErr w:type="spellStart"/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мусоровывозящие</w:t>
      </w:r>
      <w:proofErr w:type="spellEnd"/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компании и региональные операторы: организуют стандартный вывоз твёрдых бытовых отходов без дополнительного поощрения.</w:t>
      </w:r>
    </w:p>
    <w:p w14:paraId="6BD9AE35" w14:textId="77777777" w:rsidR="002B79D7" w:rsidRPr="007414B1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Общественные инициативы: волонтерские группы и акции по очистке территории, частично выполняющие роль информаторов.</w:t>
      </w:r>
    </w:p>
    <w:p w14:paraId="18FD2A02" w14:textId="19D9A700" w:rsidR="002B79D7" w:rsidRPr="00F369CD" w:rsidRDefault="00CB4151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>EcoС</w:t>
      </w:r>
      <w:r w:rsidR="002B79D7"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oin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2B79D7"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выделяется удобным мобильным интерфейсом и возможностью зарабатывать бонусы за ответственное отношение к окружающей среде. В отличие от обычных картографических ресурсов (</w:t>
      </w:r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например, </w:t>
      </w:r>
      <w:proofErr w:type="spellStart"/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>Ecohub</w:t>
      </w:r>
      <w:proofErr w:type="spellEnd"/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>Ecomap</w:t>
      </w:r>
      <w:proofErr w:type="spellEnd"/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2D12F4">
        <w:rPr>
          <w:rFonts w:ascii="Times New Roman" w:eastAsia="Times New Roman" w:hAnsi="Times New Roman" w:cs="Times New Roman"/>
          <w:color w:val="000000"/>
          <w:sz w:val="28"/>
          <w:szCs w:val="28"/>
        </w:rPr>
        <w:t>EcoС</w:t>
      </w:r>
      <w:r w:rsidR="002B79D7"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>oin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2B79D7" w:rsidRPr="007414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нацелен на материальное вознаграждение пользователей. Отсутствуют высокие затраты для пользователей, поскольку сервис бесплатный и поддерживается за счёт рекламы и комиссионных платежей партнеров. Такой подход позволяет проекту занять уникальную нишу в сегменте массового потребителя, сочетающего заботу об экологии с финансовым интересом.</w:t>
      </w:r>
    </w:p>
    <w:p w14:paraId="434140DB" w14:textId="77777777" w:rsidR="002B79D7" w:rsidRPr="00366BAD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 </w:t>
      </w:r>
      <w:proofErr w:type="spellStart"/>
      <w:r w:rsidRPr="00366BAD">
        <w:rPr>
          <w:rFonts w:ascii="Times New Roman" w:hAnsi="Times New Roman" w:cs="Times New Roman"/>
          <w:sz w:val="28"/>
          <w:szCs w:val="28"/>
        </w:rPr>
        <w:t>Customer</w:t>
      </w:r>
      <w:proofErr w:type="spellEnd"/>
      <w:r w:rsidRPr="00366B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BAD">
        <w:rPr>
          <w:rFonts w:ascii="Times New Roman" w:hAnsi="Times New Roman" w:cs="Times New Roman"/>
          <w:sz w:val="28"/>
          <w:szCs w:val="28"/>
        </w:rPr>
        <w:t>develo</w:t>
      </w:r>
      <w:r w:rsidRPr="00366BAD">
        <w:rPr>
          <w:rFonts w:ascii="Times New Roman" w:hAnsi="Times New Roman" w:cs="Times New Roman"/>
          <w:sz w:val="28"/>
          <w:szCs w:val="28"/>
          <w:lang w:val="en-US"/>
        </w:rPr>
        <w:t>pment</w:t>
      </w:r>
      <w:proofErr w:type="spellEnd"/>
      <w:r w:rsidRPr="00366BAD">
        <w:rPr>
          <w:rFonts w:ascii="Times New Roman" w:hAnsi="Times New Roman" w:cs="Times New Roman"/>
          <w:sz w:val="28"/>
          <w:szCs w:val="28"/>
        </w:rPr>
        <w:t>:</w:t>
      </w:r>
    </w:p>
    <w:p w14:paraId="3961D8E4" w14:textId="3843BA8B" w:rsidR="002B79D7" w:rsidRPr="00366BAD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Перед началом проекта были проведены исследования среди студентов, молодых семей и жителей, заботящихся об экологии. Наш опрос среди студентов, проведенный в </w:t>
      </w:r>
      <w:proofErr w:type="spellStart"/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>Google</w:t>
      </w:r>
      <w:proofErr w:type="spellEnd"/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>Forms</w:t>
      </w:r>
      <w:proofErr w:type="spellEnd"/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>, показал, что почти половина опрошенных уже сортируют пластиковые отходы.</w:t>
      </w:r>
    </w:p>
    <w:p w14:paraId="395B331E" w14:textId="470073B9" w:rsidR="00B875CB" w:rsidRDefault="0084284B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Результаты ответов респондентов на вопрос «Регулярно ли Вы сортируете отходы?» представлены на рисунке 2.2.</w:t>
      </w:r>
    </w:p>
    <w:p w14:paraId="77644DC1" w14:textId="05AC57AF" w:rsidR="0084284B" w:rsidRPr="00F478F8" w:rsidRDefault="008D63B5" w:rsidP="008D63B5">
      <w:pPr>
        <w:widowControl w:val="0"/>
        <w:spacing w:before="240" w:after="120" w:line="36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F478F8">
        <w:rPr>
          <w:noProof/>
          <w:color w:val="FF0000"/>
          <w:lang w:eastAsia="ru-RU"/>
        </w:rPr>
        <w:lastRenderedPageBreak/>
        <w:drawing>
          <wp:inline distT="0" distB="0" distL="0" distR="0" wp14:anchorId="26EEBC35" wp14:editId="53CDFEE3">
            <wp:extent cx="3985260" cy="1562100"/>
            <wp:effectExtent l="0" t="0" r="1524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FAC7AF0" w14:textId="02DFDBED" w:rsidR="008D63B5" w:rsidRPr="002237B9" w:rsidRDefault="008D63B5" w:rsidP="008D63B5">
      <w:pPr>
        <w:widowControl w:val="0"/>
        <w:spacing w:before="240" w:after="12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237B9">
        <w:rPr>
          <w:rFonts w:ascii="Times New Roman" w:eastAsia="Times New Roman" w:hAnsi="Times New Roman" w:cs="Times New Roman"/>
          <w:sz w:val="28"/>
          <w:szCs w:val="28"/>
        </w:rPr>
        <w:t>Рисунок 2.2 – «Регулярность сортировки отходов»</w:t>
      </w:r>
    </w:p>
    <w:p w14:paraId="04FAE582" w14:textId="262520E2" w:rsidR="008D63B5" w:rsidRDefault="00072DB9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2D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Большинство респондентов (80%) уже вовлечены в практику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регулярной сортировки отходов</w:t>
      </w:r>
      <w:r w:rsidRPr="00072DB9">
        <w:rPr>
          <w:rFonts w:ascii="Times New Roman" w:eastAsia="Times New Roman" w:hAnsi="Times New Roman" w:cs="Times New Roman"/>
          <w:color w:val="000000"/>
          <w:sz w:val="28"/>
          <w:szCs w:val="28"/>
        </w:rPr>
        <w:t>, что подтверждает наличие сформировавшегося запроса на удобные инструменты для сортировки.</w:t>
      </w:r>
    </w:p>
    <w:p w14:paraId="796B4D26" w14:textId="48FF1555" w:rsidR="005007F7" w:rsidRDefault="005007F7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07F7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Распределение ключевых барьеров, препятствующих регулярному раздельному сбору отходов среди респондентов, отражено на рисунке 2.3.</w:t>
      </w:r>
    </w:p>
    <w:p w14:paraId="7CE23CBC" w14:textId="56146C09" w:rsidR="005007F7" w:rsidRDefault="00E60C4C" w:rsidP="004773E0">
      <w:pPr>
        <w:widowControl w:val="0"/>
        <w:spacing w:before="240"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F585C4D" wp14:editId="4B957C9F">
            <wp:extent cx="3825240" cy="1272540"/>
            <wp:effectExtent l="0" t="0" r="3810" b="381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88189C8" w14:textId="1C7C2FD0" w:rsidR="00E60C4C" w:rsidRDefault="00E60C4C" w:rsidP="004773E0">
      <w:pPr>
        <w:widowControl w:val="0"/>
        <w:spacing w:before="240"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Рисунок 2.3 </w:t>
      </w:r>
      <w:r w:rsidR="004773E0">
        <w:rPr>
          <w:rFonts w:ascii="Times New Roman" w:eastAsia="Times New Roman" w:hAnsi="Times New Roman" w:cs="Times New Roman"/>
          <w:color w:val="000000"/>
          <w:sz w:val="28"/>
          <w:szCs w:val="28"/>
        </w:rPr>
        <w:t>– Т</w:t>
      </w:r>
      <w:r w:rsidR="004773E0" w:rsidRPr="004773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оп-3 барьера для </w:t>
      </w:r>
      <w:r w:rsidR="004773E0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регулярной сортировки отходов</w:t>
      </w:r>
    </w:p>
    <w:p w14:paraId="2519DED2" w14:textId="5E0F3E67" w:rsidR="004773E0" w:rsidRDefault="004773E0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73E0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Ключевыми препятствиями являются отсутствие инфраструктуры и сложность процесса, что указывает на необходимость решения именно этих проблем в приложении.</w:t>
      </w:r>
    </w:p>
    <w:p w14:paraId="09D9E60A" w14:textId="4DAA8B25" w:rsidR="004773E0" w:rsidRDefault="004773E0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73E0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Структура предпочтений целевой аудитории в отношении форматов поощрения за сдачу вторсырья показана на рисунке 2.4.</w:t>
      </w:r>
    </w:p>
    <w:p w14:paraId="22A8F717" w14:textId="3EC7B06B" w:rsidR="004773E0" w:rsidRDefault="00030468" w:rsidP="006008B0">
      <w:pPr>
        <w:widowControl w:val="0"/>
        <w:spacing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456794" wp14:editId="23FEC828">
            <wp:extent cx="4572000" cy="1546860"/>
            <wp:effectExtent l="0" t="0" r="0" b="1524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DC7C6CD" w14:textId="37BCDB15" w:rsidR="00030468" w:rsidRDefault="00030468" w:rsidP="006008B0">
      <w:pPr>
        <w:widowControl w:val="0"/>
        <w:spacing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Рисунок 2.4 </w:t>
      </w:r>
      <w:r w:rsidR="006008B0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Предпочитаемый вид мотивации</w:t>
      </w:r>
    </w:p>
    <w:p w14:paraId="6D99B512" w14:textId="33B0E8D4" w:rsidR="006008B0" w:rsidRDefault="006008B0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08B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Материальная выгода (денежные выплаты и скидки) является доминирующим </w:t>
      </w:r>
      <w:proofErr w:type="spellStart"/>
      <w:r w:rsidRPr="006008B0"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мотиватором</w:t>
      </w:r>
      <w:proofErr w:type="spellEnd"/>
      <w:r w:rsidRPr="006008B0">
        <w:rPr>
          <w:rFonts w:ascii="Times New Roman" w:eastAsia="Times New Roman" w:hAnsi="Times New Roman" w:cs="Times New Roman"/>
          <w:color w:val="000000"/>
          <w:sz w:val="28"/>
          <w:szCs w:val="28"/>
        </w:rPr>
        <w:t>, что полностью подтверждает выбранную модель монетизации «</w:t>
      </w:r>
      <w:proofErr w:type="spellStart"/>
      <w:r w:rsidRPr="006008B0">
        <w:rPr>
          <w:rFonts w:ascii="Times New Roman" w:eastAsia="Times New Roman" w:hAnsi="Times New Roman" w:cs="Times New Roman"/>
          <w:color w:val="000000"/>
          <w:sz w:val="28"/>
          <w:szCs w:val="28"/>
        </w:rPr>
        <w:t>EcoCoin</w:t>
      </w:r>
      <w:proofErr w:type="spellEnd"/>
      <w:r w:rsidRPr="006008B0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14:paraId="24E0D1F4" w14:textId="4A97CF29" w:rsidR="0025639F" w:rsidRDefault="006240A9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40A9">
        <w:rPr>
          <w:rFonts w:ascii="Times New Roman" w:eastAsia="Times New Roman" w:hAnsi="Times New Roman" w:cs="Times New Roman"/>
          <w:color w:val="000000"/>
          <w:sz w:val="28"/>
          <w:szCs w:val="28"/>
        </w:rPr>
        <w:t>Ранжирование функций мобильного приложения по степени их важности для потенциальных пользователей отображено на рисунке 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6240A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CF32C90" w14:textId="7A32F0EF" w:rsidR="006240A9" w:rsidRDefault="006240A9" w:rsidP="00210CCF">
      <w:pPr>
        <w:widowControl w:val="0"/>
        <w:spacing w:before="24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40A9">
        <w:rPr>
          <w:noProof/>
          <w:lang w:eastAsia="ru-RU"/>
        </w:rPr>
        <w:drawing>
          <wp:inline distT="0" distB="0" distL="0" distR="0" wp14:anchorId="271B977C" wp14:editId="40DB8966">
            <wp:extent cx="3916680" cy="1805940"/>
            <wp:effectExtent l="0" t="0" r="7620" b="381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4A520EC" w14:textId="77777777" w:rsidR="00210CCF" w:rsidRDefault="006240A9" w:rsidP="00210CCF">
      <w:pPr>
        <w:widowControl w:val="0"/>
        <w:spacing w:before="24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Рисунок 2.5 </w:t>
      </w:r>
      <w:r w:rsidR="00210CCF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10C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Рейтинг </w:t>
      </w:r>
      <w:r w:rsidR="00210CCF" w:rsidRPr="00210C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важности функциональных требований </w:t>
      </w:r>
    </w:p>
    <w:p w14:paraId="0F51F09F" w14:textId="31CD1B82" w:rsidR="006240A9" w:rsidRDefault="00210CCF" w:rsidP="00210CCF">
      <w:pPr>
        <w:widowControl w:val="0"/>
        <w:spacing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10CCF">
        <w:rPr>
          <w:rFonts w:ascii="Times New Roman" w:eastAsia="Times New Roman" w:hAnsi="Times New Roman" w:cs="Times New Roman"/>
          <w:color w:val="000000"/>
          <w:sz w:val="28"/>
          <w:szCs w:val="28"/>
        </w:rPr>
        <w:t>к мобильному приложению</w:t>
      </w:r>
    </w:p>
    <w:p w14:paraId="1CC423C3" w14:textId="5C40708D" w:rsidR="00210CCF" w:rsidRDefault="00210CCF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10CCF">
        <w:rPr>
          <w:rFonts w:ascii="Times New Roman" w:eastAsia="Times New Roman" w:hAnsi="Times New Roman" w:cs="Times New Roman"/>
          <w:color w:val="000000"/>
          <w:sz w:val="28"/>
          <w:szCs w:val="28"/>
        </w:rPr>
        <w:t>Абсолютным приоритетом для пользователей являются актуальная карта пунктов и полная прозрачность начисления бонусов.</w:t>
      </w:r>
    </w:p>
    <w:p w14:paraId="2F2AB242" w14:textId="4C85FDE1" w:rsidR="00210CCF" w:rsidRDefault="00210CCF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10CCF">
        <w:rPr>
          <w:rFonts w:ascii="Times New Roman" w:eastAsia="Times New Roman" w:hAnsi="Times New Roman" w:cs="Times New Roman"/>
          <w:color w:val="000000"/>
          <w:sz w:val="28"/>
          <w:szCs w:val="28"/>
        </w:rPr>
        <w:t>Доля респондентов, сортирующих различные виды вторичного сырья, визуализирована на рисунке 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</w:p>
    <w:p w14:paraId="4B698F55" w14:textId="1318CA6B" w:rsidR="00210CCF" w:rsidRDefault="007F229E" w:rsidP="00301575">
      <w:pPr>
        <w:widowControl w:val="0"/>
        <w:spacing w:before="240"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F99462A" wp14:editId="3554BB5E">
            <wp:extent cx="4381500" cy="2004060"/>
            <wp:effectExtent l="0" t="0" r="0" b="1524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91A399F" w14:textId="34F4AFF0" w:rsidR="007F229E" w:rsidRDefault="007F229E" w:rsidP="00301575">
      <w:pPr>
        <w:widowControl w:val="0"/>
        <w:spacing w:before="240"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Рисунок </w:t>
      </w:r>
      <w:r w:rsidR="003015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2.6 – Структура </w:t>
      </w:r>
      <w:r w:rsidR="00301575" w:rsidRPr="00301575">
        <w:rPr>
          <w:rFonts w:ascii="Times New Roman" w:eastAsia="Times New Roman" w:hAnsi="Times New Roman" w:cs="Times New Roman"/>
          <w:color w:val="000000"/>
          <w:sz w:val="28"/>
          <w:szCs w:val="28"/>
        </w:rPr>
        <w:t>сортируемых видов отходов среди респондентов</w:t>
      </w:r>
    </w:p>
    <w:p w14:paraId="78E9D7D7" w14:textId="459D5E05" w:rsidR="00301575" w:rsidRDefault="00301575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1575">
        <w:rPr>
          <w:rFonts w:ascii="Times New Roman" w:eastAsia="Times New Roman" w:hAnsi="Times New Roman" w:cs="Times New Roman"/>
          <w:color w:val="000000"/>
          <w:sz w:val="28"/>
          <w:szCs w:val="28"/>
        </w:rPr>
        <w:t>Пластик и бумага — ключевые фракции для сбора, что определяет первоочередной фокус при формировании партнёрской сети с переработчиками.</w:t>
      </w:r>
    </w:p>
    <w:p w14:paraId="67AA82F7" w14:textId="56543E60" w:rsidR="002D12F4" w:rsidRDefault="002B79D7" w:rsidP="002D12F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Это подтверждает жизнеспособность модели </w:t>
      </w:r>
      <w:r w:rsidR="00CB4151"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>EcoСoin</w:t>
      </w:r>
      <w:proofErr w:type="spellEnd"/>
      <w:r w:rsidR="00CB4151"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подчеркивает </w:t>
      </w:r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потребность в простоте интерфейса и прозрачности</w:t>
      </w:r>
      <w:r w:rsidR="002D12F4"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начисления выгоды пользователям</w:t>
      </w:r>
      <w:r w:rsidRPr="00366BA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E64E5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3F5289D2" w14:textId="1A90037E" w:rsidR="00E64E54" w:rsidRDefault="002B79D7" w:rsidP="00E64E5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Проведённый анализ позволил детально изучить рыночную ситуацию вокруг проекта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подтвердить его высокое значение для современного российского рынка экологических услуг.</w:t>
      </w:r>
    </w:p>
    <w:p w14:paraId="29917A93" w14:textId="601FFE1A" w:rsidR="002B79D7" w:rsidRPr="002C38AC" w:rsidRDefault="002B79D7" w:rsidP="00E64E5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PESTEL-анализ: выявлены благоприятные условия, обусловленные поддержкой национальной программы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Экология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высокими темпами </w:t>
      </w:r>
      <w:proofErr w:type="spellStart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цифровизации</w:t>
      </w:r>
      <w:proofErr w:type="spellEnd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повышенным вниманием общественности к вопросам охраны природы.</w:t>
      </w:r>
    </w:p>
    <w:p w14:paraId="4D181053" w14:textId="77777777" w:rsidR="002B79D7" w:rsidRPr="002C38AC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SWOT-анализ: определены уникальные конкурентные преимущества проекта, такие как интегрированная система бонусов и специализированная логистика, а также выявлены риски, связанные с подготовленностью населения и начальными расходами на маркетинг.</w:t>
      </w:r>
    </w:p>
    <w:p w14:paraId="2F371F76" w14:textId="77777777" w:rsidR="002B79D7" w:rsidRPr="002C38AC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Модель Портера: констатирован средний уровень конкуренции на рынке экологических сервисов, невысокая угроза проникновения новых игроков и низкое давление со стороны поставщиков, что создаёт оптимальные условия для выхода </w:t>
      </w:r>
      <w:proofErr w:type="spellStart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стартапа</w:t>
      </w:r>
      <w:proofErr w:type="spellEnd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рынок.</w:t>
      </w:r>
    </w:p>
    <w:p w14:paraId="70BECD80" w14:textId="6A7141BB" w:rsidR="002B79D7" w:rsidRPr="002C38AC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Анализ конкурентов: показано различие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действующих игроков, подчеркивающее уникальность подхода и большее внимание к нуждам пользователей.</w:t>
      </w:r>
    </w:p>
    <w:p w14:paraId="62DEAD52" w14:textId="77777777" w:rsidR="002B79D7" w:rsidRPr="002C38AC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Исследования потребителей: подтверждено существование большого спроса на удобные сервисы, связанные с экологией, и готовность населения оплачивать качественные услуги.</w:t>
      </w:r>
    </w:p>
    <w:p w14:paraId="13AC0C84" w14:textId="17E362CA" w:rsidR="002B79D7" w:rsidRPr="002C38AC" w:rsidRDefault="002B79D7" w:rsidP="002B79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Проанализированный рынок характеризуется высокой привлекательностью для </w:t>
      </w:r>
      <w:proofErr w:type="spellStart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стартапа</w:t>
      </w:r>
      <w:proofErr w:type="spellEnd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2C38AC">
        <w:rPr>
          <w:rFonts w:ascii="Times New Roman" w:eastAsia="Times New Roman" w:hAnsi="Times New Roman" w:cs="Times New Roman"/>
          <w:color w:val="000000"/>
          <w:sz w:val="28"/>
          <w:szCs w:val="28"/>
        </w:rPr>
        <w:t>. Государственная поддержка, социальный запрос на экологически чистые практики и современные технологии создают отличные стартовые условия для роста и укрепления позиций. При правильной разработке стратегии маркетинга и развитии каналов сбыта проект сможет успешно реализовать свою миссию и обеспечить рентабельность бизнесу.</w:t>
      </w:r>
    </w:p>
    <w:p w14:paraId="4A68E2BE" w14:textId="77777777" w:rsidR="003E6B31" w:rsidRPr="007414B1" w:rsidRDefault="003E6B31" w:rsidP="003E6B3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4CF751B" w14:textId="77777777" w:rsidR="00965601" w:rsidRDefault="00965601" w:rsidP="00316A97">
      <w:pPr>
        <w:widowControl w:val="0"/>
        <w:spacing w:after="240" w:line="240" w:lineRule="auto"/>
        <w:ind w:firstLine="709"/>
        <w:rPr>
          <w:rFonts w:ascii="Arial" w:hAnsi="Arial" w:cs="Arial"/>
          <w:sz w:val="30"/>
          <w:szCs w:val="30"/>
        </w:rPr>
      </w:pPr>
    </w:p>
    <w:p w14:paraId="6A46AAB0" w14:textId="77777777" w:rsidR="00316A97" w:rsidRDefault="00316A97" w:rsidP="00316A97">
      <w:pPr>
        <w:widowControl w:val="0"/>
        <w:spacing w:after="240" w:line="240" w:lineRule="auto"/>
        <w:ind w:firstLine="709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3 Организационный план</w:t>
      </w:r>
    </w:p>
    <w:p w14:paraId="3F64C160" w14:textId="38BB0DD6" w:rsidR="00316A97" w:rsidRPr="00E4659D" w:rsidRDefault="00316A97" w:rsidP="005728D3">
      <w:pPr>
        <w:widowControl w:val="0"/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3.1 </w:t>
      </w:r>
      <w:r w:rsidRPr="00316A97">
        <w:rPr>
          <w:rFonts w:ascii="Arial" w:hAnsi="Arial" w:cs="Arial"/>
          <w:sz w:val="28"/>
          <w:szCs w:val="24"/>
        </w:rPr>
        <w:t>Организационно-правовая форма и организационная структура</w:t>
      </w:r>
    </w:p>
    <w:p w14:paraId="557DAE46" w14:textId="77777777" w:rsidR="004060BF" w:rsidRPr="004060BF" w:rsidRDefault="004060BF" w:rsidP="004060BF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60BF">
        <w:rPr>
          <w:rFonts w:ascii="Times New Roman" w:hAnsi="Times New Roman" w:cs="Times New Roman"/>
          <w:sz w:val="28"/>
          <w:szCs w:val="28"/>
        </w:rPr>
        <w:t>На текущем этапе разработки и запуска минимально жизнеспособного продукта (MVP) команда проекта действует в статусе физических лиц, что позволяет максимально оперативно тестировать гипотезы, проводить исследования рынка и вести переговоры с потенциальными партнёрами без излишних административных процедур.</w:t>
      </w:r>
    </w:p>
    <w:p w14:paraId="3E098951" w14:textId="28346BE0" w:rsidR="00E4659D" w:rsidRPr="008A55A7" w:rsidRDefault="004060BF" w:rsidP="004060BF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60BF">
        <w:rPr>
          <w:rFonts w:ascii="Times New Roman" w:hAnsi="Times New Roman" w:cs="Times New Roman"/>
          <w:bCs/>
          <w:sz w:val="28"/>
          <w:szCs w:val="28"/>
        </w:rPr>
        <w:t>Однако для полноценной коммерческой реализации и масштабирования проекта «</w:t>
      </w:r>
      <w:proofErr w:type="spellStart"/>
      <w:r w:rsidRPr="004060BF">
        <w:rPr>
          <w:rFonts w:ascii="Times New Roman" w:hAnsi="Times New Roman" w:cs="Times New Roman"/>
          <w:bCs/>
          <w:sz w:val="28"/>
          <w:szCs w:val="28"/>
        </w:rPr>
        <w:t>EcoСoin</w:t>
      </w:r>
      <w:proofErr w:type="spellEnd"/>
      <w:r w:rsidRPr="004060BF">
        <w:rPr>
          <w:rFonts w:ascii="Times New Roman" w:hAnsi="Times New Roman" w:cs="Times New Roman"/>
          <w:bCs/>
          <w:sz w:val="28"/>
          <w:szCs w:val="28"/>
        </w:rPr>
        <w:t xml:space="preserve">» в качестве долгосрочной бизнес-структуры </w:t>
      </w:r>
      <w:r w:rsidR="00196E8D">
        <w:rPr>
          <w:rFonts w:ascii="Times New Roman" w:hAnsi="Times New Roman" w:cs="Times New Roman"/>
          <w:bCs/>
          <w:sz w:val="28"/>
          <w:szCs w:val="28"/>
        </w:rPr>
        <w:t>на начальном этапе выбран</w:t>
      </w:r>
      <w:r w:rsidR="00312390">
        <w:rPr>
          <w:rFonts w:ascii="Times New Roman" w:hAnsi="Times New Roman" w:cs="Times New Roman"/>
          <w:bCs/>
          <w:sz w:val="28"/>
          <w:szCs w:val="28"/>
        </w:rPr>
        <w:t xml:space="preserve"> вариант </w:t>
      </w:r>
      <w:proofErr w:type="spellStart"/>
      <w:r w:rsidR="00312390">
        <w:rPr>
          <w:rFonts w:ascii="Times New Roman" w:hAnsi="Times New Roman" w:cs="Times New Roman"/>
          <w:bCs/>
          <w:sz w:val="28"/>
          <w:szCs w:val="28"/>
        </w:rPr>
        <w:t>самозанятости</w:t>
      </w:r>
      <w:proofErr w:type="spellEnd"/>
      <w:r w:rsidR="00312390">
        <w:rPr>
          <w:rFonts w:ascii="Times New Roman" w:hAnsi="Times New Roman" w:cs="Times New Roman"/>
          <w:bCs/>
          <w:sz w:val="28"/>
          <w:szCs w:val="28"/>
        </w:rPr>
        <w:t xml:space="preserve">, с дальнейшим оформлением </w:t>
      </w:r>
      <w:r w:rsidRPr="004060BF">
        <w:rPr>
          <w:rFonts w:ascii="Times New Roman" w:hAnsi="Times New Roman" w:cs="Times New Roman"/>
          <w:bCs/>
          <w:sz w:val="28"/>
          <w:szCs w:val="28"/>
        </w:rPr>
        <w:t>организационно-правов</w:t>
      </w:r>
      <w:r w:rsidR="00312390">
        <w:rPr>
          <w:rFonts w:ascii="Times New Roman" w:hAnsi="Times New Roman" w:cs="Times New Roman"/>
          <w:bCs/>
          <w:sz w:val="28"/>
          <w:szCs w:val="28"/>
        </w:rPr>
        <w:t>ой</w:t>
      </w:r>
      <w:r w:rsidRPr="004060BF">
        <w:rPr>
          <w:rFonts w:ascii="Times New Roman" w:hAnsi="Times New Roman" w:cs="Times New Roman"/>
          <w:bCs/>
          <w:sz w:val="28"/>
          <w:szCs w:val="28"/>
        </w:rPr>
        <w:t xml:space="preserve"> форм</w:t>
      </w:r>
      <w:r w:rsidR="00312390">
        <w:rPr>
          <w:rFonts w:ascii="Times New Roman" w:hAnsi="Times New Roman" w:cs="Times New Roman"/>
          <w:bCs/>
          <w:sz w:val="28"/>
          <w:szCs w:val="28"/>
        </w:rPr>
        <w:t>ы</w:t>
      </w:r>
      <w:r w:rsidRPr="004060BF">
        <w:rPr>
          <w:rFonts w:ascii="Times New Roman" w:hAnsi="Times New Roman" w:cs="Times New Roman"/>
          <w:bCs/>
          <w:sz w:val="28"/>
          <w:szCs w:val="28"/>
        </w:rPr>
        <w:t xml:space="preserve"> Общества с ограниченной ответственностью (ООО).</w:t>
      </w:r>
      <w:r w:rsidRPr="004060BF">
        <w:rPr>
          <w:rFonts w:ascii="Times New Roman" w:hAnsi="Times New Roman" w:cs="Times New Roman"/>
          <w:sz w:val="28"/>
          <w:szCs w:val="28"/>
        </w:rPr>
        <w:t xml:space="preserve"> </w:t>
      </w:r>
      <w:r w:rsidR="00E4659D" w:rsidRPr="00301575">
        <w:rPr>
          <w:rFonts w:ascii="Times New Roman" w:hAnsi="Times New Roman" w:cs="Times New Roman"/>
          <w:sz w:val="28"/>
          <w:szCs w:val="28"/>
        </w:rPr>
        <w:t>Выбор обусловлен следующими факторами:</w:t>
      </w:r>
      <w:r w:rsidR="0018786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E5C03F" w14:textId="77777777" w:rsidR="00E4659D" w:rsidRPr="008A55A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5A7">
        <w:rPr>
          <w:rFonts w:ascii="Times New Roman" w:hAnsi="Times New Roman" w:cs="Times New Roman"/>
          <w:sz w:val="28"/>
          <w:szCs w:val="28"/>
        </w:rPr>
        <w:t xml:space="preserve">1 Гибкость управления и возможность распределения долей между </w:t>
      </w:r>
      <w:proofErr w:type="spellStart"/>
      <w:r w:rsidRPr="008A55A7">
        <w:rPr>
          <w:rFonts w:ascii="Times New Roman" w:hAnsi="Times New Roman" w:cs="Times New Roman"/>
          <w:sz w:val="28"/>
          <w:szCs w:val="28"/>
        </w:rPr>
        <w:t>сооснователями</w:t>
      </w:r>
      <w:proofErr w:type="spellEnd"/>
      <w:r w:rsidRPr="008A55A7">
        <w:rPr>
          <w:rFonts w:ascii="Times New Roman" w:hAnsi="Times New Roman" w:cs="Times New Roman"/>
          <w:sz w:val="28"/>
          <w:szCs w:val="28"/>
        </w:rPr>
        <w:t>;</w:t>
      </w:r>
    </w:p>
    <w:p w14:paraId="1F0CDFDE" w14:textId="77777777" w:rsidR="00E4659D" w:rsidRPr="008A55A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5A7">
        <w:rPr>
          <w:rFonts w:ascii="Times New Roman" w:hAnsi="Times New Roman" w:cs="Times New Roman"/>
          <w:sz w:val="28"/>
          <w:szCs w:val="28"/>
        </w:rPr>
        <w:t>2 Ограниченная ответственность участников: учредители несут риск убытков только в пределах стоимости своих вкладов в уставный капитал, что защищает личное имущество участников;</w:t>
      </w:r>
    </w:p>
    <w:p w14:paraId="4BF51D37" w14:textId="77777777" w:rsidR="00E4659D" w:rsidRPr="008A55A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5A7">
        <w:rPr>
          <w:rFonts w:ascii="Times New Roman" w:hAnsi="Times New Roman" w:cs="Times New Roman"/>
          <w:sz w:val="28"/>
          <w:szCs w:val="28"/>
        </w:rPr>
        <w:t>Привлекательность для инвесторов и партнеров: ООО — это стандартная и понятная форма для ведения бизнеса в России, что облегчает привлечение финансирования и заключение договоров с партнерами;</w:t>
      </w:r>
    </w:p>
    <w:p w14:paraId="156EB175" w14:textId="7DA35755" w:rsidR="00E4659D" w:rsidRPr="008A55A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5A7">
        <w:rPr>
          <w:rFonts w:ascii="Times New Roman" w:hAnsi="Times New Roman" w:cs="Times New Roman"/>
          <w:sz w:val="28"/>
          <w:szCs w:val="28"/>
        </w:rPr>
        <w:t>3 Прозрачность в работе с партнёрами</w:t>
      </w:r>
      <w:r w:rsidR="00312390">
        <w:rPr>
          <w:rFonts w:ascii="Times New Roman" w:hAnsi="Times New Roman" w:cs="Times New Roman"/>
          <w:sz w:val="28"/>
          <w:szCs w:val="28"/>
        </w:rPr>
        <w:t xml:space="preserve"> и государственными структурами.</w:t>
      </w:r>
    </w:p>
    <w:p w14:paraId="529A8D40" w14:textId="63595553" w:rsidR="00E4659D" w:rsidRPr="00E4659D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55A7">
        <w:rPr>
          <w:rFonts w:ascii="Times New Roman" w:hAnsi="Times New Roman" w:cs="Times New Roman"/>
          <w:sz w:val="28"/>
          <w:szCs w:val="28"/>
        </w:rPr>
        <w:t xml:space="preserve">ООО позволяет проекту развиваться масштабируемо, привлекать B2B-партнёров и участвовать в государственных инициативах национального проекта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8A55A7">
        <w:rPr>
          <w:rFonts w:ascii="Times New Roman" w:hAnsi="Times New Roman" w:cs="Times New Roman"/>
          <w:sz w:val="28"/>
          <w:szCs w:val="28"/>
        </w:rPr>
        <w:t>Экология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8A55A7">
        <w:rPr>
          <w:rFonts w:ascii="Times New Roman" w:hAnsi="Times New Roman" w:cs="Times New Roman"/>
          <w:sz w:val="28"/>
          <w:szCs w:val="28"/>
        </w:rPr>
        <w:t>.</w:t>
      </w:r>
    </w:p>
    <w:p w14:paraId="0E29AF7D" w14:textId="0022C72C" w:rsidR="00E4659D" w:rsidRPr="00961610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1610">
        <w:rPr>
          <w:rFonts w:ascii="Times New Roman" w:hAnsi="Times New Roman" w:cs="Times New Roman"/>
          <w:sz w:val="28"/>
          <w:szCs w:val="28"/>
        </w:rPr>
        <w:t>В качестве основного режима налогообложения выбран</w:t>
      </w:r>
      <w:r>
        <w:rPr>
          <w:rFonts w:ascii="Times New Roman" w:hAnsi="Times New Roman" w:cs="Times New Roman"/>
          <w:sz w:val="28"/>
          <w:szCs w:val="28"/>
        </w:rPr>
        <w:t>а У</w:t>
      </w:r>
      <w:r w:rsidRPr="00961610">
        <w:rPr>
          <w:rFonts w:ascii="Times New Roman" w:hAnsi="Times New Roman" w:cs="Times New Roman"/>
          <w:sz w:val="28"/>
          <w:szCs w:val="28"/>
        </w:rPr>
        <w:t xml:space="preserve">прощенная система налогообложения (УСН)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961610">
        <w:rPr>
          <w:rFonts w:ascii="Times New Roman" w:hAnsi="Times New Roman" w:cs="Times New Roman"/>
          <w:sz w:val="28"/>
          <w:szCs w:val="28"/>
        </w:rPr>
        <w:t>Дох</w:t>
      </w:r>
      <w:r w:rsidR="007914DC">
        <w:rPr>
          <w:rFonts w:ascii="Times New Roman" w:hAnsi="Times New Roman" w:cs="Times New Roman"/>
          <w:sz w:val="28"/>
          <w:szCs w:val="28"/>
        </w:rPr>
        <w:t>оды минус расходы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7914DC">
        <w:rPr>
          <w:rFonts w:ascii="Times New Roman" w:hAnsi="Times New Roman" w:cs="Times New Roman"/>
          <w:sz w:val="28"/>
          <w:szCs w:val="28"/>
        </w:rPr>
        <w:t xml:space="preserve"> по ставке 15 процентов</w:t>
      </w:r>
      <w:r w:rsidRPr="00961610">
        <w:rPr>
          <w:rFonts w:ascii="Times New Roman" w:hAnsi="Times New Roman" w:cs="Times New Roman"/>
          <w:sz w:val="28"/>
          <w:szCs w:val="28"/>
        </w:rPr>
        <w:t>. Данный выбор обоснован тем, что проект на начальном этапе будет нести значительные расходы на разработку, маркетинг и логистику. Режим УСН позволяет снизить налоговую нагрузку за счет вычета понесенных затрат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03DFCB7" w14:textId="77777777" w:rsidR="00E4659D" w:rsidRPr="00164ED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</w:t>
      </w:r>
      <w:r w:rsidRPr="00961610">
        <w:rPr>
          <w:rFonts w:ascii="Times New Roman" w:hAnsi="Times New Roman" w:cs="Times New Roman"/>
          <w:sz w:val="28"/>
          <w:szCs w:val="28"/>
        </w:rPr>
        <w:t xml:space="preserve"> деятельности по ОКВЭД</w:t>
      </w:r>
      <w:r w:rsidRPr="008A55A7">
        <w:rPr>
          <w:rFonts w:ascii="Times New Roman" w:hAnsi="Times New Roman" w:cs="Times New Roman"/>
          <w:sz w:val="28"/>
          <w:szCs w:val="28"/>
        </w:rPr>
        <w:t>:</w:t>
      </w:r>
    </w:p>
    <w:p w14:paraId="1514DC10" w14:textId="77777777" w:rsidR="00E4659D" w:rsidRPr="00164ED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D7">
        <w:rPr>
          <w:rFonts w:ascii="Times New Roman" w:hAnsi="Times New Roman" w:cs="Times New Roman"/>
          <w:sz w:val="28"/>
          <w:szCs w:val="28"/>
        </w:rPr>
        <w:lastRenderedPageBreak/>
        <w:t>1) 62.01 - Разработка компьютерного программного обеспечени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164ED7">
        <w:rPr>
          <w:rFonts w:ascii="Times New Roman" w:hAnsi="Times New Roman" w:cs="Times New Roman"/>
          <w:sz w:val="28"/>
          <w:szCs w:val="28"/>
        </w:rPr>
        <w:t>;</w:t>
      </w:r>
    </w:p>
    <w:p w14:paraId="5C4B14B9" w14:textId="77777777" w:rsidR="00E4659D" w:rsidRPr="00164ED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D7">
        <w:rPr>
          <w:rFonts w:ascii="Times New Roman" w:hAnsi="Times New Roman" w:cs="Times New Roman"/>
          <w:sz w:val="28"/>
          <w:szCs w:val="28"/>
        </w:rPr>
        <w:t>2) 62.02 - Деятельность по консультированию в области компьютерных технологий;</w:t>
      </w:r>
    </w:p>
    <w:p w14:paraId="4766DEEA" w14:textId="77777777" w:rsidR="00E4659D" w:rsidRPr="00164ED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D7">
        <w:rPr>
          <w:rFonts w:ascii="Times New Roman" w:hAnsi="Times New Roman" w:cs="Times New Roman"/>
          <w:sz w:val="28"/>
          <w:szCs w:val="28"/>
        </w:rPr>
        <w:t>3) 63.11 - Обработка данных, размещение данных и связанные с этим услуги;</w:t>
      </w:r>
    </w:p>
    <w:p w14:paraId="50828B74" w14:textId="77777777" w:rsidR="00E4659D" w:rsidRPr="00164ED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D7">
        <w:rPr>
          <w:rFonts w:ascii="Times New Roman" w:hAnsi="Times New Roman" w:cs="Times New Roman"/>
          <w:sz w:val="28"/>
          <w:szCs w:val="28"/>
        </w:rPr>
        <w:t>4) 63.12 - Размещение информации на веб-узлах;</w:t>
      </w:r>
    </w:p>
    <w:p w14:paraId="3B2CAFD1" w14:textId="77777777" w:rsidR="00E4659D" w:rsidRPr="00164ED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D7">
        <w:rPr>
          <w:rFonts w:ascii="Times New Roman" w:hAnsi="Times New Roman" w:cs="Times New Roman"/>
          <w:sz w:val="28"/>
          <w:szCs w:val="28"/>
        </w:rPr>
        <w:t>5) 58.29 - Издание прочего ПО;</w:t>
      </w:r>
    </w:p>
    <w:p w14:paraId="3C61B420" w14:textId="77777777" w:rsidR="00E4659D" w:rsidRPr="00164ED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D7">
        <w:rPr>
          <w:rFonts w:ascii="Times New Roman" w:hAnsi="Times New Roman" w:cs="Times New Roman"/>
          <w:sz w:val="28"/>
          <w:szCs w:val="28"/>
        </w:rPr>
        <w:t xml:space="preserve">6) 81.29 - Прочая деятельность по уборке (подходит для сервиса вывоза отходов по подписке); </w:t>
      </w:r>
    </w:p>
    <w:p w14:paraId="0B48093E" w14:textId="77777777" w:rsidR="00E4659D" w:rsidRPr="00164ED7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D7">
        <w:rPr>
          <w:rFonts w:ascii="Times New Roman" w:hAnsi="Times New Roman" w:cs="Times New Roman"/>
          <w:sz w:val="28"/>
          <w:szCs w:val="28"/>
        </w:rPr>
        <w:t xml:space="preserve">7) 38.32 - Сортировка и утилизация отходов (для партнёров; проект сам не перерабатывает отходы, но является цифровым </w:t>
      </w:r>
      <w:proofErr w:type="spellStart"/>
      <w:r w:rsidRPr="00164ED7">
        <w:rPr>
          <w:rFonts w:ascii="Times New Roman" w:hAnsi="Times New Roman" w:cs="Times New Roman"/>
          <w:sz w:val="28"/>
          <w:szCs w:val="28"/>
        </w:rPr>
        <w:t>агрегатором</w:t>
      </w:r>
      <w:proofErr w:type="spellEnd"/>
      <w:r w:rsidRPr="00164ED7">
        <w:rPr>
          <w:rFonts w:ascii="Times New Roman" w:hAnsi="Times New Roman" w:cs="Times New Roman"/>
          <w:sz w:val="28"/>
          <w:szCs w:val="28"/>
        </w:rPr>
        <w:t>).</w:t>
      </w:r>
    </w:p>
    <w:p w14:paraId="65974C4A" w14:textId="122BB962" w:rsidR="00E4659D" w:rsidRPr="0055182E" w:rsidRDefault="00E4659D" w:rsidP="00843F39">
      <w:pPr>
        <w:widowControl w:val="0"/>
        <w:spacing w:after="0" w:line="360" w:lineRule="auto"/>
        <w:ind w:firstLine="709"/>
        <w:jc w:val="both"/>
      </w:pPr>
      <w:r w:rsidRPr="0055182E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5182E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55182E">
        <w:rPr>
          <w:rFonts w:ascii="Times New Roman" w:hAnsi="Times New Roman" w:cs="Times New Roman"/>
          <w:sz w:val="28"/>
          <w:szCs w:val="28"/>
        </w:rPr>
        <w:t xml:space="preserve"> регулируется следующими нормативными актами:</w:t>
      </w:r>
    </w:p>
    <w:p w14:paraId="785698A2" w14:textId="52046AAA" w:rsidR="00E4659D" w:rsidRPr="0055182E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82E">
        <w:rPr>
          <w:rFonts w:ascii="Times New Roman" w:hAnsi="Times New Roman" w:cs="Times New Roman"/>
          <w:sz w:val="28"/>
          <w:szCs w:val="28"/>
        </w:rPr>
        <w:t xml:space="preserve">1 ФЗ № 89-ФЗ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55182E">
        <w:rPr>
          <w:rFonts w:ascii="Times New Roman" w:hAnsi="Times New Roman" w:cs="Times New Roman"/>
          <w:sz w:val="28"/>
          <w:szCs w:val="28"/>
        </w:rPr>
        <w:t>Об отходах производства и потребления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55182E">
        <w:rPr>
          <w:rFonts w:ascii="Times New Roman" w:hAnsi="Times New Roman" w:cs="Times New Roman"/>
          <w:sz w:val="28"/>
          <w:szCs w:val="28"/>
        </w:rPr>
        <w:t xml:space="preserve"> — регламентирует обращение с ТКО и вторсырьём.</w:t>
      </w:r>
    </w:p>
    <w:p w14:paraId="2D2A7251" w14:textId="6A88C095" w:rsidR="00E4659D" w:rsidRPr="0055182E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82E">
        <w:rPr>
          <w:rFonts w:ascii="Times New Roman" w:hAnsi="Times New Roman" w:cs="Times New Roman"/>
          <w:sz w:val="28"/>
          <w:szCs w:val="28"/>
        </w:rPr>
        <w:t xml:space="preserve">2 Национальный проект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55182E">
        <w:rPr>
          <w:rFonts w:ascii="Times New Roman" w:hAnsi="Times New Roman" w:cs="Times New Roman"/>
          <w:sz w:val="28"/>
          <w:szCs w:val="28"/>
        </w:rPr>
        <w:t>Экология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55182E">
        <w:rPr>
          <w:rFonts w:ascii="Times New Roman" w:hAnsi="Times New Roman" w:cs="Times New Roman"/>
          <w:sz w:val="28"/>
          <w:szCs w:val="28"/>
        </w:rPr>
        <w:t xml:space="preserve"> — определяет государственные приоритеты </w:t>
      </w:r>
      <w:proofErr w:type="spellStart"/>
      <w:r w:rsidRPr="0055182E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55182E">
        <w:rPr>
          <w:rFonts w:ascii="Times New Roman" w:hAnsi="Times New Roman" w:cs="Times New Roman"/>
          <w:sz w:val="28"/>
          <w:szCs w:val="28"/>
        </w:rPr>
        <w:t xml:space="preserve"> обращения с отходами.</w:t>
      </w:r>
    </w:p>
    <w:p w14:paraId="507063D1" w14:textId="2B0FEDA6" w:rsidR="00E4659D" w:rsidRPr="0055182E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82E">
        <w:rPr>
          <w:rFonts w:ascii="Times New Roman" w:hAnsi="Times New Roman" w:cs="Times New Roman"/>
          <w:sz w:val="28"/>
          <w:szCs w:val="28"/>
        </w:rPr>
        <w:t xml:space="preserve">3 ФЗ №152-ФЗ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55182E">
        <w:rPr>
          <w:rFonts w:ascii="Times New Roman" w:hAnsi="Times New Roman" w:cs="Times New Roman"/>
          <w:sz w:val="28"/>
          <w:szCs w:val="28"/>
        </w:rPr>
        <w:t>О персональных данных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55182E">
        <w:rPr>
          <w:rFonts w:ascii="Times New Roman" w:hAnsi="Times New Roman" w:cs="Times New Roman"/>
          <w:sz w:val="28"/>
          <w:szCs w:val="28"/>
        </w:rPr>
        <w:t xml:space="preserve"> — определяет требования безопасности пользовательских данных.</w:t>
      </w:r>
    </w:p>
    <w:p w14:paraId="02B23354" w14:textId="305C7C10" w:rsidR="00E4659D" w:rsidRPr="0055182E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82E">
        <w:rPr>
          <w:rFonts w:ascii="Times New Roman" w:hAnsi="Times New Roman" w:cs="Times New Roman"/>
          <w:sz w:val="28"/>
          <w:szCs w:val="28"/>
        </w:rPr>
        <w:t xml:space="preserve">4 ФЗ №38-ФЗ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55182E">
        <w:rPr>
          <w:rFonts w:ascii="Times New Roman" w:hAnsi="Times New Roman" w:cs="Times New Roman"/>
          <w:sz w:val="28"/>
          <w:szCs w:val="28"/>
        </w:rPr>
        <w:t>О рекламе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55182E">
        <w:rPr>
          <w:rFonts w:ascii="Times New Roman" w:hAnsi="Times New Roman" w:cs="Times New Roman"/>
          <w:sz w:val="28"/>
          <w:szCs w:val="28"/>
        </w:rPr>
        <w:t xml:space="preserve"> — регулирует размещение рекламы в приложении.</w:t>
      </w:r>
    </w:p>
    <w:p w14:paraId="0967CE4C" w14:textId="77777777" w:rsidR="00E4659D" w:rsidRPr="0055182E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82E">
        <w:rPr>
          <w:rFonts w:ascii="Times New Roman" w:hAnsi="Times New Roman" w:cs="Times New Roman"/>
          <w:sz w:val="28"/>
          <w:szCs w:val="28"/>
        </w:rPr>
        <w:t>5 Гражданский кодекс РФ — общие принципы деятельности ООО.</w:t>
      </w:r>
    </w:p>
    <w:p w14:paraId="6E61F69A" w14:textId="46B5B6BA" w:rsidR="00E4659D" w:rsidRPr="0055182E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82E">
        <w:rPr>
          <w:rFonts w:ascii="Times New Roman" w:hAnsi="Times New Roman" w:cs="Times New Roman"/>
          <w:sz w:val="28"/>
          <w:szCs w:val="28"/>
        </w:rPr>
        <w:t xml:space="preserve">6 ФЗ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55182E">
        <w:rPr>
          <w:rFonts w:ascii="Times New Roman" w:hAnsi="Times New Roman" w:cs="Times New Roman"/>
          <w:sz w:val="28"/>
          <w:szCs w:val="28"/>
        </w:rPr>
        <w:t>О защите прав потребителей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55182E">
        <w:rPr>
          <w:rFonts w:ascii="Times New Roman" w:hAnsi="Times New Roman" w:cs="Times New Roman"/>
          <w:sz w:val="28"/>
          <w:szCs w:val="28"/>
        </w:rPr>
        <w:t xml:space="preserve"> — в части предоставления услуг вывоза отходов.</w:t>
      </w:r>
    </w:p>
    <w:p w14:paraId="3F3E5D3C" w14:textId="77777777" w:rsidR="00E4659D" w:rsidRPr="0055182E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4ED7">
        <w:rPr>
          <w:rFonts w:ascii="Times New Roman" w:hAnsi="Times New Roman" w:cs="Times New Roman"/>
          <w:sz w:val="28"/>
          <w:szCs w:val="28"/>
        </w:rPr>
        <w:t xml:space="preserve">7 </w:t>
      </w:r>
      <w:r w:rsidRPr="0055182E">
        <w:rPr>
          <w:rFonts w:ascii="Times New Roman" w:hAnsi="Times New Roman" w:cs="Times New Roman"/>
          <w:sz w:val="28"/>
          <w:szCs w:val="28"/>
        </w:rPr>
        <w:t>ФЗ №54-ФЗ о применении онлайн-касс — для операций по подписке и комиссиям.</w:t>
      </w:r>
    </w:p>
    <w:p w14:paraId="568B95B2" w14:textId="77777777" w:rsidR="00E4659D" w:rsidRPr="00E4659D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182E">
        <w:rPr>
          <w:rFonts w:ascii="Times New Roman" w:hAnsi="Times New Roman" w:cs="Times New Roman"/>
          <w:sz w:val="28"/>
          <w:szCs w:val="28"/>
        </w:rPr>
        <w:t>Партнёры-переработчики должны иметь соответствующие лицензии (</w:t>
      </w:r>
      <w:proofErr w:type="spellStart"/>
      <w:r w:rsidRPr="0055182E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Pr="0055182E">
        <w:rPr>
          <w:rFonts w:ascii="Times New Roman" w:hAnsi="Times New Roman" w:cs="Times New Roman"/>
          <w:sz w:val="28"/>
          <w:szCs w:val="28"/>
        </w:rPr>
        <w:t xml:space="preserve"> не осуществляет переработку, а выступает цифровой платформой).</w:t>
      </w:r>
    </w:p>
    <w:p w14:paraId="43FAB1C5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 xml:space="preserve">Для полноценного запуска </w:t>
      </w:r>
      <w:proofErr w:type="spellStart"/>
      <w:r w:rsidRPr="001A31C0">
        <w:rPr>
          <w:rFonts w:ascii="Times New Roman" w:hAnsi="Times New Roman" w:cs="Times New Roman"/>
          <w:sz w:val="28"/>
          <w:szCs w:val="28"/>
        </w:rPr>
        <w:t>стартапа</w:t>
      </w:r>
      <w:proofErr w:type="spellEnd"/>
      <w:r w:rsidRPr="001A31C0">
        <w:rPr>
          <w:rFonts w:ascii="Times New Roman" w:hAnsi="Times New Roman" w:cs="Times New Roman"/>
          <w:sz w:val="28"/>
          <w:szCs w:val="28"/>
        </w:rPr>
        <w:t xml:space="preserve"> необходим </w:t>
      </w:r>
      <w:r>
        <w:rPr>
          <w:rFonts w:ascii="Times New Roman" w:hAnsi="Times New Roman" w:cs="Times New Roman"/>
          <w:sz w:val="28"/>
          <w:szCs w:val="28"/>
        </w:rPr>
        <w:t>следующий перечень документов</w:t>
      </w:r>
      <w:r w:rsidRPr="001A31C0">
        <w:rPr>
          <w:rFonts w:ascii="Times New Roman" w:hAnsi="Times New Roman" w:cs="Times New Roman"/>
          <w:sz w:val="28"/>
          <w:szCs w:val="28"/>
        </w:rPr>
        <w:t>:</w:t>
      </w:r>
    </w:p>
    <w:p w14:paraId="03829FD2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lastRenderedPageBreak/>
        <w:t>1 Устав ООО;</w:t>
      </w:r>
    </w:p>
    <w:p w14:paraId="4539F92E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>2 Решение/договор об учреждении;</w:t>
      </w:r>
    </w:p>
    <w:p w14:paraId="5C1934E6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>3 Свидетельство о регистрации (ОГРН);</w:t>
      </w:r>
    </w:p>
    <w:p w14:paraId="4E0F3791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>4 Постановка на учёт в налоговом органе (ИНН);</w:t>
      </w:r>
    </w:p>
    <w:p w14:paraId="38D3919D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>5 Выбор УСН;</w:t>
      </w:r>
    </w:p>
    <w:p w14:paraId="27860901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>6 Договоры с переработчиками отходов, с партнерами-магазинами,</w:t>
      </w:r>
    </w:p>
    <w:p w14:paraId="5C144474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 xml:space="preserve">с курьерскими службами или </w:t>
      </w:r>
      <w:proofErr w:type="spellStart"/>
      <w:r w:rsidRPr="001A31C0">
        <w:rPr>
          <w:rFonts w:ascii="Times New Roman" w:hAnsi="Times New Roman" w:cs="Times New Roman"/>
          <w:sz w:val="28"/>
          <w:szCs w:val="28"/>
        </w:rPr>
        <w:t>самозанятыми</w:t>
      </w:r>
      <w:proofErr w:type="spellEnd"/>
      <w:r w:rsidRPr="001A31C0">
        <w:rPr>
          <w:rFonts w:ascii="Times New Roman" w:hAnsi="Times New Roman" w:cs="Times New Roman"/>
          <w:sz w:val="28"/>
          <w:szCs w:val="28"/>
        </w:rPr>
        <w:t xml:space="preserve"> курьерами,</w:t>
      </w:r>
    </w:p>
    <w:p w14:paraId="1092EEDC" w14:textId="77777777" w:rsidR="00E4659D" w:rsidRPr="001A31C0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>на аренду офиса, на хостинг и обработку данных;</w:t>
      </w:r>
    </w:p>
    <w:p w14:paraId="6FE223CB" w14:textId="77777777" w:rsidR="00E4659D" w:rsidRPr="008C5BA1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>7 Политика конфиденциальности и пользовательское соглашение</w:t>
      </w:r>
      <w:r w:rsidRPr="008C5BA1">
        <w:rPr>
          <w:rFonts w:ascii="Times New Roman" w:hAnsi="Times New Roman" w:cs="Times New Roman"/>
          <w:sz w:val="28"/>
          <w:szCs w:val="28"/>
        </w:rPr>
        <w:t>;</w:t>
      </w:r>
    </w:p>
    <w:p w14:paraId="51841396" w14:textId="77777777" w:rsidR="00E4659D" w:rsidRPr="008C5BA1" w:rsidRDefault="00E4659D" w:rsidP="00843F39">
      <w:pPr>
        <w:widowControl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 xml:space="preserve">8 Договор с платёжным </w:t>
      </w:r>
      <w:proofErr w:type="spellStart"/>
      <w:r w:rsidRPr="001A31C0">
        <w:rPr>
          <w:rFonts w:ascii="Times New Roman" w:hAnsi="Times New Roman" w:cs="Times New Roman"/>
          <w:sz w:val="28"/>
          <w:szCs w:val="28"/>
        </w:rPr>
        <w:t>агрегатором</w:t>
      </w:r>
      <w:proofErr w:type="spellEnd"/>
      <w:r w:rsidRPr="008C5BA1">
        <w:rPr>
          <w:rFonts w:ascii="Times New Roman" w:hAnsi="Times New Roman" w:cs="Times New Roman"/>
          <w:sz w:val="28"/>
          <w:szCs w:val="28"/>
        </w:rPr>
        <w:t>;</w:t>
      </w:r>
    </w:p>
    <w:p w14:paraId="52F0509C" w14:textId="77777777" w:rsidR="00E4659D" w:rsidRPr="001A2814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31C0">
        <w:rPr>
          <w:rFonts w:ascii="Times New Roman" w:hAnsi="Times New Roman" w:cs="Times New Roman"/>
          <w:sz w:val="28"/>
          <w:szCs w:val="28"/>
        </w:rPr>
        <w:t>9 Регистрация товарного знака</w:t>
      </w:r>
      <w:r w:rsidRPr="001A2814">
        <w:rPr>
          <w:rFonts w:ascii="Times New Roman" w:hAnsi="Times New Roman" w:cs="Times New Roman"/>
          <w:sz w:val="28"/>
          <w:szCs w:val="28"/>
        </w:rPr>
        <w:t>.</w:t>
      </w:r>
    </w:p>
    <w:p w14:paraId="7E99EF97" w14:textId="77777777" w:rsidR="004060BF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 xml:space="preserve">Организационная структура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 xml:space="preserve">-проекта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E36F15">
        <w:rPr>
          <w:rFonts w:ascii="Times New Roman" w:hAnsi="Times New Roman" w:cs="Times New Roman"/>
          <w:sz w:val="28"/>
          <w:szCs w:val="28"/>
        </w:rPr>
        <w:t xml:space="preserve"> сформирована с учётом стадии жизненного цикла проекта (этап запуска и масштабирования MVP), специфики цифрового продукта. </w:t>
      </w:r>
    </w:p>
    <w:p w14:paraId="685158D2" w14:textId="60FDAB1A" w:rsidR="00E4659D" w:rsidRPr="00E36F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 xml:space="preserve">Для обеспечения гибкости, скорости принятия решений и эффективного распределения ресурсов выбрана линейно-функциональная структура управления, характерная для малых инновационных компаний в сфере IT и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экосервисов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>.</w:t>
      </w:r>
    </w:p>
    <w:p w14:paraId="393C0DB4" w14:textId="77777777" w:rsidR="004060BF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 xml:space="preserve">В основе структуры лежит централизованное стратегическое управление при одновременном распределении операционных и функциональных задач между ключевыми членами команды. </w:t>
      </w:r>
    </w:p>
    <w:p w14:paraId="13C95C90" w14:textId="67801F42" w:rsidR="00E4659D" w:rsidRPr="00E36F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>Это позволяет сохранять управляемость проекта, минимизировать издержки и быстро адаптироваться к изменениям рынка.</w:t>
      </w:r>
    </w:p>
    <w:p w14:paraId="11A60CFB" w14:textId="77777777" w:rsidR="004060BF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>Высшим уровнем управления является генеральный директор</w:t>
      </w:r>
      <w:r>
        <w:rPr>
          <w:rFonts w:ascii="Times New Roman" w:hAnsi="Times New Roman" w:cs="Times New Roman"/>
          <w:sz w:val="28"/>
          <w:szCs w:val="28"/>
        </w:rPr>
        <w:t xml:space="preserve"> (СЕО)</w:t>
      </w:r>
      <w:r w:rsidRPr="00E36F15">
        <w:rPr>
          <w:rFonts w:ascii="Times New Roman" w:hAnsi="Times New Roman" w:cs="Times New Roman"/>
          <w:sz w:val="28"/>
          <w:szCs w:val="28"/>
        </w:rPr>
        <w:t xml:space="preserve">, который осуществляет общее руководство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 xml:space="preserve">-проектом. </w:t>
      </w:r>
    </w:p>
    <w:p w14:paraId="1F5BE7AD" w14:textId="4068DAFE" w:rsidR="004060BF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 xml:space="preserve">В его компетенцию входят разработка и реализация стратегии развития, формирование бизнес-модели, принятие ключевых управленческих решений, контроль достижения целевых показателей, а также взаимодействие с инвесторами, государственными органами и стратегическими партнёрами. </w:t>
      </w:r>
    </w:p>
    <w:p w14:paraId="2EF0C5D9" w14:textId="0345946E" w:rsidR="00E4659D" w:rsidRPr="00E36F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>Генеральный директор координирует работу всех функциональных направлений и несёт ответственность за устойчивое развитие проекта в целом.</w:t>
      </w:r>
    </w:p>
    <w:p w14:paraId="65E2DEE3" w14:textId="75E96CDE" w:rsidR="00E4659D" w:rsidRPr="00E36F15" w:rsidRDefault="00E4659D" w:rsidP="004060BF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lastRenderedPageBreak/>
        <w:t>Функциональное направление разработки и технологий возглавляет технический директор</w:t>
      </w:r>
      <w:r>
        <w:rPr>
          <w:rFonts w:ascii="Times New Roman" w:hAnsi="Times New Roman" w:cs="Times New Roman"/>
          <w:sz w:val="28"/>
          <w:szCs w:val="28"/>
        </w:rPr>
        <w:t xml:space="preserve"> (СТО)</w:t>
      </w:r>
      <w:r w:rsidRPr="00E36F15">
        <w:rPr>
          <w:rFonts w:ascii="Times New Roman" w:hAnsi="Times New Roman" w:cs="Times New Roman"/>
          <w:sz w:val="28"/>
          <w:szCs w:val="28"/>
        </w:rPr>
        <w:t xml:space="preserve">. Он отвечает за проектирование архитектуры мобильного приложения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>, разработку и поддержку программного обеспечения, интеграцию геоинформационных сервисов, обеспечение информационной безопасности и стабильной работы серверной инфраструктуры. Технический директор принимает решения по выбору технологий, организует процесс разработки MVP и последующих версий продукта, а также контролирует качество и сроки выполнения технических задач.</w:t>
      </w:r>
    </w:p>
    <w:p w14:paraId="4B8D8820" w14:textId="77777777" w:rsidR="00E4659D" w:rsidRPr="00E36F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 xml:space="preserve">За формирование и развитие продукта отвечает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>-менеджер</w:t>
      </w:r>
      <w:r>
        <w:rPr>
          <w:rFonts w:ascii="Times New Roman" w:hAnsi="Times New Roman" w:cs="Times New Roman"/>
          <w:sz w:val="28"/>
          <w:szCs w:val="28"/>
        </w:rPr>
        <w:t xml:space="preserve"> (СРО)</w:t>
      </w:r>
      <w:r w:rsidRPr="00E36F15">
        <w:rPr>
          <w:rFonts w:ascii="Times New Roman" w:hAnsi="Times New Roman" w:cs="Times New Roman"/>
          <w:sz w:val="28"/>
          <w:szCs w:val="28"/>
        </w:rPr>
        <w:t xml:space="preserve">. Его деятельность сосредоточена на анализе потребностей пользователей, формировании требований к функционалу приложения и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приоритизации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 xml:space="preserve"> задач разработки.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>-менеджер координирует взаимодействие между технической и маркетинговой командами, тестирует гипотезы, собирает обратную связь от пользователей и обеспечивает соответствие продукта заявленному ценностному предложению.</w:t>
      </w:r>
    </w:p>
    <w:p w14:paraId="0FAC0F6A" w14:textId="36CC2941" w:rsidR="00E4659D" w:rsidRPr="00E36F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>Маркетинговое направление возглавляет директор по маркетингу</w:t>
      </w:r>
      <w:r>
        <w:rPr>
          <w:rFonts w:ascii="Times New Roman" w:hAnsi="Times New Roman" w:cs="Times New Roman"/>
          <w:sz w:val="28"/>
          <w:szCs w:val="28"/>
        </w:rPr>
        <w:t xml:space="preserve"> (СМО)</w:t>
      </w:r>
      <w:r w:rsidRPr="00E36F15">
        <w:rPr>
          <w:rFonts w:ascii="Times New Roman" w:hAnsi="Times New Roman" w:cs="Times New Roman"/>
          <w:sz w:val="28"/>
          <w:szCs w:val="28"/>
        </w:rPr>
        <w:t xml:space="preserve">. В его обязанности входит разработка и реализация маркетинговой стратегии, продвижение мобильного приложения, привлечение и удержание пользователей, управление рекламными кампаниями и коммуникациями в цифровых каналах. Также маркетолог отвечает за развитие бренда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E36F15">
        <w:rPr>
          <w:rFonts w:ascii="Times New Roman" w:hAnsi="Times New Roman" w:cs="Times New Roman"/>
          <w:sz w:val="28"/>
          <w:szCs w:val="28"/>
        </w:rPr>
        <w:t xml:space="preserve">, работу с партнёрами в рамках B2B-направления, реализацию программ лояльности и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геймификации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>, а также анализ эффективности маркетинговых инструментов.</w:t>
      </w:r>
    </w:p>
    <w:p w14:paraId="6461EDE0" w14:textId="77777777" w:rsidR="004060BF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>Операционное управление и логистика проекта находятся в зоне ответственности операционного менеджера</w:t>
      </w:r>
      <w:r>
        <w:rPr>
          <w:rFonts w:ascii="Times New Roman" w:hAnsi="Times New Roman" w:cs="Times New Roman"/>
          <w:sz w:val="28"/>
          <w:szCs w:val="28"/>
        </w:rPr>
        <w:t xml:space="preserve"> (СОО)</w:t>
      </w:r>
      <w:r w:rsidRPr="00F66F6B">
        <w:rPr>
          <w:rFonts w:ascii="Times New Roman" w:hAnsi="Times New Roman" w:cs="Times New Roman"/>
          <w:sz w:val="28"/>
          <w:szCs w:val="28"/>
        </w:rPr>
        <w:t xml:space="preserve">. </w:t>
      </w:r>
      <w:r w:rsidRPr="00E36F15">
        <w:rPr>
          <w:rFonts w:ascii="Times New Roman" w:hAnsi="Times New Roman" w:cs="Times New Roman"/>
          <w:sz w:val="28"/>
          <w:szCs w:val="28"/>
        </w:rPr>
        <w:t xml:space="preserve">Он организует процессы взаимодействия с пунктами приёма вторсырья, перерабатывающими компаниями и курьерскими службами, отвечает за запуск и функционирование сервиса вывоза отсортированных отходов, контролирует качество оказания услуг и соблюдение договорных обязательств. </w:t>
      </w:r>
    </w:p>
    <w:p w14:paraId="56D81C8A" w14:textId="02A739D2" w:rsidR="00E4659D" w:rsidRPr="00E36F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>Операционный менеджер обеспечивает бесперебойную работу сервиса и оптимизацию операционных процессов.</w:t>
      </w:r>
    </w:p>
    <w:p w14:paraId="3BCBBB77" w14:textId="77777777" w:rsidR="00E4659D" w:rsidRPr="00E36F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lastRenderedPageBreak/>
        <w:t xml:space="preserve">Финансово-экономическая деятельность проекта осуществляется бухгалтером на аутсорсинге, что является экономически целесообразным решением для </w:t>
      </w:r>
      <w:proofErr w:type="spellStart"/>
      <w:r w:rsidRPr="00E36F15">
        <w:rPr>
          <w:rFonts w:ascii="Times New Roman" w:hAnsi="Times New Roman" w:cs="Times New Roman"/>
          <w:sz w:val="28"/>
          <w:szCs w:val="28"/>
        </w:rPr>
        <w:t>стартапа</w:t>
      </w:r>
      <w:proofErr w:type="spellEnd"/>
      <w:r w:rsidRPr="00E36F15">
        <w:rPr>
          <w:rFonts w:ascii="Times New Roman" w:hAnsi="Times New Roman" w:cs="Times New Roman"/>
          <w:sz w:val="28"/>
          <w:szCs w:val="28"/>
        </w:rPr>
        <w:t xml:space="preserve"> на ранней стадии. Бухгалтер отвечает за ведение налогового и бухгалтерского учёта, расчёт налогов, подготовку отчётности, контроль денежных потоков и соблюдение требований законодательства. Использование аутсорсинга позволяет снизить постоянные издержки и сосредоточить ресурсы на развитии ключевых компетенций проекта.</w:t>
      </w:r>
    </w:p>
    <w:p w14:paraId="11E39C33" w14:textId="76CC2A2D" w:rsidR="00E4659D" w:rsidRDefault="00E4659D" w:rsidP="0036191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6F15">
        <w:rPr>
          <w:rFonts w:ascii="Times New Roman" w:hAnsi="Times New Roman" w:cs="Times New Roman"/>
          <w:sz w:val="28"/>
          <w:szCs w:val="28"/>
        </w:rPr>
        <w:t xml:space="preserve">Таким образом, организационная структура </w:t>
      </w:r>
      <w:proofErr w:type="spellStart"/>
      <w:r w:rsidR="00EF70DD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="00EF70DD">
        <w:rPr>
          <w:rFonts w:ascii="Times New Roman" w:hAnsi="Times New Roman" w:cs="Times New Roman"/>
          <w:sz w:val="28"/>
          <w:szCs w:val="28"/>
        </w:rPr>
        <w:t xml:space="preserve">-проекта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EF70DD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361919">
        <w:rPr>
          <w:rFonts w:ascii="Times New Roman" w:hAnsi="Times New Roman" w:cs="Times New Roman"/>
          <w:sz w:val="28"/>
          <w:szCs w:val="28"/>
        </w:rPr>
        <w:t xml:space="preserve"> </w:t>
      </w:r>
      <w:r w:rsidR="00EF70DD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Pr="00E36F15">
        <w:rPr>
          <w:rFonts w:ascii="Times New Roman" w:hAnsi="Times New Roman" w:cs="Times New Roman"/>
          <w:sz w:val="28"/>
          <w:szCs w:val="28"/>
        </w:rPr>
        <w:t>компактной, функционально сбалансированной и ориентированной на рост. Она обеспечивает чёткое распределение ответственности, эффективное взаимодействие между участниками команды и соответствует целям проекта на этапе запуска и масштабирования.</w:t>
      </w:r>
    </w:p>
    <w:p w14:paraId="5A8D4646" w14:textId="73B0A5C7" w:rsidR="00361919" w:rsidRDefault="00FB0CC2" w:rsidP="00843F39">
      <w:pPr>
        <w:widowControl w:val="0"/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Операционный менеджер и бухгалтер будут привлечены в проект дополнительно в процессе реализации.</w:t>
      </w:r>
    </w:p>
    <w:p w14:paraId="63EC0D71" w14:textId="0F9B7968" w:rsidR="00E4659D" w:rsidRPr="00F66F6B" w:rsidRDefault="00E4659D" w:rsidP="00843F39">
      <w:pPr>
        <w:widowControl w:val="0"/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таб</w:t>
      </w:r>
      <w:r w:rsidR="003C5040">
        <w:rPr>
          <w:rFonts w:ascii="Times New Roman" w:hAnsi="Times New Roman" w:cs="Times New Roman"/>
          <w:sz w:val="28"/>
          <w:szCs w:val="28"/>
        </w:rPr>
        <w:t>лице 3.</w:t>
      </w:r>
      <w:r w:rsidR="00EA5C4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представлены ключевые процессы и роль участников в проекте</w:t>
      </w:r>
      <w:r w:rsidR="00470D64">
        <w:rPr>
          <w:rFonts w:ascii="Times New Roman" w:hAnsi="Times New Roman" w:cs="Times New Roman"/>
          <w:sz w:val="28"/>
          <w:szCs w:val="28"/>
        </w:rPr>
        <w:t>.</w:t>
      </w:r>
    </w:p>
    <w:p w14:paraId="71CC9BBD" w14:textId="6FB41516" w:rsidR="00E4659D" w:rsidRPr="000900C6" w:rsidRDefault="003C5040" w:rsidP="00E4659D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EA5C49">
        <w:rPr>
          <w:rFonts w:ascii="Times New Roman" w:hAnsi="Times New Roman" w:cs="Times New Roman"/>
          <w:sz w:val="28"/>
          <w:szCs w:val="28"/>
          <w:shd w:val="clear" w:color="auto" w:fill="FFFFFF"/>
        </w:rPr>
        <w:t>5</w:t>
      </w:r>
      <w:r w:rsidR="00E46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r w:rsidR="00E465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Матрица ответственности </w:t>
      </w:r>
      <w:r w:rsidR="00E4659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RACI</w:t>
      </w:r>
      <w:r w:rsidR="00E4659D" w:rsidRPr="00F66F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465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E4659D"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22"/>
        <w:gridCol w:w="1134"/>
        <w:gridCol w:w="1275"/>
        <w:gridCol w:w="1134"/>
        <w:gridCol w:w="1276"/>
        <w:gridCol w:w="1276"/>
        <w:gridCol w:w="1411"/>
      </w:tblGrid>
      <w:tr w:rsidR="00E4659D" w:rsidRPr="00CD641E" w14:paraId="21CB4539" w14:textId="77777777" w:rsidTr="00476E4B">
        <w:tc>
          <w:tcPr>
            <w:tcW w:w="2122" w:type="dxa"/>
            <w:vAlign w:val="center"/>
          </w:tcPr>
          <w:p w14:paraId="517F8CE2" w14:textId="77777777" w:rsidR="00E4659D" w:rsidRPr="003C39A9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Процесс/задача</w:t>
            </w:r>
          </w:p>
        </w:tc>
        <w:tc>
          <w:tcPr>
            <w:tcW w:w="1134" w:type="dxa"/>
          </w:tcPr>
          <w:p w14:paraId="254C913F" w14:textId="77777777" w:rsidR="00E4659D" w:rsidRPr="00B1620C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СЕО</w:t>
            </w:r>
          </w:p>
        </w:tc>
        <w:tc>
          <w:tcPr>
            <w:tcW w:w="1275" w:type="dxa"/>
          </w:tcPr>
          <w:p w14:paraId="056CDAE2" w14:textId="77777777" w:rsidR="00E4659D" w:rsidRPr="003C39A9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СТО</w:t>
            </w:r>
          </w:p>
        </w:tc>
        <w:tc>
          <w:tcPr>
            <w:tcW w:w="1134" w:type="dxa"/>
          </w:tcPr>
          <w:p w14:paraId="3C15BE08" w14:textId="77777777" w:rsidR="00E4659D" w:rsidRPr="003C39A9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СРО</w:t>
            </w:r>
          </w:p>
        </w:tc>
        <w:tc>
          <w:tcPr>
            <w:tcW w:w="1276" w:type="dxa"/>
            <w:vAlign w:val="center"/>
          </w:tcPr>
          <w:p w14:paraId="29282002" w14:textId="77777777" w:rsidR="00E4659D" w:rsidRPr="003C39A9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СМО</w:t>
            </w:r>
          </w:p>
        </w:tc>
        <w:tc>
          <w:tcPr>
            <w:tcW w:w="1276" w:type="dxa"/>
          </w:tcPr>
          <w:p w14:paraId="0360C42C" w14:textId="77777777" w:rsidR="00E4659D" w:rsidRPr="003C39A9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СОО</w:t>
            </w:r>
          </w:p>
        </w:tc>
        <w:tc>
          <w:tcPr>
            <w:tcW w:w="1411" w:type="dxa"/>
            <w:vAlign w:val="center"/>
          </w:tcPr>
          <w:p w14:paraId="32527E7D" w14:textId="77777777" w:rsidR="00E4659D" w:rsidRPr="003C39A9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Бухгалтер</w:t>
            </w:r>
          </w:p>
        </w:tc>
      </w:tr>
      <w:tr w:rsidR="00E4659D" w:rsidRPr="00CD641E" w14:paraId="427D3F1D" w14:textId="77777777" w:rsidTr="00476E4B">
        <w:tc>
          <w:tcPr>
            <w:tcW w:w="2122" w:type="dxa"/>
            <w:vAlign w:val="center"/>
          </w:tcPr>
          <w:p w14:paraId="0E2B5DF2" w14:textId="77777777" w:rsidR="00E4659D" w:rsidRPr="00F66F6B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 xml:space="preserve">Разработка </w:t>
            </w: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MVP</w:t>
            </w:r>
          </w:p>
        </w:tc>
        <w:tc>
          <w:tcPr>
            <w:tcW w:w="1134" w:type="dxa"/>
            <w:vAlign w:val="center"/>
          </w:tcPr>
          <w:p w14:paraId="30BFD645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5" w:type="dxa"/>
            <w:vAlign w:val="center"/>
          </w:tcPr>
          <w:p w14:paraId="4A8BE83D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R</w:t>
            </w:r>
          </w:p>
        </w:tc>
        <w:tc>
          <w:tcPr>
            <w:tcW w:w="1134" w:type="dxa"/>
            <w:vAlign w:val="center"/>
          </w:tcPr>
          <w:p w14:paraId="74593776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A/C</w:t>
            </w:r>
          </w:p>
        </w:tc>
        <w:tc>
          <w:tcPr>
            <w:tcW w:w="1276" w:type="dxa"/>
            <w:vAlign w:val="center"/>
          </w:tcPr>
          <w:p w14:paraId="1DB198C3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6" w:type="dxa"/>
            <w:vAlign w:val="center"/>
          </w:tcPr>
          <w:p w14:paraId="413E4416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411" w:type="dxa"/>
            <w:vAlign w:val="center"/>
          </w:tcPr>
          <w:p w14:paraId="0CC6D244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-</w:t>
            </w:r>
          </w:p>
        </w:tc>
      </w:tr>
      <w:tr w:rsidR="00E4659D" w:rsidRPr="00CD641E" w14:paraId="7FBC7DA9" w14:textId="77777777" w:rsidTr="00476E4B">
        <w:tc>
          <w:tcPr>
            <w:tcW w:w="2122" w:type="dxa"/>
            <w:vAlign w:val="center"/>
          </w:tcPr>
          <w:p w14:paraId="59EB0F27" w14:textId="77777777" w:rsidR="00E4659D" w:rsidRPr="00F66F6B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 xml:space="preserve">Запуск маркетинга </w:t>
            </w:r>
          </w:p>
        </w:tc>
        <w:tc>
          <w:tcPr>
            <w:tcW w:w="1134" w:type="dxa"/>
            <w:vAlign w:val="center"/>
          </w:tcPr>
          <w:p w14:paraId="29B14048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C</w:t>
            </w:r>
          </w:p>
        </w:tc>
        <w:tc>
          <w:tcPr>
            <w:tcW w:w="1275" w:type="dxa"/>
            <w:vAlign w:val="center"/>
          </w:tcPr>
          <w:p w14:paraId="0FFBE054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134" w:type="dxa"/>
            <w:vAlign w:val="center"/>
          </w:tcPr>
          <w:p w14:paraId="4CD9A5A5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6" w:type="dxa"/>
            <w:vAlign w:val="center"/>
          </w:tcPr>
          <w:p w14:paraId="54B48E72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R/A</w:t>
            </w:r>
          </w:p>
        </w:tc>
        <w:tc>
          <w:tcPr>
            <w:tcW w:w="1276" w:type="dxa"/>
            <w:vAlign w:val="center"/>
          </w:tcPr>
          <w:p w14:paraId="2DC98DA6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411" w:type="dxa"/>
            <w:vAlign w:val="center"/>
          </w:tcPr>
          <w:p w14:paraId="284BD1CD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-</w:t>
            </w:r>
          </w:p>
        </w:tc>
      </w:tr>
      <w:tr w:rsidR="00E4659D" w:rsidRPr="00CD641E" w14:paraId="78D5797E" w14:textId="77777777" w:rsidTr="00476E4B">
        <w:tc>
          <w:tcPr>
            <w:tcW w:w="2122" w:type="dxa"/>
            <w:vAlign w:val="center"/>
          </w:tcPr>
          <w:p w14:paraId="7D2DB493" w14:textId="77777777" w:rsidR="00E4659D" w:rsidRPr="003C39A9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Заключение договоров</w:t>
            </w:r>
          </w:p>
        </w:tc>
        <w:tc>
          <w:tcPr>
            <w:tcW w:w="1134" w:type="dxa"/>
            <w:vAlign w:val="center"/>
          </w:tcPr>
          <w:p w14:paraId="5D757917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A/R</w:t>
            </w:r>
          </w:p>
        </w:tc>
        <w:tc>
          <w:tcPr>
            <w:tcW w:w="1275" w:type="dxa"/>
            <w:vAlign w:val="center"/>
          </w:tcPr>
          <w:p w14:paraId="7EB353C6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134" w:type="dxa"/>
            <w:vAlign w:val="center"/>
          </w:tcPr>
          <w:p w14:paraId="40A1CCC3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6" w:type="dxa"/>
            <w:vAlign w:val="center"/>
          </w:tcPr>
          <w:p w14:paraId="1A393C2B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C</w:t>
            </w:r>
          </w:p>
        </w:tc>
        <w:tc>
          <w:tcPr>
            <w:tcW w:w="1276" w:type="dxa"/>
            <w:vAlign w:val="center"/>
          </w:tcPr>
          <w:p w14:paraId="20C6039B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C</w:t>
            </w:r>
          </w:p>
        </w:tc>
        <w:tc>
          <w:tcPr>
            <w:tcW w:w="1411" w:type="dxa"/>
            <w:vAlign w:val="center"/>
          </w:tcPr>
          <w:p w14:paraId="67851DCF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</w:tr>
      <w:tr w:rsidR="00E4659D" w:rsidRPr="00CD641E" w14:paraId="12673881" w14:textId="77777777" w:rsidTr="00476E4B">
        <w:tc>
          <w:tcPr>
            <w:tcW w:w="2122" w:type="dxa"/>
            <w:vAlign w:val="center"/>
          </w:tcPr>
          <w:p w14:paraId="30A2DB2C" w14:textId="77777777" w:rsidR="00E4659D" w:rsidRPr="003C39A9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Управление финансами</w:t>
            </w:r>
          </w:p>
        </w:tc>
        <w:tc>
          <w:tcPr>
            <w:tcW w:w="1134" w:type="dxa"/>
            <w:vAlign w:val="center"/>
          </w:tcPr>
          <w:p w14:paraId="72BEFF52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A</w:t>
            </w:r>
          </w:p>
        </w:tc>
        <w:tc>
          <w:tcPr>
            <w:tcW w:w="1275" w:type="dxa"/>
            <w:vAlign w:val="center"/>
          </w:tcPr>
          <w:p w14:paraId="2455F2EA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134" w:type="dxa"/>
            <w:vAlign w:val="center"/>
          </w:tcPr>
          <w:p w14:paraId="1054B3E2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6" w:type="dxa"/>
            <w:vAlign w:val="center"/>
          </w:tcPr>
          <w:p w14:paraId="1C859369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6" w:type="dxa"/>
            <w:vAlign w:val="center"/>
          </w:tcPr>
          <w:p w14:paraId="4B74E05C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411" w:type="dxa"/>
            <w:vAlign w:val="center"/>
          </w:tcPr>
          <w:p w14:paraId="5DD0129F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R</w:t>
            </w:r>
          </w:p>
        </w:tc>
      </w:tr>
      <w:tr w:rsidR="00E4659D" w:rsidRPr="00CD641E" w14:paraId="36C651B9" w14:textId="77777777" w:rsidTr="00476E4B">
        <w:tc>
          <w:tcPr>
            <w:tcW w:w="2122" w:type="dxa"/>
            <w:vAlign w:val="center"/>
          </w:tcPr>
          <w:p w14:paraId="1CEF5F11" w14:textId="77777777" w:rsidR="00E4659D" w:rsidRPr="003C39A9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Логистика вывоза</w:t>
            </w:r>
          </w:p>
        </w:tc>
        <w:tc>
          <w:tcPr>
            <w:tcW w:w="1134" w:type="dxa"/>
            <w:vAlign w:val="center"/>
          </w:tcPr>
          <w:p w14:paraId="261EDD7A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5" w:type="dxa"/>
            <w:vAlign w:val="center"/>
          </w:tcPr>
          <w:p w14:paraId="0923640B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134" w:type="dxa"/>
            <w:vAlign w:val="center"/>
          </w:tcPr>
          <w:p w14:paraId="2DC1C1DB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C</w:t>
            </w:r>
          </w:p>
        </w:tc>
        <w:tc>
          <w:tcPr>
            <w:tcW w:w="1276" w:type="dxa"/>
            <w:vAlign w:val="center"/>
          </w:tcPr>
          <w:p w14:paraId="7D36A973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6" w:type="dxa"/>
            <w:vAlign w:val="center"/>
          </w:tcPr>
          <w:p w14:paraId="350F9824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A/R</w:t>
            </w:r>
          </w:p>
        </w:tc>
        <w:tc>
          <w:tcPr>
            <w:tcW w:w="1411" w:type="dxa"/>
            <w:vAlign w:val="center"/>
          </w:tcPr>
          <w:p w14:paraId="324C5E31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</w:tr>
      <w:tr w:rsidR="00E4659D" w:rsidRPr="00CD641E" w14:paraId="1ADFDE6D" w14:textId="77777777" w:rsidTr="00476E4B">
        <w:tc>
          <w:tcPr>
            <w:tcW w:w="2122" w:type="dxa"/>
            <w:vAlign w:val="center"/>
          </w:tcPr>
          <w:p w14:paraId="7139EA77" w14:textId="77777777" w:rsidR="00E4659D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Поддержка пользователей</w:t>
            </w:r>
          </w:p>
        </w:tc>
        <w:tc>
          <w:tcPr>
            <w:tcW w:w="1134" w:type="dxa"/>
            <w:vAlign w:val="center"/>
          </w:tcPr>
          <w:p w14:paraId="55E4C347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C</w:t>
            </w:r>
          </w:p>
        </w:tc>
        <w:tc>
          <w:tcPr>
            <w:tcW w:w="1275" w:type="dxa"/>
            <w:vAlign w:val="center"/>
          </w:tcPr>
          <w:p w14:paraId="442451EF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R</w:t>
            </w:r>
          </w:p>
        </w:tc>
        <w:tc>
          <w:tcPr>
            <w:tcW w:w="1134" w:type="dxa"/>
            <w:vAlign w:val="center"/>
          </w:tcPr>
          <w:p w14:paraId="4068212E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A</w:t>
            </w:r>
          </w:p>
        </w:tc>
        <w:tc>
          <w:tcPr>
            <w:tcW w:w="1276" w:type="dxa"/>
            <w:vAlign w:val="center"/>
          </w:tcPr>
          <w:p w14:paraId="75CDB601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276" w:type="dxa"/>
            <w:vAlign w:val="center"/>
          </w:tcPr>
          <w:p w14:paraId="6FCC2B76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I</w:t>
            </w:r>
          </w:p>
        </w:tc>
        <w:tc>
          <w:tcPr>
            <w:tcW w:w="1411" w:type="dxa"/>
            <w:vAlign w:val="center"/>
          </w:tcPr>
          <w:p w14:paraId="06AC4BAD" w14:textId="77777777" w:rsidR="00E4659D" w:rsidRPr="001E6D15" w:rsidRDefault="00E4659D" w:rsidP="00470D64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-</w:t>
            </w:r>
          </w:p>
        </w:tc>
      </w:tr>
    </w:tbl>
    <w:p w14:paraId="543574BF" w14:textId="0129544D" w:rsidR="00955EC2" w:rsidRDefault="00E4659D" w:rsidP="00955EC2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 xml:space="preserve">Для обеспечения эффективного управления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-проектом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1E6D15">
        <w:rPr>
          <w:rFonts w:ascii="Times New Roman" w:hAnsi="Times New Roman" w:cs="Times New Roman"/>
          <w:sz w:val="28"/>
          <w:szCs w:val="28"/>
        </w:rPr>
        <w:t>, исключения дублирования функций и повышения прозрачности управленческих процессов в проекте используется матрица ответственности типа RACI. Данный инструмент позволяет чётко определить роли участников проекта при выполнении ключевых управленческих, продуктовых и операционных задач, а также установить зоны ответственности и подотчётности.</w:t>
      </w:r>
    </w:p>
    <w:p w14:paraId="4A1B355B" w14:textId="58E49503" w:rsidR="00E4659D" w:rsidRPr="001E6D15" w:rsidRDefault="00E4659D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lastRenderedPageBreak/>
        <w:t>В рамках матрицы RACI используются следующие обозначения ролей:</w:t>
      </w:r>
    </w:p>
    <w:p w14:paraId="10DAADCB" w14:textId="5718FDDD" w:rsidR="00E4659D" w:rsidRPr="00955EC2" w:rsidRDefault="00955EC2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E4659D" w:rsidRPr="00955EC2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="00E4659D" w:rsidRPr="00955EC2">
        <w:rPr>
          <w:rFonts w:ascii="Times New Roman" w:hAnsi="Times New Roman" w:cs="Times New Roman"/>
          <w:sz w:val="28"/>
          <w:szCs w:val="28"/>
        </w:rPr>
        <w:t xml:space="preserve"> (R) — исполнитель, непосредственно выполняющий задачу;</w:t>
      </w:r>
    </w:p>
    <w:p w14:paraId="3049EE08" w14:textId="35610F75" w:rsidR="00E4659D" w:rsidRPr="00955EC2" w:rsidRDefault="00955EC2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E4659D" w:rsidRPr="00955EC2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="00E4659D" w:rsidRPr="00955EC2">
        <w:rPr>
          <w:rFonts w:ascii="Times New Roman" w:hAnsi="Times New Roman" w:cs="Times New Roman"/>
          <w:sz w:val="28"/>
          <w:szCs w:val="28"/>
        </w:rPr>
        <w:t xml:space="preserve"> (A) — лицо, несущее конечную ответственность за результат;</w:t>
      </w:r>
    </w:p>
    <w:p w14:paraId="1F3D85F8" w14:textId="77C2A7B5" w:rsidR="00E4659D" w:rsidRPr="00955EC2" w:rsidRDefault="00955EC2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E4659D" w:rsidRPr="00955EC2">
        <w:rPr>
          <w:rFonts w:ascii="Times New Roman" w:hAnsi="Times New Roman" w:cs="Times New Roman"/>
          <w:sz w:val="28"/>
          <w:szCs w:val="28"/>
        </w:rPr>
        <w:t>Consulted</w:t>
      </w:r>
      <w:proofErr w:type="spellEnd"/>
      <w:r w:rsidR="00E4659D" w:rsidRPr="00955EC2">
        <w:rPr>
          <w:rFonts w:ascii="Times New Roman" w:hAnsi="Times New Roman" w:cs="Times New Roman"/>
          <w:sz w:val="28"/>
          <w:szCs w:val="28"/>
        </w:rPr>
        <w:t xml:space="preserve"> (C) — участник, привлекаемый к консультациям и экспертизе;</w:t>
      </w:r>
    </w:p>
    <w:p w14:paraId="16494580" w14:textId="4EB92A98" w:rsidR="00E4659D" w:rsidRPr="00955EC2" w:rsidRDefault="00955EC2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E4659D" w:rsidRPr="00955EC2">
        <w:rPr>
          <w:rFonts w:ascii="Times New Roman" w:hAnsi="Times New Roman" w:cs="Times New Roman"/>
          <w:sz w:val="28"/>
          <w:szCs w:val="28"/>
        </w:rPr>
        <w:t>Informed</w:t>
      </w:r>
      <w:proofErr w:type="spellEnd"/>
      <w:r w:rsidR="00E4659D" w:rsidRPr="00955EC2">
        <w:rPr>
          <w:rFonts w:ascii="Times New Roman" w:hAnsi="Times New Roman" w:cs="Times New Roman"/>
          <w:sz w:val="28"/>
          <w:szCs w:val="28"/>
        </w:rPr>
        <w:t xml:space="preserve"> (I) — участник, информируемый о ходе и результатах выполнения задачи.</w:t>
      </w:r>
    </w:p>
    <w:p w14:paraId="6E308286" w14:textId="54DE581A" w:rsidR="0029112F" w:rsidRDefault="00E4659D" w:rsidP="00D565E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6D9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F476D9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Pr="00F476D9">
        <w:rPr>
          <w:rFonts w:ascii="Times New Roman" w:hAnsi="Times New Roman" w:cs="Times New Roman"/>
          <w:sz w:val="28"/>
          <w:szCs w:val="28"/>
        </w:rPr>
        <w:t xml:space="preserve">-проекте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476D9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F476D9">
        <w:rPr>
          <w:rFonts w:ascii="Times New Roman" w:hAnsi="Times New Roman" w:cs="Times New Roman"/>
          <w:sz w:val="28"/>
          <w:szCs w:val="28"/>
        </w:rPr>
        <w:t xml:space="preserve"> ключевые бизнес-процессы распределены между членами команды следующим</w:t>
      </w:r>
      <w:r w:rsidR="0029112F">
        <w:rPr>
          <w:rFonts w:ascii="Times New Roman" w:hAnsi="Times New Roman" w:cs="Times New Roman"/>
          <w:sz w:val="28"/>
          <w:szCs w:val="28"/>
        </w:rPr>
        <w:t xml:space="preserve"> образом, представленном на рисунке 3.</w:t>
      </w:r>
      <w:r w:rsidR="00EA5C49">
        <w:rPr>
          <w:rFonts w:ascii="Times New Roman" w:hAnsi="Times New Roman" w:cs="Times New Roman"/>
          <w:sz w:val="28"/>
          <w:szCs w:val="28"/>
        </w:rPr>
        <w:t>7</w:t>
      </w:r>
      <w:r w:rsidR="0029112F">
        <w:rPr>
          <w:rFonts w:ascii="Times New Roman" w:hAnsi="Times New Roman" w:cs="Times New Roman"/>
          <w:sz w:val="28"/>
          <w:szCs w:val="28"/>
        </w:rPr>
        <w:t>.</w:t>
      </w:r>
    </w:p>
    <w:p w14:paraId="779DC7BA" w14:textId="6003173F" w:rsidR="0029112F" w:rsidRDefault="0029112F" w:rsidP="0042502D">
      <w:pPr>
        <w:widowControl w:val="0"/>
        <w:spacing w:before="240" w:after="12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2B907A" wp14:editId="7DB90FBA">
            <wp:extent cx="6111240" cy="2400300"/>
            <wp:effectExtent l="0" t="0" r="3810" b="0"/>
            <wp:docPr id="18" name="Рисунок 18" descr="C:\Users\Диана Ганник\Downloads\deepseek_mermaid_20260106_b055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ана Ганник\Downloads\deepseek_mermaid_20260106_b05507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FC8B7" w14:textId="3A20A32D" w:rsidR="0029112F" w:rsidRDefault="0029112F" w:rsidP="0042502D">
      <w:pPr>
        <w:widowControl w:val="0"/>
        <w:spacing w:before="240" w:after="12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3.</w:t>
      </w:r>
      <w:r w:rsidR="00EA5C4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– Организационная структура </w:t>
      </w:r>
      <w:proofErr w:type="spellStart"/>
      <w:r w:rsidR="0042502D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="0042502D">
        <w:rPr>
          <w:rFonts w:ascii="Times New Roman" w:hAnsi="Times New Roman" w:cs="Times New Roman"/>
          <w:sz w:val="28"/>
          <w:szCs w:val="28"/>
        </w:rPr>
        <w:t>-проекта «</w:t>
      </w:r>
      <w:proofErr w:type="spellStart"/>
      <w:r w:rsidR="0042502D" w:rsidRPr="00F476D9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="0042502D">
        <w:rPr>
          <w:rFonts w:ascii="Times New Roman" w:hAnsi="Times New Roman" w:cs="Times New Roman"/>
          <w:sz w:val="28"/>
          <w:szCs w:val="28"/>
        </w:rPr>
        <w:t>»</w:t>
      </w:r>
    </w:p>
    <w:p w14:paraId="033DCC09" w14:textId="77777777" w:rsidR="0042502D" w:rsidRDefault="00E4659D" w:rsidP="00D565E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6D9">
        <w:rPr>
          <w:rFonts w:ascii="Times New Roman" w:hAnsi="Times New Roman" w:cs="Times New Roman"/>
          <w:sz w:val="28"/>
          <w:szCs w:val="28"/>
        </w:rPr>
        <w:t xml:space="preserve">Стратегическое управление и развитие проекта находится в зоне ответственности генерального директора (CEO). </w:t>
      </w:r>
    </w:p>
    <w:p w14:paraId="5940F905" w14:textId="5008F8CE" w:rsidR="00955EC2" w:rsidRDefault="00E4659D" w:rsidP="0042502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6D9">
        <w:rPr>
          <w:rFonts w:ascii="Times New Roman" w:hAnsi="Times New Roman" w:cs="Times New Roman"/>
          <w:sz w:val="28"/>
          <w:szCs w:val="28"/>
        </w:rPr>
        <w:t xml:space="preserve">Он является лицом, принимающим окончательные решения и несущим ответственность за достижение стратегических целей проекта (роль </w:t>
      </w:r>
      <w:proofErr w:type="spellStart"/>
      <w:r w:rsidRPr="00F476D9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F476D9">
        <w:rPr>
          <w:rFonts w:ascii="Times New Roman" w:hAnsi="Times New Roman" w:cs="Times New Roman"/>
          <w:sz w:val="28"/>
          <w:szCs w:val="28"/>
        </w:rPr>
        <w:t>), при этом в реализации отдельных инициатив может выступать как исполнитель (</w:t>
      </w:r>
      <w:proofErr w:type="spellStart"/>
      <w:r w:rsidRPr="00F476D9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Pr="00F476D9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45C47A0D" w14:textId="2C79D72F" w:rsidR="00E4659D" w:rsidRPr="00F476D9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76D9">
        <w:rPr>
          <w:rFonts w:ascii="Times New Roman" w:hAnsi="Times New Roman" w:cs="Times New Roman"/>
          <w:sz w:val="28"/>
          <w:szCs w:val="28"/>
        </w:rPr>
        <w:t xml:space="preserve">Технический директор, </w:t>
      </w:r>
      <w:proofErr w:type="spellStart"/>
      <w:r w:rsidRPr="00F476D9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F476D9">
        <w:rPr>
          <w:rFonts w:ascii="Times New Roman" w:hAnsi="Times New Roman" w:cs="Times New Roman"/>
          <w:sz w:val="28"/>
          <w:szCs w:val="28"/>
        </w:rPr>
        <w:t>-менеджер и маркетолог привлекаются к стратегическому планированию в роли консультируемых участников (</w:t>
      </w:r>
      <w:proofErr w:type="spellStart"/>
      <w:r w:rsidRPr="00F476D9">
        <w:rPr>
          <w:rFonts w:ascii="Times New Roman" w:hAnsi="Times New Roman" w:cs="Times New Roman"/>
          <w:sz w:val="28"/>
          <w:szCs w:val="28"/>
        </w:rPr>
        <w:t>Consulted</w:t>
      </w:r>
      <w:proofErr w:type="spellEnd"/>
      <w:r w:rsidRPr="00F476D9">
        <w:rPr>
          <w:rFonts w:ascii="Times New Roman" w:hAnsi="Times New Roman" w:cs="Times New Roman"/>
          <w:sz w:val="28"/>
          <w:szCs w:val="28"/>
        </w:rPr>
        <w:t>), а операционный менеджер и бухгалтер информируются о принятых решениях (</w:t>
      </w:r>
      <w:proofErr w:type="spellStart"/>
      <w:r w:rsidRPr="00F476D9">
        <w:rPr>
          <w:rFonts w:ascii="Times New Roman" w:hAnsi="Times New Roman" w:cs="Times New Roman"/>
          <w:sz w:val="28"/>
          <w:szCs w:val="28"/>
        </w:rPr>
        <w:t>Informed</w:t>
      </w:r>
      <w:proofErr w:type="spellEnd"/>
      <w:r w:rsidRPr="00F476D9">
        <w:rPr>
          <w:rFonts w:ascii="Times New Roman" w:hAnsi="Times New Roman" w:cs="Times New Roman"/>
          <w:sz w:val="28"/>
          <w:szCs w:val="28"/>
        </w:rPr>
        <w:t>).</w:t>
      </w:r>
    </w:p>
    <w:p w14:paraId="0EC89B6D" w14:textId="1452DE78" w:rsidR="00955EC2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 xml:space="preserve">Разработка и развитие мобильного приложения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1E6D15">
        <w:rPr>
          <w:rFonts w:ascii="Times New Roman" w:hAnsi="Times New Roman" w:cs="Times New Roman"/>
          <w:sz w:val="28"/>
          <w:szCs w:val="28"/>
        </w:rPr>
        <w:t xml:space="preserve"> осуществляется под руководством технического директора (CTO), который выступает основным </w:t>
      </w:r>
      <w:r w:rsidRPr="001E6D15">
        <w:rPr>
          <w:rFonts w:ascii="Times New Roman" w:hAnsi="Times New Roman" w:cs="Times New Roman"/>
          <w:sz w:val="28"/>
          <w:szCs w:val="28"/>
        </w:rPr>
        <w:lastRenderedPageBreak/>
        <w:t>исполнителем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) и отвечает за технический результат. </w:t>
      </w:r>
    </w:p>
    <w:p w14:paraId="55C18440" w14:textId="77777777" w:rsidR="0042502D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E6D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>-менеджер в данном процессе несёт ответственность за соответствие продукта требованиям пользователей и бизнес-целям проекта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), формируя техническое задание и приоритеты разработки. </w:t>
      </w:r>
    </w:p>
    <w:p w14:paraId="1D8B1280" w14:textId="10277BB5" w:rsidR="00E4659D" w:rsidRPr="001E6D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>Генеральный директор участвует в процессе в роли консультируемого лица, а маркетолог и операционный менеджер информируются о ходе разработки и сроках релизов.</w:t>
      </w:r>
    </w:p>
    <w:p w14:paraId="14BA8EDB" w14:textId="77777777" w:rsidR="009B4574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 xml:space="preserve">Формирование и развитие функционала продукта находится в зоне ответственности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>-менеджера (CPO), который выступает одновременно как исполнитель и ответственный за результат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1C3F532B" w14:textId="3C369338" w:rsidR="00955EC2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 xml:space="preserve">Он анализирует пользовательские потребности, формирует продуктовый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бэклог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, тестирует гипотезы и внедряет улучшения. </w:t>
      </w:r>
    </w:p>
    <w:p w14:paraId="7B5180CD" w14:textId="68804761" w:rsidR="00E4659D" w:rsidRPr="001E6D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>Технический директор и маркетолог участвуют в процессе в роли консультируемых экспертов, генеральный директор контролирует соответствие продукта стратегии, а операционный менеджер информируется для подготовки операционных процессов.</w:t>
      </w:r>
    </w:p>
    <w:p w14:paraId="7B2F9E94" w14:textId="00505425" w:rsidR="00955EC2" w:rsidRDefault="00E4659D" w:rsidP="00D565EB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>Маркетинг и привлечение пользователей являются ответственностью директора по маркетингу (CMO). Он выступает основным исполнителем и ответственным за результаты маркетинговых кампаний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), включая продвижение приложения, </w:t>
      </w:r>
      <w:r w:rsidR="00D565EB">
        <w:rPr>
          <w:rFonts w:ascii="Times New Roman" w:hAnsi="Times New Roman" w:cs="Times New Roman"/>
          <w:sz w:val="28"/>
          <w:szCs w:val="28"/>
        </w:rPr>
        <w:t xml:space="preserve">работу с рекламными каналами и </w:t>
      </w:r>
      <w:r w:rsidR="009B4574">
        <w:rPr>
          <w:rFonts w:ascii="Times New Roman" w:hAnsi="Times New Roman" w:cs="Times New Roman"/>
          <w:sz w:val="28"/>
          <w:szCs w:val="28"/>
        </w:rPr>
        <w:t>партнерскими</w:t>
      </w:r>
      <w:r w:rsidRPr="001E6D15">
        <w:rPr>
          <w:rFonts w:ascii="Times New Roman" w:hAnsi="Times New Roman" w:cs="Times New Roman"/>
          <w:sz w:val="28"/>
          <w:szCs w:val="28"/>
        </w:rPr>
        <w:t xml:space="preserve"> акциями. </w:t>
      </w:r>
    </w:p>
    <w:p w14:paraId="00C7438B" w14:textId="6B1A53CA" w:rsidR="00E4659D" w:rsidRPr="001E6D15" w:rsidRDefault="00E4659D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 xml:space="preserve">Генеральный директор участвует в согласовании ключевых маркетинговых решений в роли консультируемого лица,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>-менеджер предоставляет данные о продукте, а технический д</w:t>
      </w:r>
      <w:r w:rsidR="00955EC2">
        <w:rPr>
          <w:rFonts w:ascii="Times New Roman" w:hAnsi="Times New Roman" w:cs="Times New Roman"/>
          <w:sz w:val="28"/>
          <w:szCs w:val="28"/>
        </w:rPr>
        <w:t>иректор и операционный менеджер инфор</w:t>
      </w:r>
      <w:r w:rsidRPr="001E6D15">
        <w:rPr>
          <w:rFonts w:ascii="Times New Roman" w:hAnsi="Times New Roman" w:cs="Times New Roman"/>
          <w:sz w:val="28"/>
          <w:szCs w:val="28"/>
        </w:rPr>
        <w:t>мируются о планируемых активностях.</w:t>
      </w:r>
    </w:p>
    <w:p w14:paraId="6E564D13" w14:textId="77777777" w:rsidR="00955EC2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>Развитие партнёрской сети (B2B и B2G) осуществляется под управлением генерального директора, который несёт ответственность за заключение стратегических партнёрств и соглашений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42146AC7" w14:textId="5B7DB8C8" w:rsidR="00955EC2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 xml:space="preserve">Операционный менеджер и маркетолог выступают в роли исполнителей </w:t>
      </w:r>
      <w:r w:rsidRPr="001E6D15">
        <w:rPr>
          <w:rFonts w:ascii="Times New Roman" w:hAnsi="Times New Roman" w:cs="Times New Roman"/>
          <w:sz w:val="28"/>
          <w:szCs w:val="28"/>
        </w:rPr>
        <w:lastRenderedPageBreak/>
        <w:t>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), обеспечивая операционную реализацию договорённостей и совместные акции. </w:t>
      </w:r>
      <w:r w:rsidR="00574B6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76E3C4" w14:textId="74C198EB" w:rsidR="00E4659D" w:rsidRPr="001E6D15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E6D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>-менеджер и технический директор привлекаются для консультаций по интеграциям, бухгалтер информируется о заключённых договорах.</w:t>
      </w:r>
    </w:p>
    <w:p w14:paraId="05CC3624" w14:textId="606AE8D3" w:rsidR="0042502D" w:rsidRDefault="00E4659D" w:rsidP="00FB0C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>Организация сервиса вывоза вторсырья и операционная деятельность находится в зоне ответственности операционного менеджера (COO), который является основным исполнителем и ответственным за результат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). Он координирует работу курьеров, взаимодействие с пунктами приёма и переработчиками, контролирует качество услуг. </w:t>
      </w:r>
    </w:p>
    <w:p w14:paraId="4ACAC4D3" w14:textId="77777777" w:rsidR="00FB0CC2" w:rsidRDefault="00E4659D" w:rsidP="00FB0C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 xml:space="preserve">Генеральный директор участвует в принятии ключевых решений,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>-менеджер и технический директор консультируют по вопросам интеграции сервиса в приложение, маркетолог информируется для формирования</w:t>
      </w:r>
      <w:r w:rsidR="00FB0CC2">
        <w:rPr>
          <w:rFonts w:ascii="Times New Roman" w:hAnsi="Times New Roman" w:cs="Times New Roman"/>
          <w:sz w:val="28"/>
          <w:szCs w:val="28"/>
        </w:rPr>
        <w:t xml:space="preserve"> коммуникаций с пользователями.</w:t>
      </w:r>
    </w:p>
    <w:p w14:paraId="0CD26C1E" w14:textId="3754C9B4" w:rsidR="0042502D" w:rsidRDefault="00E4659D" w:rsidP="00FB0C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>Финансовое управление и бухгалтерский учёт осуществляются бухгалтером на аутсорсинге, который выступает ответственным исполнителем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Responsible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) в части ведения учёта, расчёта налогов и подготовки отчётности. </w:t>
      </w:r>
    </w:p>
    <w:p w14:paraId="2E4811C3" w14:textId="52020AE0" w:rsidR="00E4659D" w:rsidRPr="00E4659D" w:rsidRDefault="00E4659D" w:rsidP="00B9048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D15">
        <w:rPr>
          <w:rFonts w:ascii="Times New Roman" w:hAnsi="Times New Roman" w:cs="Times New Roman"/>
          <w:sz w:val="28"/>
          <w:szCs w:val="28"/>
        </w:rPr>
        <w:t>Генеральный директор несёт конечную ответственность за финансовые результаты проекта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>), операционный менеджер и маркетолог предоставляют данные по расходам, а остальные участники информируются о финансовых показателях.</w:t>
      </w:r>
      <w:r w:rsidR="00FB0CC2">
        <w:rPr>
          <w:rFonts w:ascii="Times New Roman" w:hAnsi="Times New Roman" w:cs="Times New Roman"/>
          <w:sz w:val="28"/>
          <w:szCs w:val="28"/>
        </w:rPr>
        <w:t xml:space="preserve">  </w:t>
      </w:r>
      <w:r w:rsidRPr="001E6D15">
        <w:rPr>
          <w:rFonts w:ascii="Times New Roman" w:hAnsi="Times New Roman" w:cs="Times New Roman"/>
          <w:sz w:val="28"/>
          <w:szCs w:val="28"/>
        </w:rPr>
        <w:t>Поддержка пользовател</w:t>
      </w:r>
      <w:r w:rsidR="00D565EB">
        <w:rPr>
          <w:rFonts w:ascii="Times New Roman" w:hAnsi="Times New Roman" w:cs="Times New Roman"/>
          <w:sz w:val="28"/>
          <w:szCs w:val="28"/>
        </w:rPr>
        <w:t xml:space="preserve">ей и обратная связь реализуется </w:t>
      </w:r>
      <w:r w:rsidRPr="001E6D15">
        <w:rPr>
          <w:rFonts w:ascii="Times New Roman" w:hAnsi="Times New Roman" w:cs="Times New Roman"/>
          <w:sz w:val="28"/>
          <w:szCs w:val="28"/>
        </w:rPr>
        <w:t xml:space="preserve">совместно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-менеджером и техническим директором, которые отвечают за обработку обращений, устранение ошибок и улучшение пользовательского опыта.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Продакт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>-менеджер несёт ответственность за внедрение изменений (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Accountable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>), маркетолог участвует в коммуникациях, а генеральный директор и операционный менеджер информируются о системных проблемах и уровне у</w:t>
      </w:r>
      <w:r w:rsidR="0042502D">
        <w:rPr>
          <w:rFonts w:ascii="Times New Roman" w:hAnsi="Times New Roman" w:cs="Times New Roman"/>
          <w:sz w:val="28"/>
          <w:szCs w:val="28"/>
        </w:rPr>
        <w:t xml:space="preserve">довлетворённости пользователей. </w:t>
      </w:r>
      <w:r w:rsidRPr="001E6D15">
        <w:rPr>
          <w:rFonts w:ascii="Times New Roman" w:hAnsi="Times New Roman" w:cs="Times New Roman"/>
          <w:sz w:val="28"/>
          <w:szCs w:val="28"/>
        </w:rPr>
        <w:t xml:space="preserve">Таким образом, матрица ответственности </w:t>
      </w:r>
      <w:proofErr w:type="spellStart"/>
      <w:r w:rsidRPr="001E6D15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Pr="001E6D15">
        <w:rPr>
          <w:rFonts w:ascii="Times New Roman" w:hAnsi="Times New Roman" w:cs="Times New Roman"/>
          <w:sz w:val="28"/>
          <w:szCs w:val="28"/>
        </w:rPr>
        <w:t xml:space="preserve"> обеспечивает чёткое разграничение ролей, прозрачность управленческих процессов и эффективное взаимодействие между членами команды. </w:t>
      </w:r>
    </w:p>
    <w:p w14:paraId="1DDE36C4" w14:textId="04CA3C5D" w:rsidR="00E4659D" w:rsidRPr="00853871" w:rsidRDefault="00E4659D" w:rsidP="00843F3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планирования</w:t>
      </w:r>
      <w:r w:rsidRPr="00853871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координации и контроля реализации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стартап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-проекта была составлена Диаграмма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</w:t>
      </w:r>
      <w:r w:rsidR="003C5040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proofErr w:type="spellEnd"/>
      <w:r w:rsidR="003C5040">
        <w:rPr>
          <w:rFonts w:ascii="Times New Roman" w:eastAsia="Times New Roman" w:hAnsi="Times New Roman" w:cs="Times New Roman"/>
          <w:color w:val="000000"/>
          <w:sz w:val="28"/>
          <w:szCs w:val="28"/>
        </w:rPr>
        <w:t>, представленная в таблице 3.</w:t>
      </w:r>
      <w:r w:rsidR="00EA5C49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0E7B745" w14:textId="455D6A33" w:rsidR="00E4659D" w:rsidRPr="000900C6" w:rsidRDefault="00E4659D" w:rsidP="00E4659D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Таблица 3.</w:t>
      </w:r>
      <w:r w:rsidR="00EA5C49">
        <w:rPr>
          <w:rFonts w:ascii="Times New Roman" w:hAnsi="Times New Roman" w:cs="Times New Roman"/>
          <w:sz w:val="28"/>
          <w:szCs w:val="28"/>
          <w:shd w:val="clear" w:color="auto" w:fill="FFFFFF"/>
        </w:rPr>
        <w:t>6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Диаграмма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Ганта</w:t>
      </w:r>
      <w:proofErr w:type="spellEnd"/>
      <w:r w:rsidRPr="00F66F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tbl>
      <w:tblPr>
        <w:tblStyle w:val="a5"/>
        <w:tblW w:w="9581" w:type="dxa"/>
        <w:jc w:val="center"/>
        <w:tblLook w:val="04A0" w:firstRow="1" w:lastRow="0" w:firstColumn="1" w:lastColumn="0" w:noHBand="0" w:noVBand="1"/>
      </w:tblPr>
      <w:tblGrid>
        <w:gridCol w:w="700"/>
        <w:gridCol w:w="2510"/>
        <w:gridCol w:w="874"/>
        <w:gridCol w:w="846"/>
        <w:gridCol w:w="845"/>
        <w:gridCol w:w="846"/>
        <w:gridCol w:w="845"/>
        <w:gridCol w:w="987"/>
        <w:gridCol w:w="1128"/>
      </w:tblGrid>
      <w:tr w:rsidR="00E4659D" w:rsidRPr="00CD641E" w14:paraId="5476933F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046EC982" w14:textId="77777777" w:rsidR="00E4659D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2510" w:type="dxa"/>
            <w:vAlign w:val="center"/>
          </w:tcPr>
          <w:p w14:paraId="29352205" w14:textId="77777777" w:rsidR="00E4659D" w:rsidRPr="003C39A9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Этап/вид работ</w:t>
            </w:r>
          </w:p>
        </w:tc>
        <w:tc>
          <w:tcPr>
            <w:tcW w:w="874" w:type="dxa"/>
            <w:vAlign w:val="center"/>
          </w:tcPr>
          <w:p w14:paraId="7666F095" w14:textId="77777777" w:rsidR="00E4659D" w:rsidRPr="00B1620C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1-й месяц</w:t>
            </w:r>
          </w:p>
        </w:tc>
        <w:tc>
          <w:tcPr>
            <w:tcW w:w="846" w:type="dxa"/>
            <w:vAlign w:val="center"/>
          </w:tcPr>
          <w:p w14:paraId="66286B01" w14:textId="77777777" w:rsidR="00E4659D" w:rsidRPr="003C39A9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2-й месяц</w:t>
            </w:r>
          </w:p>
        </w:tc>
        <w:tc>
          <w:tcPr>
            <w:tcW w:w="845" w:type="dxa"/>
            <w:vAlign w:val="center"/>
          </w:tcPr>
          <w:p w14:paraId="379DEE57" w14:textId="77777777" w:rsidR="00E4659D" w:rsidRPr="003C39A9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3-й месяц</w:t>
            </w:r>
          </w:p>
        </w:tc>
        <w:tc>
          <w:tcPr>
            <w:tcW w:w="846" w:type="dxa"/>
            <w:vAlign w:val="center"/>
          </w:tcPr>
          <w:p w14:paraId="40CD4570" w14:textId="77777777" w:rsidR="00E4659D" w:rsidRPr="003C39A9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4-й месяц</w:t>
            </w:r>
          </w:p>
        </w:tc>
        <w:tc>
          <w:tcPr>
            <w:tcW w:w="845" w:type="dxa"/>
            <w:vAlign w:val="center"/>
          </w:tcPr>
          <w:p w14:paraId="1DEDBE9E" w14:textId="77777777" w:rsidR="00E4659D" w:rsidRPr="003C39A9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5-й месяц</w:t>
            </w:r>
          </w:p>
        </w:tc>
        <w:tc>
          <w:tcPr>
            <w:tcW w:w="987" w:type="dxa"/>
            <w:vAlign w:val="center"/>
          </w:tcPr>
          <w:p w14:paraId="44B68093" w14:textId="77777777" w:rsidR="00E4659D" w:rsidRPr="003C39A9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6-й месяц</w:t>
            </w:r>
          </w:p>
        </w:tc>
        <w:tc>
          <w:tcPr>
            <w:tcW w:w="1128" w:type="dxa"/>
            <w:vAlign w:val="center"/>
          </w:tcPr>
          <w:p w14:paraId="286F64B1" w14:textId="77777777" w:rsidR="00E4659D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7-12-й месяц</w:t>
            </w:r>
          </w:p>
        </w:tc>
      </w:tr>
      <w:tr w:rsidR="00E4659D" w:rsidRPr="00CD641E" w14:paraId="2D448F47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63FBB386" w14:textId="77777777" w:rsidR="00E4659D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2510" w:type="dxa"/>
            <w:vAlign w:val="center"/>
          </w:tcPr>
          <w:p w14:paraId="4A22FB23" w14:textId="740D4B00" w:rsidR="00E4659D" w:rsidRPr="00BE1C74" w:rsidRDefault="00E4659D" w:rsidP="00B90486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 xml:space="preserve">Регистрация </w:t>
            </w:r>
            <w:proofErr w:type="spellStart"/>
            <w:r w:rsidR="00B90486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самозанятого</w:t>
            </w:r>
            <w:proofErr w:type="spellEnd"/>
          </w:p>
        </w:tc>
        <w:tc>
          <w:tcPr>
            <w:tcW w:w="874" w:type="dxa"/>
            <w:vAlign w:val="center"/>
          </w:tcPr>
          <w:p w14:paraId="3B09574A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6" w:type="dxa"/>
            <w:vAlign w:val="center"/>
          </w:tcPr>
          <w:p w14:paraId="70668919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28A66E68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13E65C08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076566FE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987" w:type="dxa"/>
            <w:vAlign w:val="center"/>
          </w:tcPr>
          <w:p w14:paraId="582CC7B5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1128" w:type="dxa"/>
            <w:vAlign w:val="center"/>
          </w:tcPr>
          <w:p w14:paraId="48F655C0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</w:tr>
      <w:tr w:rsidR="00E4659D" w:rsidRPr="00CD641E" w14:paraId="41C382F9" w14:textId="77777777" w:rsidTr="00D565EB">
        <w:trPr>
          <w:trHeight w:val="573"/>
          <w:jc w:val="center"/>
        </w:trPr>
        <w:tc>
          <w:tcPr>
            <w:tcW w:w="700" w:type="dxa"/>
            <w:vAlign w:val="center"/>
          </w:tcPr>
          <w:p w14:paraId="3A39592E" w14:textId="77777777" w:rsidR="00E4659D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2510" w:type="dxa"/>
            <w:vAlign w:val="center"/>
          </w:tcPr>
          <w:p w14:paraId="451F1101" w14:textId="77777777" w:rsidR="00E4659D" w:rsidRPr="00F66F6B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Формирование команды проекта</w:t>
            </w:r>
          </w:p>
        </w:tc>
        <w:tc>
          <w:tcPr>
            <w:tcW w:w="874" w:type="dxa"/>
            <w:vAlign w:val="center"/>
          </w:tcPr>
          <w:p w14:paraId="53DC1E4A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6" w:type="dxa"/>
            <w:vAlign w:val="center"/>
          </w:tcPr>
          <w:p w14:paraId="3E82EF4C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40231E76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1E546545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26BDB7B9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987" w:type="dxa"/>
            <w:vAlign w:val="center"/>
          </w:tcPr>
          <w:p w14:paraId="573DFBC3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1128" w:type="dxa"/>
            <w:vAlign w:val="center"/>
          </w:tcPr>
          <w:p w14:paraId="7FF05395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</w:tr>
      <w:tr w:rsidR="00E4659D" w:rsidRPr="00CD641E" w14:paraId="23ABD2CE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04847070" w14:textId="77777777" w:rsidR="00E4659D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2510" w:type="dxa"/>
            <w:vAlign w:val="center"/>
          </w:tcPr>
          <w:p w14:paraId="67DA3454" w14:textId="77777777" w:rsidR="00E4659D" w:rsidRPr="003C39A9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Анализ требований и разработка ТЗ</w:t>
            </w:r>
          </w:p>
        </w:tc>
        <w:tc>
          <w:tcPr>
            <w:tcW w:w="874" w:type="dxa"/>
            <w:vAlign w:val="center"/>
          </w:tcPr>
          <w:p w14:paraId="39166AD5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6" w:type="dxa"/>
            <w:vAlign w:val="center"/>
          </w:tcPr>
          <w:p w14:paraId="2C0D51EF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160D0E86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0DF2F636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5" w:type="dxa"/>
            <w:vAlign w:val="center"/>
          </w:tcPr>
          <w:p w14:paraId="3CDC2CB1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987" w:type="dxa"/>
            <w:vAlign w:val="center"/>
          </w:tcPr>
          <w:p w14:paraId="65AB492E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1128" w:type="dxa"/>
            <w:vAlign w:val="center"/>
          </w:tcPr>
          <w:p w14:paraId="77236377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</w:tr>
      <w:tr w:rsidR="00E4659D" w:rsidRPr="00CD641E" w14:paraId="4B30CF0A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11C2E502" w14:textId="77777777" w:rsidR="00E4659D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2510" w:type="dxa"/>
            <w:vAlign w:val="center"/>
          </w:tcPr>
          <w:p w14:paraId="7CD82BBB" w14:textId="77777777" w:rsidR="00E4659D" w:rsidRPr="00BE1C74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 xml:space="preserve">Разработка </w:t>
            </w: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 xml:space="preserve">MVP </w:t>
            </w: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мобильного приложения</w:t>
            </w:r>
          </w:p>
        </w:tc>
        <w:tc>
          <w:tcPr>
            <w:tcW w:w="874" w:type="dxa"/>
            <w:vAlign w:val="center"/>
          </w:tcPr>
          <w:p w14:paraId="0C129302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3F9E60C2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39F2D2AF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6" w:type="dxa"/>
            <w:vAlign w:val="center"/>
          </w:tcPr>
          <w:p w14:paraId="3389661B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391EEE2E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987" w:type="dxa"/>
            <w:vAlign w:val="center"/>
          </w:tcPr>
          <w:p w14:paraId="72A4226A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1128" w:type="dxa"/>
            <w:vAlign w:val="center"/>
          </w:tcPr>
          <w:p w14:paraId="1DC93632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</w:tr>
      <w:tr w:rsidR="00E4659D" w:rsidRPr="00CD641E" w14:paraId="5486590D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2A839949" w14:textId="77777777" w:rsidR="00E4659D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2510" w:type="dxa"/>
            <w:vAlign w:val="center"/>
          </w:tcPr>
          <w:p w14:paraId="159C5984" w14:textId="77777777" w:rsidR="00E4659D" w:rsidRPr="00BE1C74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 xml:space="preserve">Тестирование </w:t>
            </w: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  <w:t>MVP</w:t>
            </w:r>
            <w:r w:rsidRPr="00BE1C74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и исправление ошибок</w:t>
            </w:r>
          </w:p>
        </w:tc>
        <w:tc>
          <w:tcPr>
            <w:tcW w:w="874" w:type="dxa"/>
            <w:vAlign w:val="center"/>
          </w:tcPr>
          <w:p w14:paraId="2A22E82F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183214A4" w14:textId="77777777" w:rsidR="00E4659D" w:rsidRPr="00F476D9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5" w:type="dxa"/>
            <w:vAlign w:val="center"/>
          </w:tcPr>
          <w:p w14:paraId="544E8895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6" w:type="dxa"/>
            <w:vAlign w:val="center"/>
          </w:tcPr>
          <w:p w14:paraId="63DA8E06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52876A79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987" w:type="dxa"/>
            <w:vAlign w:val="center"/>
          </w:tcPr>
          <w:p w14:paraId="300C8C2F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1128" w:type="dxa"/>
            <w:vAlign w:val="center"/>
          </w:tcPr>
          <w:p w14:paraId="6C6AB3F3" w14:textId="77777777" w:rsidR="00E4659D" w:rsidRPr="00BE1C74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</w:tr>
      <w:tr w:rsidR="00B90486" w:rsidRPr="00CD641E" w14:paraId="04AB515E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381A525A" w14:textId="12396D7D" w:rsidR="00B90486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2510" w:type="dxa"/>
            <w:vAlign w:val="center"/>
          </w:tcPr>
          <w:p w14:paraId="64D61A50" w14:textId="0A2CF83E" w:rsidR="00B90486" w:rsidRDefault="00B90486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Регистрация ООО, выбор УСН</w:t>
            </w:r>
          </w:p>
        </w:tc>
        <w:tc>
          <w:tcPr>
            <w:tcW w:w="874" w:type="dxa"/>
            <w:vAlign w:val="center"/>
          </w:tcPr>
          <w:p w14:paraId="04BC642E" w14:textId="77777777" w:rsidR="00B90486" w:rsidRPr="001E6D15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4A5BE884" w14:textId="77777777" w:rsidR="00B90486" w:rsidRPr="001E6D15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42F3E572" w14:textId="0F0FDF8E" w:rsidR="00B90486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21B629EC" w14:textId="77777777" w:rsidR="00B90486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5" w:type="dxa"/>
            <w:vAlign w:val="center"/>
          </w:tcPr>
          <w:p w14:paraId="6472FE9A" w14:textId="77777777" w:rsidR="00B90486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987" w:type="dxa"/>
            <w:vAlign w:val="center"/>
          </w:tcPr>
          <w:p w14:paraId="2A9E38CE" w14:textId="286BEF2E" w:rsidR="00B90486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1128" w:type="dxa"/>
            <w:vAlign w:val="center"/>
          </w:tcPr>
          <w:p w14:paraId="12F60F08" w14:textId="77777777" w:rsidR="00B90486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</w:tr>
      <w:tr w:rsidR="00E4659D" w:rsidRPr="00CD641E" w14:paraId="2C000BC3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41133797" w14:textId="22092BD4" w:rsidR="00E4659D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2510" w:type="dxa"/>
            <w:vAlign w:val="center"/>
          </w:tcPr>
          <w:p w14:paraId="19487CF7" w14:textId="77777777" w:rsidR="00E4659D" w:rsidRPr="00BE1C74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Формирование партнерской сети</w:t>
            </w:r>
          </w:p>
        </w:tc>
        <w:tc>
          <w:tcPr>
            <w:tcW w:w="874" w:type="dxa"/>
            <w:vAlign w:val="center"/>
          </w:tcPr>
          <w:p w14:paraId="0CEED2CB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41197F07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0A2AFBC0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6" w:type="dxa"/>
            <w:vAlign w:val="center"/>
          </w:tcPr>
          <w:p w14:paraId="2E089DD0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1B9AFCB9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987" w:type="dxa"/>
            <w:vAlign w:val="center"/>
          </w:tcPr>
          <w:p w14:paraId="23DDF59D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1128" w:type="dxa"/>
            <w:vAlign w:val="center"/>
          </w:tcPr>
          <w:p w14:paraId="1524488D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</w:tr>
      <w:tr w:rsidR="00E4659D" w:rsidRPr="00CD641E" w14:paraId="763495EA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18CFF6B5" w14:textId="44D968A0" w:rsidR="00E4659D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2510" w:type="dxa"/>
            <w:vAlign w:val="center"/>
          </w:tcPr>
          <w:p w14:paraId="7D384070" w14:textId="77777777" w:rsidR="00E4659D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Запуск маркетинговой кампании</w:t>
            </w:r>
          </w:p>
        </w:tc>
        <w:tc>
          <w:tcPr>
            <w:tcW w:w="874" w:type="dxa"/>
            <w:vAlign w:val="center"/>
          </w:tcPr>
          <w:p w14:paraId="720CFBD9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7726BB13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23E3C2DD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6" w:type="dxa"/>
            <w:vAlign w:val="center"/>
          </w:tcPr>
          <w:p w14:paraId="73B74E9B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5A4F8499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987" w:type="dxa"/>
            <w:vAlign w:val="center"/>
          </w:tcPr>
          <w:p w14:paraId="379EB7D3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1128" w:type="dxa"/>
            <w:vAlign w:val="center"/>
          </w:tcPr>
          <w:p w14:paraId="5EFEF61D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</w:tr>
      <w:tr w:rsidR="00E4659D" w:rsidRPr="00CD641E" w14:paraId="6E808BB6" w14:textId="77777777" w:rsidTr="00D565EB">
        <w:trPr>
          <w:trHeight w:val="573"/>
          <w:jc w:val="center"/>
        </w:trPr>
        <w:tc>
          <w:tcPr>
            <w:tcW w:w="700" w:type="dxa"/>
            <w:vAlign w:val="center"/>
          </w:tcPr>
          <w:p w14:paraId="5A683AFA" w14:textId="18A1EA77" w:rsidR="00E4659D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2510" w:type="dxa"/>
            <w:vAlign w:val="center"/>
          </w:tcPr>
          <w:p w14:paraId="6BAB6428" w14:textId="77777777" w:rsidR="00E4659D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Запуск сервиса вывоза вторсырья</w:t>
            </w:r>
          </w:p>
        </w:tc>
        <w:tc>
          <w:tcPr>
            <w:tcW w:w="874" w:type="dxa"/>
            <w:vAlign w:val="center"/>
          </w:tcPr>
          <w:p w14:paraId="292E3C7B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6DD30E87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54E134B2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5EAF80FB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0DF401BE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987" w:type="dxa"/>
            <w:vAlign w:val="center"/>
          </w:tcPr>
          <w:p w14:paraId="64F3805B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1128" w:type="dxa"/>
            <w:vAlign w:val="center"/>
          </w:tcPr>
          <w:p w14:paraId="6C9014F2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</w:tr>
      <w:tr w:rsidR="00E4659D" w:rsidRPr="00CD641E" w14:paraId="0A38FBB6" w14:textId="77777777" w:rsidTr="00D565EB">
        <w:trPr>
          <w:trHeight w:val="586"/>
          <w:jc w:val="center"/>
        </w:trPr>
        <w:tc>
          <w:tcPr>
            <w:tcW w:w="700" w:type="dxa"/>
            <w:vAlign w:val="center"/>
          </w:tcPr>
          <w:p w14:paraId="547CB270" w14:textId="0BD4EC46" w:rsidR="00E4659D" w:rsidRDefault="00B90486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2510" w:type="dxa"/>
            <w:vAlign w:val="center"/>
          </w:tcPr>
          <w:p w14:paraId="4ED64D20" w14:textId="77777777" w:rsidR="00E4659D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Сбор обратной связи и доработка продукта</w:t>
            </w:r>
          </w:p>
        </w:tc>
        <w:tc>
          <w:tcPr>
            <w:tcW w:w="874" w:type="dxa"/>
            <w:vAlign w:val="center"/>
          </w:tcPr>
          <w:p w14:paraId="0E59A7AF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20829CFF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5" w:type="dxa"/>
            <w:vAlign w:val="center"/>
          </w:tcPr>
          <w:p w14:paraId="4DCDB3DC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6779D4DD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845" w:type="dxa"/>
            <w:vAlign w:val="center"/>
          </w:tcPr>
          <w:p w14:paraId="47E8093D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987" w:type="dxa"/>
            <w:vAlign w:val="center"/>
          </w:tcPr>
          <w:p w14:paraId="2BB732AB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1128" w:type="dxa"/>
            <w:vAlign w:val="center"/>
          </w:tcPr>
          <w:p w14:paraId="2E1F84DE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</w:tr>
      <w:tr w:rsidR="00E4659D" w:rsidRPr="00CD641E" w14:paraId="02D9B51D" w14:textId="77777777" w:rsidTr="00D565EB">
        <w:trPr>
          <w:trHeight w:val="879"/>
          <w:jc w:val="center"/>
        </w:trPr>
        <w:tc>
          <w:tcPr>
            <w:tcW w:w="700" w:type="dxa"/>
            <w:vAlign w:val="center"/>
          </w:tcPr>
          <w:p w14:paraId="471D3E66" w14:textId="02F27EB6" w:rsidR="00E4659D" w:rsidRDefault="00E4659D" w:rsidP="00B9048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1</w:t>
            </w:r>
            <w:r w:rsidR="00B90486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2510" w:type="dxa"/>
            <w:vAlign w:val="center"/>
          </w:tcPr>
          <w:p w14:paraId="47EF9B42" w14:textId="77777777" w:rsidR="00E4659D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Масштабирование пользовательской базы</w:t>
            </w:r>
          </w:p>
        </w:tc>
        <w:tc>
          <w:tcPr>
            <w:tcW w:w="874" w:type="dxa"/>
            <w:vAlign w:val="center"/>
          </w:tcPr>
          <w:p w14:paraId="4E240266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567CF193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124C6B2C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6" w:type="dxa"/>
            <w:vAlign w:val="center"/>
          </w:tcPr>
          <w:p w14:paraId="18B83780" w14:textId="77777777" w:rsidR="00E4659D" w:rsidRPr="001E6D15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val="en-US" w:eastAsia="ru-RU"/>
              </w:rPr>
            </w:pPr>
          </w:p>
        </w:tc>
        <w:tc>
          <w:tcPr>
            <w:tcW w:w="845" w:type="dxa"/>
            <w:vAlign w:val="center"/>
          </w:tcPr>
          <w:p w14:paraId="6E35EC09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987" w:type="dxa"/>
            <w:vAlign w:val="center"/>
          </w:tcPr>
          <w:p w14:paraId="25ACFA80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1128" w:type="dxa"/>
            <w:vAlign w:val="center"/>
          </w:tcPr>
          <w:p w14:paraId="7812C342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</w:tr>
      <w:tr w:rsidR="00E4659D" w:rsidRPr="00CD641E" w14:paraId="6459D67F" w14:textId="77777777" w:rsidTr="00D565EB">
        <w:trPr>
          <w:trHeight w:val="879"/>
          <w:jc w:val="center"/>
        </w:trPr>
        <w:tc>
          <w:tcPr>
            <w:tcW w:w="700" w:type="dxa"/>
            <w:vAlign w:val="center"/>
          </w:tcPr>
          <w:p w14:paraId="7505D001" w14:textId="0D91AF4F" w:rsidR="00E4659D" w:rsidRDefault="00E4659D" w:rsidP="00B9048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1</w:t>
            </w:r>
            <w:r w:rsidR="00B90486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2510" w:type="dxa"/>
            <w:vAlign w:val="center"/>
          </w:tcPr>
          <w:p w14:paraId="7B09B896" w14:textId="77777777" w:rsidR="00E4659D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Расширение функционала приложения с учетом доработки</w:t>
            </w:r>
          </w:p>
        </w:tc>
        <w:tc>
          <w:tcPr>
            <w:tcW w:w="874" w:type="dxa"/>
            <w:vAlign w:val="center"/>
          </w:tcPr>
          <w:p w14:paraId="3EFB5DEF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4C4F7503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5" w:type="dxa"/>
            <w:vAlign w:val="center"/>
          </w:tcPr>
          <w:p w14:paraId="1F48D01B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47645162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5" w:type="dxa"/>
            <w:vAlign w:val="center"/>
          </w:tcPr>
          <w:p w14:paraId="6E92F191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987" w:type="dxa"/>
            <w:vAlign w:val="center"/>
          </w:tcPr>
          <w:p w14:paraId="164A4722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1128" w:type="dxa"/>
            <w:vAlign w:val="center"/>
          </w:tcPr>
          <w:p w14:paraId="3A9795C7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</w:tr>
      <w:tr w:rsidR="00E4659D" w:rsidRPr="00CD641E" w14:paraId="7C89C992" w14:textId="77777777" w:rsidTr="00D565EB">
        <w:trPr>
          <w:trHeight w:val="879"/>
          <w:jc w:val="center"/>
        </w:trPr>
        <w:tc>
          <w:tcPr>
            <w:tcW w:w="700" w:type="dxa"/>
            <w:vAlign w:val="center"/>
          </w:tcPr>
          <w:p w14:paraId="6586B2DB" w14:textId="518F308D" w:rsidR="00E4659D" w:rsidRDefault="00E4659D" w:rsidP="00B9048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1</w:t>
            </w:r>
            <w:r w:rsidR="00B90486"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2510" w:type="dxa"/>
            <w:vAlign w:val="center"/>
          </w:tcPr>
          <w:p w14:paraId="7B886AE6" w14:textId="77777777" w:rsidR="00E4659D" w:rsidRDefault="00E4659D" w:rsidP="005728D3">
            <w:pPr>
              <w:widowControl w:val="0"/>
              <w:suppressAutoHyphens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Анализ эффективности и оптимизация бизнес-модели</w:t>
            </w:r>
          </w:p>
        </w:tc>
        <w:tc>
          <w:tcPr>
            <w:tcW w:w="874" w:type="dxa"/>
            <w:vAlign w:val="center"/>
          </w:tcPr>
          <w:p w14:paraId="3B79F69C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50F69EA8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5" w:type="dxa"/>
            <w:vAlign w:val="center"/>
          </w:tcPr>
          <w:p w14:paraId="203160A9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2155EDC4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845" w:type="dxa"/>
            <w:vAlign w:val="center"/>
          </w:tcPr>
          <w:p w14:paraId="788F3EC8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</w:p>
        </w:tc>
        <w:tc>
          <w:tcPr>
            <w:tcW w:w="987" w:type="dxa"/>
            <w:vAlign w:val="center"/>
          </w:tcPr>
          <w:p w14:paraId="2A6882E8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  <w:tc>
          <w:tcPr>
            <w:tcW w:w="1128" w:type="dxa"/>
            <w:vAlign w:val="center"/>
          </w:tcPr>
          <w:p w14:paraId="0672C8B0" w14:textId="77777777" w:rsidR="00E4659D" w:rsidRPr="00887107" w:rsidRDefault="00E4659D" w:rsidP="0042502D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F1115"/>
                <w:sz w:val="24"/>
                <w:szCs w:val="28"/>
                <w:lang w:eastAsia="ru-RU"/>
              </w:rPr>
              <w:t>Х</w:t>
            </w:r>
          </w:p>
        </w:tc>
      </w:tr>
    </w:tbl>
    <w:p w14:paraId="4D06EABD" w14:textId="77777777" w:rsidR="00E4659D" w:rsidRPr="00853871" w:rsidRDefault="00E4659D" w:rsidP="00955EC2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3871">
        <w:rPr>
          <w:rFonts w:ascii="Times New Roman" w:hAnsi="Times New Roman" w:cs="Times New Roman"/>
          <w:sz w:val="28"/>
          <w:szCs w:val="28"/>
        </w:rPr>
        <w:t xml:space="preserve">Представленная диаграмма </w:t>
      </w:r>
      <w:proofErr w:type="spellStart"/>
      <w:r w:rsidRPr="00853871">
        <w:rPr>
          <w:rFonts w:ascii="Times New Roman" w:hAnsi="Times New Roman" w:cs="Times New Roman"/>
          <w:sz w:val="28"/>
          <w:szCs w:val="28"/>
        </w:rPr>
        <w:t>Ганта</w:t>
      </w:r>
      <w:proofErr w:type="spellEnd"/>
      <w:r w:rsidRPr="00853871">
        <w:rPr>
          <w:rFonts w:ascii="Times New Roman" w:hAnsi="Times New Roman" w:cs="Times New Roman"/>
          <w:sz w:val="28"/>
          <w:szCs w:val="28"/>
        </w:rPr>
        <w:t xml:space="preserve"> отражает поэтапную реализацию </w:t>
      </w:r>
      <w:proofErr w:type="spellStart"/>
      <w:r w:rsidRPr="00853871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Pr="00853871">
        <w:rPr>
          <w:rFonts w:ascii="Times New Roman" w:hAnsi="Times New Roman" w:cs="Times New Roman"/>
          <w:sz w:val="28"/>
          <w:szCs w:val="28"/>
        </w:rPr>
        <w:t xml:space="preserve">-проекта </w:t>
      </w:r>
      <w:proofErr w:type="spellStart"/>
      <w:r w:rsidRPr="00853871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Pr="00853871">
        <w:rPr>
          <w:rFonts w:ascii="Times New Roman" w:hAnsi="Times New Roman" w:cs="Times New Roman"/>
          <w:sz w:val="28"/>
          <w:szCs w:val="28"/>
        </w:rPr>
        <w:t xml:space="preserve"> и демонстрирует логическую последовательность работ — от организационно-правового оформления и формирования команды до запуска MVP, масштабирования и оптимизации бизнес-модели.</w:t>
      </w:r>
    </w:p>
    <w:p w14:paraId="03DEFC61" w14:textId="77777777" w:rsidR="00955EC2" w:rsidRDefault="00E4659D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3871">
        <w:rPr>
          <w:rFonts w:ascii="Times New Roman" w:hAnsi="Times New Roman" w:cs="Times New Roman"/>
          <w:sz w:val="28"/>
          <w:szCs w:val="28"/>
        </w:rPr>
        <w:t>На раннем этапе</w:t>
      </w:r>
      <w:r>
        <w:rPr>
          <w:rFonts w:ascii="Times New Roman" w:hAnsi="Times New Roman" w:cs="Times New Roman"/>
          <w:sz w:val="28"/>
          <w:szCs w:val="28"/>
        </w:rPr>
        <w:t xml:space="preserve">, первом и втором месяце, </w:t>
      </w:r>
      <w:r w:rsidRPr="00853871">
        <w:rPr>
          <w:rFonts w:ascii="Times New Roman" w:hAnsi="Times New Roman" w:cs="Times New Roman"/>
          <w:sz w:val="28"/>
          <w:szCs w:val="28"/>
        </w:rPr>
        <w:t>основной акцент делается на юридическую регистрацию проекта, формирование команды и разработку технического задания. В период с</w:t>
      </w:r>
      <w:r>
        <w:rPr>
          <w:rFonts w:ascii="Times New Roman" w:hAnsi="Times New Roman" w:cs="Times New Roman"/>
          <w:sz w:val="28"/>
          <w:szCs w:val="28"/>
        </w:rPr>
        <w:t>о второго</w:t>
      </w:r>
      <w:r w:rsidRPr="00853871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 xml:space="preserve">четвертый </w:t>
      </w:r>
      <w:r w:rsidRPr="00853871">
        <w:rPr>
          <w:rFonts w:ascii="Times New Roman" w:hAnsi="Times New Roman" w:cs="Times New Roman"/>
          <w:sz w:val="28"/>
          <w:szCs w:val="28"/>
        </w:rPr>
        <w:t xml:space="preserve">месяц осуществляется разработка и тестирование минимально жизнеспособного продукта. </w:t>
      </w:r>
    </w:p>
    <w:p w14:paraId="1D682283" w14:textId="10AE2570" w:rsidR="00E4659D" w:rsidRPr="00853871" w:rsidRDefault="00E4659D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3871">
        <w:rPr>
          <w:rFonts w:ascii="Times New Roman" w:hAnsi="Times New Roman" w:cs="Times New Roman"/>
          <w:sz w:val="28"/>
          <w:szCs w:val="28"/>
        </w:rPr>
        <w:lastRenderedPageBreak/>
        <w:t xml:space="preserve">Начиная с </w:t>
      </w:r>
      <w:r>
        <w:rPr>
          <w:rFonts w:ascii="Times New Roman" w:hAnsi="Times New Roman" w:cs="Times New Roman"/>
          <w:sz w:val="28"/>
          <w:szCs w:val="28"/>
        </w:rPr>
        <w:t>третьего</w:t>
      </w:r>
      <w:r w:rsidRPr="00853871">
        <w:rPr>
          <w:rFonts w:ascii="Times New Roman" w:hAnsi="Times New Roman" w:cs="Times New Roman"/>
          <w:sz w:val="28"/>
          <w:szCs w:val="28"/>
        </w:rPr>
        <w:t xml:space="preserve"> месяца параллельно развиваются партнёрская сеть и маркетинговая активность, что позволяет обеспечить быстрый выход на рынок.</w:t>
      </w:r>
    </w:p>
    <w:p w14:paraId="3F00CADD" w14:textId="77777777" w:rsidR="00E4659D" w:rsidRPr="00853871" w:rsidRDefault="00E4659D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3871">
        <w:rPr>
          <w:rFonts w:ascii="Times New Roman" w:hAnsi="Times New Roman" w:cs="Times New Roman"/>
          <w:sz w:val="28"/>
          <w:szCs w:val="28"/>
        </w:rPr>
        <w:t xml:space="preserve">Этапы с </w:t>
      </w:r>
      <w:r>
        <w:rPr>
          <w:rFonts w:ascii="Times New Roman" w:hAnsi="Times New Roman" w:cs="Times New Roman"/>
          <w:sz w:val="28"/>
          <w:szCs w:val="28"/>
        </w:rPr>
        <w:t xml:space="preserve">пятого </w:t>
      </w:r>
      <w:r w:rsidRPr="00853871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двенадцатый</w:t>
      </w:r>
      <w:r w:rsidRPr="00853871">
        <w:rPr>
          <w:rFonts w:ascii="Times New Roman" w:hAnsi="Times New Roman" w:cs="Times New Roman"/>
          <w:sz w:val="28"/>
          <w:szCs w:val="28"/>
        </w:rPr>
        <w:t xml:space="preserve"> месяц ориентированы на масштабирование, расширение функционала и повышение устойчивости бизнес-модели, что соответствует стратегии роста </w:t>
      </w:r>
      <w:proofErr w:type="spellStart"/>
      <w:r w:rsidRPr="00853871">
        <w:rPr>
          <w:rFonts w:ascii="Times New Roman" w:hAnsi="Times New Roman" w:cs="Times New Roman"/>
          <w:sz w:val="28"/>
          <w:szCs w:val="28"/>
        </w:rPr>
        <w:t>стартапа</w:t>
      </w:r>
      <w:proofErr w:type="spellEnd"/>
      <w:r w:rsidRPr="00853871">
        <w:rPr>
          <w:rFonts w:ascii="Times New Roman" w:hAnsi="Times New Roman" w:cs="Times New Roman"/>
          <w:sz w:val="28"/>
          <w:szCs w:val="28"/>
        </w:rPr>
        <w:t xml:space="preserve"> и обеспечивает достижение плановых показателей эффективности.</w:t>
      </w:r>
    </w:p>
    <w:p w14:paraId="2AF9315D" w14:textId="77777777" w:rsidR="00955EC2" w:rsidRDefault="00E4659D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9E">
        <w:rPr>
          <w:rFonts w:ascii="Times New Roman" w:hAnsi="Times New Roman" w:cs="Times New Roman"/>
          <w:sz w:val="28"/>
          <w:szCs w:val="28"/>
        </w:rPr>
        <w:t xml:space="preserve">Стиль управления </w:t>
      </w:r>
      <w:proofErr w:type="spellStart"/>
      <w:r w:rsidRPr="00EA4A9E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Pr="00EA4A9E">
        <w:rPr>
          <w:rFonts w:ascii="Times New Roman" w:hAnsi="Times New Roman" w:cs="Times New Roman"/>
          <w:sz w:val="28"/>
          <w:szCs w:val="28"/>
        </w:rPr>
        <w:t xml:space="preserve">-проектом </w:t>
      </w:r>
      <w:proofErr w:type="spellStart"/>
      <w:r w:rsidRPr="00EA4A9E">
        <w:rPr>
          <w:rFonts w:ascii="Times New Roman" w:hAnsi="Times New Roman" w:cs="Times New Roman"/>
          <w:sz w:val="28"/>
          <w:szCs w:val="28"/>
        </w:rPr>
        <w:t>EcoСoin</w:t>
      </w:r>
      <w:proofErr w:type="spellEnd"/>
      <w:r w:rsidRPr="00EA4A9E">
        <w:rPr>
          <w:rFonts w:ascii="Times New Roman" w:hAnsi="Times New Roman" w:cs="Times New Roman"/>
          <w:sz w:val="28"/>
          <w:szCs w:val="28"/>
        </w:rPr>
        <w:t xml:space="preserve"> сформирован с учётом специфики цифрового инновационного бизнеса и ранней стадии развития проекта. </w:t>
      </w:r>
    </w:p>
    <w:p w14:paraId="7163B071" w14:textId="77777777" w:rsidR="00B90486" w:rsidRDefault="00E4659D" w:rsidP="00B9048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9E">
        <w:rPr>
          <w:rFonts w:ascii="Times New Roman" w:hAnsi="Times New Roman" w:cs="Times New Roman"/>
          <w:sz w:val="28"/>
          <w:szCs w:val="28"/>
        </w:rPr>
        <w:t xml:space="preserve">В основе управления лежит демократический (партнёрский) стиль, при котором стратегические цели и направления развития определяются генеральным директором, а оперативные решения принимаются с участием ключевых членов команды. Такой подход способствует </w:t>
      </w:r>
      <w:proofErr w:type="spellStart"/>
      <w:r w:rsidRPr="00EA4A9E">
        <w:rPr>
          <w:rFonts w:ascii="Times New Roman" w:hAnsi="Times New Roman" w:cs="Times New Roman"/>
          <w:sz w:val="28"/>
          <w:szCs w:val="28"/>
        </w:rPr>
        <w:t>вовлечённости</w:t>
      </w:r>
      <w:proofErr w:type="spellEnd"/>
      <w:r w:rsidRPr="00EA4A9E">
        <w:rPr>
          <w:rFonts w:ascii="Times New Roman" w:hAnsi="Times New Roman" w:cs="Times New Roman"/>
          <w:sz w:val="28"/>
          <w:szCs w:val="28"/>
        </w:rPr>
        <w:t xml:space="preserve"> участников проекта, повышает ответственность и стимулирует инициативность, что особенно </w:t>
      </w:r>
      <w:r w:rsidR="00B90486">
        <w:rPr>
          <w:rFonts w:ascii="Times New Roman" w:hAnsi="Times New Roman" w:cs="Times New Roman"/>
          <w:sz w:val="28"/>
          <w:szCs w:val="28"/>
        </w:rPr>
        <w:t xml:space="preserve">важно в условиях </w:t>
      </w:r>
      <w:proofErr w:type="spellStart"/>
      <w:r w:rsidR="00B90486">
        <w:rPr>
          <w:rFonts w:ascii="Times New Roman" w:hAnsi="Times New Roman" w:cs="Times New Roman"/>
          <w:sz w:val="28"/>
          <w:szCs w:val="28"/>
        </w:rPr>
        <w:t>стартап-среды.</w:t>
      </w:r>
      <w:proofErr w:type="spellEnd"/>
    </w:p>
    <w:p w14:paraId="6C8FE96D" w14:textId="4F1B9D05" w:rsidR="00955EC2" w:rsidRDefault="00E4659D" w:rsidP="00B9048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9E">
        <w:rPr>
          <w:rFonts w:ascii="Times New Roman" w:hAnsi="Times New Roman" w:cs="Times New Roman"/>
          <w:sz w:val="28"/>
          <w:szCs w:val="28"/>
        </w:rPr>
        <w:t xml:space="preserve">Управление проектом осуществляется с применением гибких методологий, предполагающих </w:t>
      </w:r>
      <w:r>
        <w:rPr>
          <w:rFonts w:ascii="Times New Roman" w:hAnsi="Times New Roman" w:cs="Times New Roman"/>
          <w:sz w:val="28"/>
          <w:szCs w:val="28"/>
        </w:rPr>
        <w:t>последовательную</w:t>
      </w:r>
      <w:r w:rsidRPr="00EA4A9E">
        <w:rPr>
          <w:rFonts w:ascii="Times New Roman" w:hAnsi="Times New Roman" w:cs="Times New Roman"/>
          <w:sz w:val="28"/>
          <w:szCs w:val="28"/>
        </w:rPr>
        <w:t xml:space="preserve"> разработку продукта, регулярный пересмотр приоритетов и ориентацию на обратную связь от пользователей. </w:t>
      </w:r>
    </w:p>
    <w:p w14:paraId="175B6841" w14:textId="03CFD1EA" w:rsidR="00316A97" w:rsidRPr="00955EC2" w:rsidRDefault="00E4659D" w:rsidP="00955EC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9E">
        <w:rPr>
          <w:rFonts w:ascii="Times New Roman" w:hAnsi="Times New Roman" w:cs="Times New Roman"/>
          <w:sz w:val="28"/>
          <w:szCs w:val="28"/>
        </w:rPr>
        <w:t>Среда управления характеризуется открытыми горизонтальными коммуникациями, прозрачностью процессов и продуктовой ориентацией, при которой ключевые управленческие решения принимаются на основе данных о потребностях клиентов и показателях эффективности проекта.</w:t>
      </w:r>
    </w:p>
    <w:p w14:paraId="31AF5759" w14:textId="37D8FCAC" w:rsidR="0092410C" w:rsidRPr="00E4659D" w:rsidRDefault="00316A97" w:rsidP="00EA5C49">
      <w:pPr>
        <w:widowControl w:val="0"/>
        <w:spacing w:before="240" w:after="120" w:line="240" w:lineRule="auto"/>
        <w:ind w:firstLine="709"/>
        <w:rPr>
          <w:rFonts w:ascii="Arial" w:eastAsia="Times New Roman" w:hAnsi="Arial" w:cs="Arial"/>
          <w:color w:val="000000"/>
          <w:sz w:val="28"/>
          <w:szCs w:val="28"/>
        </w:rPr>
      </w:pPr>
      <w:r w:rsidRPr="00316A97">
        <w:rPr>
          <w:rFonts w:ascii="Arial" w:eastAsia="Times New Roman" w:hAnsi="Arial" w:cs="Arial"/>
          <w:color w:val="000000"/>
          <w:sz w:val="28"/>
          <w:szCs w:val="28"/>
        </w:rPr>
        <w:t xml:space="preserve">3.2 </w:t>
      </w:r>
      <w:r w:rsidRPr="00316A97">
        <w:rPr>
          <w:rFonts w:ascii="Arial" w:eastAsia="Calibri" w:hAnsi="Arial" w:cs="Arial"/>
          <w:sz w:val="28"/>
          <w:szCs w:val="28"/>
        </w:rPr>
        <w:t xml:space="preserve">Бизнес-модель </w:t>
      </w:r>
      <w:proofErr w:type="spellStart"/>
      <w:r w:rsidRPr="00316A97">
        <w:rPr>
          <w:rFonts w:ascii="Arial" w:eastAsia="Calibri" w:hAnsi="Arial" w:cs="Arial"/>
          <w:sz w:val="28"/>
          <w:szCs w:val="28"/>
        </w:rPr>
        <w:t>стартап</w:t>
      </w:r>
      <w:proofErr w:type="spellEnd"/>
      <w:r w:rsidRPr="00316A97">
        <w:rPr>
          <w:rFonts w:ascii="Arial" w:eastAsia="Calibri" w:hAnsi="Arial" w:cs="Arial"/>
          <w:sz w:val="28"/>
          <w:szCs w:val="28"/>
        </w:rPr>
        <w:t>-проекта</w:t>
      </w:r>
    </w:p>
    <w:p w14:paraId="6F4E37A0" w14:textId="77777777" w:rsidR="00035124" w:rsidRDefault="00E4659D" w:rsidP="007914D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EFD">
        <w:rPr>
          <w:rFonts w:ascii="Times New Roman" w:hAnsi="Times New Roman" w:cs="Times New Roman"/>
          <w:sz w:val="28"/>
          <w:szCs w:val="28"/>
        </w:rPr>
        <w:t xml:space="preserve">Бизнес-модель </w:t>
      </w:r>
      <w:proofErr w:type="spellStart"/>
      <w:r w:rsidRPr="00615EFD">
        <w:rPr>
          <w:rFonts w:ascii="Times New Roman" w:hAnsi="Times New Roman" w:cs="Times New Roman"/>
          <w:sz w:val="28"/>
          <w:szCs w:val="28"/>
        </w:rPr>
        <w:t>стартап</w:t>
      </w:r>
      <w:proofErr w:type="spellEnd"/>
      <w:r w:rsidRPr="00615EFD">
        <w:rPr>
          <w:rFonts w:ascii="Times New Roman" w:hAnsi="Times New Roman" w:cs="Times New Roman"/>
          <w:sz w:val="28"/>
          <w:szCs w:val="28"/>
        </w:rPr>
        <w:t xml:space="preserve">-проекта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615EFD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615EFD">
        <w:rPr>
          <w:rFonts w:ascii="Times New Roman" w:hAnsi="Times New Roman" w:cs="Times New Roman"/>
          <w:sz w:val="28"/>
          <w:szCs w:val="28"/>
        </w:rPr>
        <w:t xml:space="preserve"> разработана на основе концепции </w:t>
      </w:r>
      <w:r>
        <w:rPr>
          <w:rFonts w:ascii="Times New Roman" w:hAnsi="Times New Roman" w:cs="Times New Roman"/>
          <w:sz w:val="28"/>
          <w:szCs w:val="28"/>
        </w:rPr>
        <w:t>Канвы Бизнес-модели</w:t>
      </w:r>
      <w:r w:rsidRPr="00615EFD">
        <w:rPr>
          <w:rFonts w:ascii="Times New Roman" w:hAnsi="Times New Roman" w:cs="Times New Roman"/>
          <w:sz w:val="28"/>
          <w:szCs w:val="28"/>
        </w:rPr>
        <w:t xml:space="preserve"> и отражает логику создания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5EFD">
        <w:rPr>
          <w:rFonts w:ascii="Times New Roman" w:hAnsi="Times New Roman" w:cs="Times New Roman"/>
          <w:sz w:val="28"/>
          <w:szCs w:val="28"/>
        </w:rPr>
        <w:t>и извлечения ценности для различных групп потребителей.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42F36F" w14:textId="31C7E5FE" w:rsidR="00E4659D" w:rsidRDefault="00E4659D" w:rsidP="007914D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Бизнес-м</w:t>
      </w:r>
      <w:r w:rsidR="003C5040">
        <w:rPr>
          <w:rFonts w:ascii="Times New Roman" w:hAnsi="Times New Roman" w:cs="Times New Roman"/>
          <w:sz w:val="28"/>
          <w:szCs w:val="28"/>
        </w:rPr>
        <w:t>одель представлена в таблице 3.</w:t>
      </w:r>
      <w:r w:rsidR="00EA5C4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CCF0B4D" w14:textId="42280965" w:rsidR="00035124" w:rsidRDefault="00035124" w:rsidP="007914D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5124">
        <w:rPr>
          <w:rFonts w:ascii="Times New Roman" w:hAnsi="Times New Roman" w:cs="Times New Roman"/>
          <w:sz w:val="28"/>
          <w:szCs w:val="28"/>
        </w:rPr>
        <w:t>Проект «</w:t>
      </w:r>
      <w:proofErr w:type="spellStart"/>
      <w:r w:rsidRPr="00035124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Pr="00035124">
        <w:rPr>
          <w:rFonts w:ascii="Times New Roman" w:hAnsi="Times New Roman" w:cs="Times New Roman"/>
          <w:sz w:val="28"/>
          <w:szCs w:val="28"/>
        </w:rPr>
        <w:t>» ориентирован на несколько ключевых сегментов потребителей, что позволяет реализовать модель взаимодействия B2C, B2B и B2G.</w:t>
      </w:r>
    </w:p>
    <w:p w14:paraId="37768232" w14:textId="77777777" w:rsidR="00035124" w:rsidRDefault="00035124">
      <w:pPr>
        <w:rPr>
          <w:rFonts w:ascii="Times New Roman" w:hAnsi="Times New Roman" w:cs="Times New Roman"/>
          <w:sz w:val="28"/>
          <w:szCs w:val="28"/>
        </w:rPr>
        <w:sectPr w:rsidR="00035124" w:rsidSect="00470D64">
          <w:headerReference w:type="default" r:id="rId15"/>
          <w:headerReference w:type="first" r:id="rId16"/>
          <w:pgSz w:w="11906" w:h="16838"/>
          <w:pgMar w:top="1134" w:right="567" w:bottom="1134" w:left="1701" w:header="454" w:footer="708" w:gutter="0"/>
          <w:cols w:space="708"/>
          <w:titlePg/>
          <w:docGrid w:linePitch="360"/>
        </w:sectPr>
      </w:pPr>
    </w:p>
    <w:p w14:paraId="0581B53B" w14:textId="3B11796C" w:rsidR="00E4659D" w:rsidRPr="00574B68" w:rsidRDefault="003C5040" w:rsidP="007914DC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color w:val="FF0000"/>
          <w:sz w:val="2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3.</w:t>
      </w:r>
      <w:r w:rsidR="00EA5C49">
        <w:rPr>
          <w:rFonts w:ascii="Times New Roman" w:hAnsi="Times New Roman" w:cs="Times New Roman"/>
          <w:sz w:val="28"/>
          <w:szCs w:val="28"/>
        </w:rPr>
        <w:t>7</w:t>
      </w:r>
      <w:r w:rsidR="00E4659D">
        <w:rPr>
          <w:rFonts w:ascii="Times New Roman" w:hAnsi="Times New Roman" w:cs="Times New Roman"/>
          <w:sz w:val="28"/>
          <w:szCs w:val="28"/>
        </w:rPr>
        <w:t xml:space="preserve"> -</w:t>
      </w:r>
      <w:r w:rsidR="00E4659D" w:rsidRPr="00615EFD">
        <w:rPr>
          <w:rFonts w:ascii="Times New Roman" w:hAnsi="Times New Roman" w:cs="Times New Roman"/>
          <w:sz w:val="28"/>
          <w:szCs w:val="28"/>
        </w:rPr>
        <w:t xml:space="preserve"> Бизнес-модель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E4659D" w:rsidRPr="00615EFD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574B68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597"/>
        <w:gridCol w:w="2912"/>
        <w:gridCol w:w="2691"/>
        <w:gridCol w:w="2554"/>
        <w:gridCol w:w="1806"/>
      </w:tblGrid>
      <w:tr w:rsidR="003C5040" w:rsidRPr="00AB2D40" w14:paraId="0DDDDD29" w14:textId="77777777" w:rsidTr="00FC40C4">
        <w:tc>
          <w:tcPr>
            <w:tcW w:w="1579" w:type="pct"/>
            <w:vAlign w:val="center"/>
          </w:tcPr>
          <w:p w14:paraId="64B22AAB" w14:textId="4B4D66C2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Ключевые партнеры</w:t>
            </w:r>
          </w:p>
        </w:tc>
        <w:tc>
          <w:tcPr>
            <w:tcW w:w="1000" w:type="pct"/>
            <w:vAlign w:val="center"/>
          </w:tcPr>
          <w:p w14:paraId="221BD5BD" w14:textId="7D906321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Ключевые работы</w:t>
            </w:r>
          </w:p>
        </w:tc>
        <w:tc>
          <w:tcPr>
            <w:tcW w:w="924" w:type="pct"/>
            <w:vAlign w:val="center"/>
          </w:tcPr>
          <w:p w14:paraId="16DC790B" w14:textId="77777777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bCs/>
                <w:sz w:val="24"/>
                <w:szCs w:val="24"/>
              </w:rPr>
              <w:t>Предлагаемые ценности</w:t>
            </w:r>
          </w:p>
          <w:p w14:paraId="3385B2F4" w14:textId="231C59B7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bCs/>
                <w:sz w:val="24"/>
                <w:szCs w:val="24"/>
              </w:rPr>
              <w:t>(ценностное предложение)</w:t>
            </w:r>
          </w:p>
        </w:tc>
        <w:tc>
          <w:tcPr>
            <w:tcW w:w="877" w:type="pct"/>
            <w:vAlign w:val="center"/>
          </w:tcPr>
          <w:p w14:paraId="20E3718E" w14:textId="6793FE0A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Взаимоотношения с клиентами</w:t>
            </w:r>
          </w:p>
        </w:tc>
        <w:tc>
          <w:tcPr>
            <w:tcW w:w="620" w:type="pct"/>
            <w:vAlign w:val="center"/>
          </w:tcPr>
          <w:p w14:paraId="50880969" w14:textId="65D17A66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Целевые группы потребителей</w:t>
            </w:r>
          </w:p>
        </w:tc>
      </w:tr>
      <w:tr w:rsidR="003C5040" w:rsidRPr="00AB2D40" w14:paraId="276E5497" w14:textId="77777777" w:rsidTr="00FC40C4">
        <w:tc>
          <w:tcPr>
            <w:tcW w:w="1579" w:type="pct"/>
          </w:tcPr>
          <w:p w14:paraId="1B7BC07F" w14:textId="739F6956" w:rsidR="00D52962" w:rsidRDefault="00FC40C4" w:rsidP="00FC40C4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5143A">
              <w:rPr>
                <w:rFonts w:ascii="Times New Roman" w:hAnsi="Times New Roman" w:cs="Times New Roman"/>
                <w:sz w:val="24"/>
                <w:szCs w:val="24"/>
              </w:rPr>
              <w:t>- ООО «</w:t>
            </w:r>
            <w:proofErr w:type="spellStart"/>
            <w:r w:rsidRPr="00E5143A">
              <w:rPr>
                <w:rFonts w:ascii="Times New Roman" w:hAnsi="Times New Roman" w:cs="Times New Roman"/>
                <w:sz w:val="24"/>
                <w:szCs w:val="24"/>
              </w:rPr>
              <w:t>ПримВторРесурс</w:t>
            </w:r>
            <w:proofErr w:type="spellEnd"/>
            <w:r w:rsidRPr="00E5143A">
              <w:rPr>
                <w:rFonts w:ascii="Times New Roman" w:hAnsi="Times New Roman" w:cs="Times New Roman"/>
                <w:sz w:val="24"/>
                <w:szCs w:val="24"/>
              </w:rPr>
              <w:t>» (прием и переработка пластика, стекла)</w:t>
            </w:r>
            <w:r w:rsidRPr="00E5143A">
              <w:rPr>
                <w:rFonts w:ascii="Times New Roman" w:hAnsi="Times New Roman" w:cs="Times New Roman"/>
                <w:sz w:val="24"/>
                <w:szCs w:val="24"/>
              </w:rPr>
              <w:br/>
              <w:t>- ООО «</w:t>
            </w:r>
            <w:proofErr w:type="spellStart"/>
            <w:r w:rsidRPr="00E5143A">
              <w:rPr>
                <w:rFonts w:ascii="Times New Roman" w:hAnsi="Times New Roman" w:cs="Times New Roman"/>
                <w:sz w:val="24"/>
                <w:szCs w:val="24"/>
              </w:rPr>
              <w:t>Экотехнологии</w:t>
            </w:r>
            <w:proofErr w:type="spellEnd"/>
            <w:r w:rsidRPr="00E5143A">
              <w:rPr>
                <w:rFonts w:ascii="Times New Roman" w:hAnsi="Times New Roman" w:cs="Times New Roman"/>
                <w:sz w:val="24"/>
                <w:szCs w:val="24"/>
              </w:rPr>
              <w:t xml:space="preserve"> ДВ» (переработка электроники и опасных отходов)</w:t>
            </w:r>
            <w:r w:rsidRPr="00E5143A">
              <w:rPr>
                <w:rFonts w:ascii="Times New Roman" w:hAnsi="Times New Roman" w:cs="Times New Roman"/>
                <w:sz w:val="24"/>
                <w:szCs w:val="24"/>
              </w:rPr>
              <w:br/>
              <w:t>- ООО «</w:t>
            </w:r>
            <w:proofErr w:type="spellStart"/>
            <w:r w:rsidRPr="00E5143A">
              <w:rPr>
                <w:rFonts w:ascii="Times New Roman" w:hAnsi="Times New Roman" w:cs="Times New Roman"/>
                <w:sz w:val="24"/>
                <w:szCs w:val="24"/>
              </w:rPr>
              <w:t>ДальЭкоПласт</w:t>
            </w:r>
            <w:proofErr w:type="spellEnd"/>
            <w:r w:rsidRPr="00E5143A">
              <w:rPr>
                <w:rFonts w:ascii="Times New Roman" w:hAnsi="Times New Roman" w:cs="Times New Roman"/>
                <w:sz w:val="24"/>
                <w:szCs w:val="24"/>
              </w:rPr>
              <w:t>» (переработка ПЭТ-тары)</w:t>
            </w:r>
            <w:r w:rsidRPr="00E5143A">
              <w:rPr>
                <w:rFonts w:ascii="Times New Roman" w:hAnsi="Times New Roman" w:cs="Times New Roman"/>
                <w:sz w:val="24"/>
                <w:szCs w:val="24"/>
              </w:rPr>
              <w:br/>
              <w:t>- Сеть супермаркетов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Реми»</w:t>
            </w:r>
            <w:r w:rsidRPr="00E5143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</w:t>
            </w:r>
            <w:proofErr w:type="spellStart"/>
            <w:r w:rsidRPr="00E5143A">
              <w:rPr>
                <w:rFonts w:ascii="Times New Roman" w:hAnsi="Times New Roman" w:cs="Times New Roman"/>
                <w:sz w:val="24"/>
                <w:szCs w:val="24"/>
              </w:rPr>
              <w:t>Экомаркет</w:t>
            </w:r>
            <w:proofErr w:type="spellEnd"/>
            <w:r w:rsidRPr="00E5143A">
              <w:rPr>
                <w:rFonts w:ascii="Times New Roman" w:hAnsi="Times New Roman" w:cs="Times New Roman"/>
                <w:sz w:val="24"/>
                <w:szCs w:val="24"/>
              </w:rPr>
              <w:t xml:space="preserve"> «Зеленый дом»</w:t>
            </w:r>
          </w:p>
          <w:p w14:paraId="137A2379" w14:textId="187561E1" w:rsidR="005944E9" w:rsidRPr="00AB2D40" w:rsidRDefault="00D52962" w:rsidP="003C306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C3069" w:rsidRPr="003C3069">
              <w:rPr>
                <w:rFonts w:ascii="Times New Roman" w:hAnsi="Times New Roman" w:cs="Times New Roman"/>
                <w:sz w:val="24"/>
                <w:szCs w:val="24"/>
              </w:rPr>
              <w:t>Кофейня «Мой кофе»</w:t>
            </w:r>
            <w:r w:rsidR="00FC40C4" w:rsidRPr="00E5143A">
              <w:rPr>
                <w:rFonts w:ascii="Times New Roman" w:hAnsi="Times New Roman" w:cs="Times New Roman"/>
                <w:sz w:val="24"/>
                <w:szCs w:val="24"/>
              </w:rPr>
              <w:br/>
              <w:t>- Сервис доставки «</w:t>
            </w:r>
            <w:r w:rsidR="00FC40C4">
              <w:rPr>
                <w:rFonts w:ascii="Times New Roman" w:hAnsi="Times New Roman" w:cs="Times New Roman"/>
                <w:sz w:val="24"/>
                <w:szCs w:val="24"/>
              </w:rPr>
              <w:t>Яндекс</w:t>
            </w:r>
            <w:r w:rsidR="00FC40C4" w:rsidRPr="00E5143A">
              <w:rPr>
                <w:rFonts w:ascii="Times New Roman" w:hAnsi="Times New Roman" w:cs="Times New Roman"/>
                <w:sz w:val="24"/>
                <w:szCs w:val="24"/>
              </w:rPr>
              <w:t>» (Владивосток)</w:t>
            </w:r>
            <w:r w:rsidR="00FC40C4" w:rsidRPr="00E5143A">
              <w:rPr>
                <w:rFonts w:ascii="Times New Roman" w:hAnsi="Times New Roman" w:cs="Times New Roman"/>
                <w:sz w:val="24"/>
                <w:szCs w:val="24"/>
              </w:rPr>
              <w:br/>
              <w:t>- Администрация г. Владивостока (Комитет по охране окружающей среды)</w:t>
            </w:r>
            <w:r w:rsidR="00FC40C4" w:rsidRPr="00E5143A">
              <w:rPr>
                <w:rFonts w:ascii="Times New Roman" w:hAnsi="Times New Roman" w:cs="Times New Roman"/>
                <w:sz w:val="24"/>
                <w:szCs w:val="24"/>
              </w:rPr>
              <w:br/>
              <w:t>- Министерство природных ресурсов и экологии Приморского края</w:t>
            </w:r>
            <w:r w:rsidR="00FC40C4" w:rsidRPr="00E5143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</w:t>
            </w:r>
            <w:r w:rsidR="003C3069" w:rsidRPr="003C3069">
              <w:rPr>
                <w:rFonts w:ascii="Times New Roman" w:hAnsi="Times New Roman" w:cs="Times New Roman"/>
                <w:sz w:val="24"/>
                <w:szCs w:val="24"/>
              </w:rPr>
              <w:t>Общественная ор</w:t>
            </w:r>
            <w:r w:rsidR="003C3069">
              <w:rPr>
                <w:rFonts w:ascii="Times New Roman" w:hAnsi="Times New Roman" w:cs="Times New Roman"/>
                <w:sz w:val="24"/>
                <w:szCs w:val="24"/>
              </w:rPr>
              <w:t>ганизация «Зеленый Владивосток»</w:t>
            </w:r>
          </w:p>
        </w:tc>
        <w:tc>
          <w:tcPr>
            <w:tcW w:w="1000" w:type="pct"/>
          </w:tcPr>
          <w:p w14:paraId="7AAF1305" w14:textId="77777777" w:rsidR="005944E9" w:rsidRPr="00AB2D40" w:rsidRDefault="005944E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Разработка и поддержка мобильного приложения;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Поддержка карты пунктов приёма;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Начисление бонусов; Организация вывоза отходов;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Маркетинг и аналитика.</w:t>
            </w:r>
          </w:p>
          <w:p w14:paraId="29799989" w14:textId="77777777" w:rsidR="005944E9" w:rsidRPr="00AB2D40" w:rsidRDefault="005944E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F8790" w14:textId="77777777" w:rsidR="005944E9" w:rsidRPr="00AB2D40" w:rsidRDefault="005944E9" w:rsidP="00AB2D40">
            <w:pPr>
              <w:widowControl w:val="0"/>
              <w:suppressAutoHyphens/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</w:tcPr>
          <w:p w14:paraId="77253E24" w14:textId="77777777" w:rsidR="005944E9" w:rsidRPr="00AB2D40" w:rsidRDefault="005944E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Удобный поиск пунктов приёма;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Финансовая мотивация за сортировку;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Обмен </w:t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экокоинов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 xml:space="preserve"> на рубли и скидки;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Геймификация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Сервис вывоза отходов.</w:t>
            </w:r>
          </w:p>
          <w:p w14:paraId="4845A373" w14:textId="77777777" w:rsidR="005944E9" w:rsidRPr="00AB2D40" w:rsidRDefault="005944E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pct"/>
          </w:tcPr>
          <w:p w14:paraId="21E3E035" w14:textId="77777777" w:rsidR="005944E9" w:rsidRPr="00AB2D40" w:rsidRDefault="005944E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Самообслуживание через приложение;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Push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-уведомления;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Геймификация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челленджи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Реферальная программа;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Онлайн-поддержка.</w:t>
            </w:r>
          </w:p>
          <w:p w14:paraId="1BF07868" w14:textId="77777777" w:rsidR="005944E9" w:rsidRPr="00AB2D40" w:rsidRDefault="005944E9" w:rsidP="00AB2D40">
            <w:pPr>
              <w:widowControl w:val="0"/>
              <w:suppressAutoHyphens/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</w:tcPr>
          <w:p w14:paraId="202A597F" w14:textId="77777777" w:rsidR="005944E9" w:rsidRPr="00AB2D40" w:rsidRDefault="005944E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B2C: жители Владивостока 18–45 лет;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Студенты и молодые семьи;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Экоактивисты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B2B: партнёры и переработчики.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B2G: муниципалитет</w:t>
            </w:r>
          </w:p>
          <w:p w14:paraId="7347E021" w14:textId="77777777" w:rsidR="005944E9" w:rsidRPr="00AB2D40" w:rsidRDefault="005944E9" w:rsidP="00AB2D40">
            <w:pPr>
              <w:widowControl w:val="0"/>
              <w:suppressAutoHyphens/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040" w:rsidRPr="00AB2D40" w14:paraId="44913CBE" w14:textId="77777777" w:rsidTr="00FC40C4">
        <w:tc>
          <w:tcPr>
            <w:tcW w:w="1579" w:type="pct"/>
            <w:vAlign w:val="center"/>
          </w:tcPr>
          <w:p w14:paraId="4EAFEF69" w14:textId="719180B3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Ключевые ресурсы</w:t>
            </w:r>
          </w:p>
        </w:tc>
        <w:tc>
          <w:tcPr>
            <w:tcW w:w="1000" w:type="pct"/>
            <w:vAlign w:val="center"/>
          </w:tcPr>
          <w:p w14:paraId="4E805EB8" w14:textId="5B1EBCEA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Каналы</w:t>
            </w:r>
          </w:p>
        </w:tc>
        <w:tc>
          <w:tcPr>
            <w:tcW w:w="924" w:type="pct"/>
            <w:vAlign w:val="center"/>
          </w:tcPr>
          <w:p w14:paraId="328FEB6C" w14:textId="6A9B075C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Структура затрат</w:t>
            </w:r>
          </w:p>
        </w:tc>
        <w:tc>
          <w:tcPr>
            <w:tcW w:w="877" w:type="pct"/>
            <w:vAlign w:val="center"/>
          </w:tcPr>
          <w:p w14:paraId="2DBE8EF0" w14:textId="3DE369BF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Источники доходов</w:t>
            </w:r>
          </w:p>
        </w:tc>
        <w:tc>
          <w:tcPr>
            <w:tcW w:w="620" w:type="pct"/>
            <w:vAlign w:val="center"/>
          </w:tcPr>
          <w:p w14:paraId="027E5BB7" w14:textId="6A48B930" w:rsidR="005944E9" w:rsidRPr="00AB2D40" w:rsidRDefault="005944E9" w:rsidP="00AB2D40">
            <w:pPr>
              <w:widowControl w:val="0"/>
              <w:suppressAutoHyphens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5040" w:rsidRPr="00AB2D40" w14:paraId="13CD7EBB" w14:textId="77777777" w:rsidTr="00FC40C4">
        <w:tc>
          <w:tcPr>
            <w:tcW w:w="1579" w:type="pct"/>
          </w:tcPr>
          <w:p w14:paraId="12D426E3" w14:textId="04BC2B6F" w:rsidR="005944E9" w:rsidRPr="00AB2D40" w:rsidRDefault="00843F3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Команда проекта;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Мобильное приложение;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Серверная инфраструктура;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База данных пунктов приёма;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00" w:type="pct"/>
          </w:tcPr>
          <w:p w14:paraId="6FE47F1F" w14:textId="329867E1" w:rsidR="005944E9" w:rsidRPr="00AB2D40" w:rsidRDefault="00843F3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AppStore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Play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Таргетированная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 xml:space="preserve"> и контекстная реклама;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Социальные сети;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Партнёрские точки (QR-коды)</w:t>
            </w:r>
            <w:r w:rsidR="004F727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4F727A">
              <w:rPr>
                <w:rFonts w:ascii="Times New Roman" w:hAnsi="Times New Roman" w:cs="Times New Roman"/>
                <w:sz w:val="24"/>
                <w:szCs w:val="24"/>
              </w:rPr>
              <w:br/>
              <w:t>Эко-мероприятия;</w:t>
            </w:r>
            <w:r w:rsidR="004F727A">
              <w:rPr>
                <w:rFonts w:ascii="Times New Roman" w:hAnsi="Times New Roman" w:cs="Times New Roman"/>
                <w:sz w:val="24"/>
                <w:szCs w:val="24"/>
              </w:rPr>
              <w:br/>
              <w:t>Вузы и школы.</w:t>
            </w:r>
          </w:p>
        </w:tc>
        <w:tc>
          <w:tcPr>
            <w:tcW w:w="924" w:type="pct"/>
          </w:tcPr>
          <w:p w14:paraId="187A713F" w14:textId="77777777" w:rsidR="00843F39" w:rsidRPr="00AB2D40" w:rsidRDefault="00843F3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Заработная плата команды;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Аренда офиса; Маркетинг;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Серверы и хостинг;</w:t>
            </w:r>
          </w:p>
          <w:p w14:paraId="0C621339" w14:textId="70ADDE71" w:rsidR="005944E9" w:rsidRPr="00AB2D40" w:rsidRDefault="004F727A" w:rsidP="004F727A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Логистика вывоза отходов.</w:t>
            </w:r>
          </w:p>
        </w:tc>
        <w:tc>
          <w:tcPr>
            <w:tcW w:w="877" w:type="pct"/>
          </w:tcPr>
          <w:p w14:paraId="2BEDABFE" w14:textId="37C0FF88" w:rsidR="005944E9" w:rsidRPr="00AB2D40" w:rsidRDefault="00843F3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Подписка на вывоз отходов;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Реклама в приложении;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Комиссия за вывод </w:t>
            </w:r>
            <w:proofErr w:type="spellStart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экокоинов</w:t>
            </w:r>
            <w:proofErr w:type="spellEnd"/>
            <w:r w:rsidRPr="00AB2D4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B2D40">
              <w:rPr>
                <w:rFonts w:ascii="Times New Roman" w:hAnsi="Times New Roman" w:cs="Times New Roman"/>
                <w:sz w:val="24"/>
                <w:szCs w:val="24"/>
              </w:rPr>
              <w:br/>
              <w:t>Партнёрские взносы.</w:t>
            </w:r>
          </w:p>
        </w:tc>
        <w:tc>
          <w:tcPr>
            <w:tcW w:w="620" w:type="pct"/>
          </w:tcPr>
          <w:p w14:paraId="57EC001F" w14:textId="77777777" w:rsidR="005944E9" w:rsidRPr="00AB2D40" w:rsidRDefault="005944E9" w:rsidP="00AB2D40">
            <w:pPr>
              <w:widowControl w:val="0"/>
              <w:suppressAutoHyphens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F77484" w14:textId="77777777" w:rsidR="00AB2D40" w:rsidRDefault="00AB2D40" w:rsidP="00843F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  <w:sectPr w:rsidR="00AB2D40" w:rsidSect="00470D64">
          <w:pgSz w:w="16838" w:h="11906" w:orient="landscape"/>
          <w:pgMar w:top="1134" w:right="567" w:bottom="1134" w:left="1701" w:header="454" w:footer="708" w:gutter="0"/>
          <w:cols w:space="708"/>
          <w:titlePg/>
          <w:docGrid w:linePitch="360"/>
        </w:sectPr>
      </w:pPr>
    </w:p>
    <w:p w14:paraId="253D3B16" w14:textId="77777777" w:rsidR="002F5565" w:rsidRDefault="00BD3FF4" w:rsidP="00BD3F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3FF4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Портрет потребителя B2C-сегмента «</w:t>
      </w:r>
      <w:proofErr w:type="spellStart"/>
      <w:r w:rsidRPr="00BD3FF4">
        <w:rPr>
          <w:rFonts w:ascii="Times New Roman" w:hAnsi="Times New Roman" w:cs="Times New Roman"/>
          <w:bCs/>
          <w:color w:val="000000"/>
          <w:sz w:val="28"/>
          <w:szCs w:val="28"/>
        </w:rPr>
        <w:t>EcoCoin</w:t>
      </w:r>
      <w:proofErr w:type="spellEnd"/>
      <w:r w:rsidRPr="00BD3FF4">
        <w:rPr>
          <w:rFonts w:ascii="Times New Roman" w:hAnsi="Times New Roman" w:cs="Times New Roman"/>
          <w:bCs/>
          <w:color w:val="000000"/>
          <w:sz w:val="28"/>
          <w:szCs w:val="28"/>
        </w:rPr>
        <w:t>»</w:t>
      </w:r>
      <w:r w:rsidRPr="00BD3FF4">
        <w:rPr>
          <w:rFonts w:ascii="Times New Roman" w:hAnsi="Times New Roman" w:cs="Times New Roman"/>
          <w:color w:val="000000"/>
          <w:sz w:val="28"/>
          <w:szCs w:val="28"/>
        </w:rPr>
        <w:t xml:space="preserve"> — это житель Владивостока 25–35 лет, образованный молодой специалист (IT-сфера, офисный работник, представитель креативных индустрий) или студент старших курсов. </w:t>
      </w:r>
    </w:p>
    <w:p w14:paraId="2831CDE9" w14:textId="15317409" w:rsidR="00BD3FF4" w:rsidRPr="00BD3FF4" w:rsidRDefault="00BD3FF4" w:rsidP="00BD3F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3FF4">
        <w:rPr>
          <w:rFonts w:ascii="Times New Roman" w:hAnsi="Times New Roman" w:cs="Times New Roman"/>
          <w:color w:val="000000"/>
          <w:sz w:val="28"/>
          <w:szCs w:val="28"/>
        </w:rPr>
        <w:t xml:space="preserve">Он активно использует смартфон для решения бытовых задач, ценит своё время и удобство, предпочитая цифровые сервисы традиционным решениям. Доход позволяет ему делать осознанный выбор в пользу </w:t>
      </w:r>
      <w:proofErr w:type="spellStart"/>
      <w:r w:rsidRPr="00BD3FF4">
        <w:rPr>
          <w:rFonts w:ascii="Times New Roman" w:hAnsi="Times New Roman" w:cs="Times New Roman"/>
          <w:color w:val="000000"/>
          <w:sz w:val="28"/>
          <w:szCs w:val="28"/>
        </w:rPr>
        <w:t>экологичных</w:t>
      </w:r>
      <w:proofErr w:type="spellEnd"/>
      <w:r w:rsidRPr="00BD3FF4">
        <w:rPr>
          <w:rFonts w:ascii="Times New Roman" w:hAnsi="Times New Roman" w:cs="Times New Roman"/>
          <w:color w:val="000000"/>
          <w:sz w:val="28"/>
          <w:szCs w:val="28"/>
        </w:rPr>
        <w:t xml:space="preserve"> товаров и услуг, однако это стремление носит прагматичный характер: он готов сортировать отходы, но только при наличии понятного механизма и ощутимой личной выгоды.</w:t>
      </w:r>
    </w:p>
    <w:p w14:paraId="59F01E1E" w14:textId="77777777" w:rsidR="002F5565" w:rsidRDefault="00BD3FF4" w:rsidP="00BD3F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3FF4">
        <w:rPr>
          <w:rFonts w:ascii="Times New Roman" w:hAnsi="Times New Roman" w:cs="Times New Roman"/>
          <w:color w:val="000000"/>
          <w:sz w:val="28"/>
          <w:szCs w:val="28"/>
        </w:rPr>
        <w:t xml:space="preserve">Его основная «болевая точка» — внутреннее противоречие между экологическими убеждениями и отсутствием в городской среде простых, доступных и эффективных инструментов для их реализации. </w:t>
      </w:r>
    </w:p>
    <w:p w14:paraId="6BBDEE72" w14:textId="07AB83E8" w:rsidR="00E4659D" w:rsidRPr="00E4659D" w:rsidRDefault="00BD3FF4" w:rsidP="00BD3FF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3FF4">
        <w:rPr>
          <w:rFonts w:ascii="Times New Roman" w:hAnsi="Times New Roman" w:cs="Times New Roman"/>
          <w:color w:val="000000"/>
          <w:sz w:val="28"/>
          <w:szCs w:val="28"/>
        </w:rPr>
        <w:t>Он осознаёт проблему мусора, но не знает, куда и как правильно сдать накопленные отходы, а самостоятельный поиск пунктов приёма считает трудоёмким и неочевидным процессом.</w:t>
      </w:r>
    </w:p>
    <w:p w14:paraId="70717091" w14:textId="336D8D0C" w:rsidR="00E4659D" w:rsidRPr="001D4542" w:rsidRDefault="00E4659D" w:rsidP="002F556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4542">
        <w:rPr>
          <w:rFonts w:ascii="Times New Roman" w:hAnsi="Times New Roman" w:cs="Times New Roman"/>
          <w:color w:val="000000"/>
          <w:sz w:val="28"/>
          <w:szCs w:val="28"/>
        </w:rPr>
        <w:t xml:space="preserve">B2B (бизнес-партнёры): </w:t>
      </w:r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1D4542">
        <w:rPr>
          <w:rFonts w:ascii="Times New Roman" w:hAnsi="Times New Roman" w:cs="Times New Roman"/>
          <w:color w:val="000000"/>
          <w:sz w:val="28"/>
          <w:szCs w:val="28"/>
        </w:rPr>
        <w:t xml:space="preserve"> данному сегменту относятся сети приёма вторсырья и переработчики (предприятия по приёму и переработке пластика, стекла, макулатуры), а также партнёры-потребители вознаграждений — магазины, кафе, </w:t>
      </w:r>
      <w:proofErr w:type="spellStart"/>
      <w:r w:rsidRPr="001D4542">
        <w:rPr>
          <w:rFonts w:ascii="Times New Roman" w:hAnsi="Times New Roman" w:cs="Times New Roman"/>
          <w:color w:val="000000"/>
          <w:sz w:val="28"/>
          <w:szCs w:val="28"/>
        </w:rPr>
        <w:t>экомаркеты</w:t>
      </w:r>
      <w:proofErr w:type="spellEnd"/>
      <w:r w:rsidRPr="001D4542">
        <w:rPr>
          <w:rFonts w:ascii="Times New Roman" w:hAnsi="Times New Roman" w:cs="Times New Roman"/>
          <w:color w:val="000000"/>
          <w:sz w:val="28"/>
          <w:szCs w:val="28"/>
        </w:rPr>
        <w:t xml:space="preserve"> и другие торговые точки. Для них </w:t>
      </w:r>
      <w:r w:rsidR="00CB4151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1D4542">
        <w:rPr>
          <w:rFonts w:ascii="Times New Roman" w:hAnsi="Times New Roman" w:cs="Times New Roman"/>
          <w:color w:val="000000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1D4542">
        <w:rPr>
          <w:rFonts w:ascii="Times New Roman" w:hAnsi="Times New Roman" w:cs="Times New Roman"/>
          <w:color w:val="000000"/>
          <w:sz w:val="28"/>
          <w:szCs w:val="28"/>
        </w:rPr>
        <w:t xml:space="preserve"> выступает инструментом привлечения лояльной аудитории и дополнительным каналом продвижения товаров и услуг.</w:t>
      </w:r>
      <w:r w:rsidR="00574B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74B68" w:rsidRPr="00574B6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01E3BCDB" w14:textId="77777777" w:rsidR="007914DC" w:rsidRDefault="00E4659D" w:rsidP="007914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4542">
        <w:rPr>
          <w:rFonts w:ascii="Times New Roman" w:hAnsi="Times New Roman" w:cs="Times New Roman"/>
          <w:color w:val="000000"/>
          <w:sz w:val="28"/>
          <w:szCs w:val="28"/>
        </w:rPr>
        <w:t>B2G (государственные структуры):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</w:t>
      </w:r>
      <w:r w:rsidRPr="001D4542">
        <w:rPr>
          <w:rFonts w:ascii="Times New Roman" w:hAnsi="Times New Roman" w:cs="Times New Roman"/>
          <w:color w:val="000000"/>
          <w:sz w:val="28"/>
          <w:szCs w:val="28"/>
        </w:rPr>
        <w:t xml:space="preserve">униципальные органы власти и экологические организации, заинтересованные в развитии раздельного сбора отходов и повышении экологической культуры населения. </w:t>
      </w:r>
    </w:p>
    <w:p w14:paraId="4AF84CE8" w14:textId="490685E4" w:rsidR="00E4659D" w:rsidRPr="001D4542" w:rsidRDefault="00E4659D" w:rsidP="007914D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4542">
        <w:rPr>
          <w:rFonts w:ascii="Times New Roman" w:hAnsi="Times New Roman" w:cs="Times New Roman"/>
          <w:color w:val="000000"/>
          <w:sz w:val="28"/>
          <w:szCs w:val="28"/>
        </w:rPr>
        <w:t xml:space="preserve">Для данного сегмента </w:t>
      </w:r>
      <w:r w:rsidR="00CB4151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1D4542">
        <w:rPr>
          <w:rFonts w:ascii="Times New Roman" w:hAnsi="Times New Roman" w:cs="Times New Roman"/>
          <w:color w:val="000000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1D4542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цифровым инструментом реализации экологической политики и достижения показателей устойчивого развития.</w:t>
      </w:r>
    </w:p>
    <w:p w14:paraId="32AB3F37" w14:textId="59027BC7" w:rsidR="00E4659D" w:rsidRDefault="00E4659D" w:rsidP="007914D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726C">
        <w:rPr>
          <w:rFonts w:ascii="Times New Roman" w:hAnsi="Times New Roman" w:cs="Times New Roman"/>
          <w:sz w:val="28"/>
          <w:szCs w:val="28"/>
        </w:rPr>
        <w:t xml:space="preserve">Ценностное предложение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AE726C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AE726C">
        <w:rPr>
          <w:rFonts w:ascii="Times New Roman" w:hAnsi="Times New Roman" w:cs="Times New Roman"/>
          <w:sz w:val="28"/>
          <w:szCs w:val="28"/>
        </w:rPr>
        <w:t xml:space="preserve"> заключается в создании удобного и мотивирующего сервиса для раздельного сбора отходов.</w:t>
      </w:r>
    </w:p>
    <w:p w14:paraId="070EBCCA" w14:textId="77777777" w:rsidR="002F5565" w:rsidRPr="002F5565" w:rsidRDefault="002F5565" w:rsidP="002F556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5565">
        <w:rPr>
          <w:rFonts w:ascii="Times New Roman" w:hAnsi="Times New Roman" w:cs="Times New Roman"/>
          <w:sz w:val="28"/>
          <w:szCs w:val="28"/>
        </w:rPr>
        <w:t xml:space="preserve">На рисунке 3.8 представлена модель ценностного предложения. </w:t>
      </w:r>
    </w:p>
    <w:p w14:paraId="5B6D40F6" w14:textId="77777777" w:rsidR="002F5565" w:rsidRPr="002F5565" w:rsidRDefault="002F5565" w:rsidP="002F5565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F556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04C874C" wp14:editId="62EF295A">
            <wp:extent cx="5859730" cy="3074670"/>
            <wp:effectExtent l="0" t="0" r="8255" b="0"/>
            <wp:docPr id="1805897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89791" name=""/>
                    <pic:cNvPicPr/>
                  </pic:nvPicPr>
                  <pic:blipFill rotWithShape="1">
                    <a:blip r:embed="rId17"/>
                    <a:srcRect l="11348" t="19918" r="12424" b="16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782" cy="3100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535510" w14:textId="223B81B2" w:rsidR="002F5565" w:rsidRPr="002F5565" w:rsidRDefault="002F5565" w:rsidP="002F5565">
      <w:pPr>
        <w:widowControl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5565">
        <w:rPr>
          <w:rFonts w:ascii="Times New Roman" w:hAnsi="Times New Roman" w:cs="Times New Roman"/>
          <w:sz w:val="28"/>
          <w:szCs w:val="28"/>
        </w:rPr>
        <w:t>Рисунок 3.8 – Модель ценностного предложения</w:t>
      </w:r>
    </w:p>
    <w:p w14:paraId="6EA50023" w14:textId="77777777" w:rsidR="00E4659D" w:rsidRPr="00AE726C" w:rsidRDefault="00E4659D" w:rsidP="007914D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726C">
        <w:rPr>
          <w:rFonts w:ascii="Times New Roman" w:hAnsi="Times New Roman" w:cs="Times New Roman"/>
          <w:sz w:val="28"/>
          <w:szCs w:val="28"/>
        </w:rPr>
        <w:t>Для пользователей приложение предоставляет:</w:t>
      </w:r>
    </w:p>
    <w:p w14:paraId="4B0332C7" w14:textId="3708978F" w:rsidR="00E4659D" w:rsidRPr="00AE726C" w:rsidRDefault="005728D3" w:rsidP="007914D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у</w:t>
      </w:r>
      <w:r w:rsidRPr="00AE726C">
        <w:rPr>
          <w:rFonts w:ascii="Times New Roman" w:hAnsi="Times New Roman" w:cs="Times New Roman"/>
          <w:sz w:val="28"/>
          <w:szCs w:val="28"/>
        </w:rPr>
        <w:t>добный поиск пунктов приёма вторсырья на интерактивной карте;</w:t>
      </w:r>
    </w:p>
    <w:p w14:paraId="54BFE411" w14:textId="4A3A757D" w:rsidR="00E4659D" w:rsidRPr="00AE726C" w:rsidRDefault="005728D3" w:rsidP="007914D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ф</w:t>
      </w:r>
      <w:r w:rsidRPr="00AE726C">
        <w:rPr>
          <w:rFonts w:ascii="Times New Roman" w:hAnsi="Times New Roman" w:cs="Times New Roman"/>
          <w:sz w:val="28"/>
          <w:szCs w:val="28"/>
        </w:rPr>
        <w:t>инансовую мотивацию за экологически ответственное поведение;</w:t>
      </w:r>
    </w:p>
    <w:p w14:paraId="609D4FF8" w14:textId="445847CD" w:rsidR="00E4659D" w:rsidRPr="00AE726C" w:rsidRDefault="005728D3" w:rsidP="007914D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в</w:t>
      </w:r>
      <w:r w:rsidRPr="00AE726C">
        <w:rPr>
          <w:rFonts w:ascii="Times New Roman" w:hAnsi="Times New Roman" w:cs="Times New Roman"/>
          <w:sz w:val="28"/>
          <w:szCs w:val="28"/>
        </w:rPr>
        <w:t xml:space="preserve">озможность обмена </w:t>
      </w:r>
      <w:proofErr w:type="spellStart"/>
      <w:r w:rsidRPr="00AE726C">
        <w:rPr>
          <w:rFonts w:ascii="Times New Roman" w:hAnsi="Times New Roman" w:cs="Times New Roman"/>
          <w:sz w:val="28"/>
          <w:szCs w:val="28"/>
        </w:rPr>
        <w:t>экокоинов</w:t>
      </w:r>
      <w:proofErr w:type="spellEnd"/>
      <w:r w:rsidRPr="00AE726C">
        <w:rPr>
          <w:rFonts w:ascii="Times New Roman" w:hAnsi="Times New Roman" w:cs="Times New Roman"/>
          <w:sz w:val="28"/>
          <w:szCs w:val="28"/>
        </w:rPr>
        <w:t xml:space="preserve"> на рубли или скидки у партнёров;</w:t>
      </w:r>
    </w:p>
    <w:p w14:paraId="3D808A8E" w14:textId="4C00E406" w:rsidR="009E5435" w:rsidRDefault="005728D3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э</w:t>
      </w:r>
      <w:r w:rsidRPr="00AE726C">
        <w:rPr>
          <w:rFonts w:ascii="Times New Roman" w:hAnsi="Times New Roman" w:cs="Times New Roman"/>
          <w:sz w:val="28"/>
          <w:szCs w:val="28"/>
        </w:rPr>
        <w:t>ле</w:t>
      </w:r>
      <w:r w:rsidR="00E4659D" w:rsidRPr="00AE726C">
        <w:rPr>
          <w:rFonts w:ascii="Times New Roman" w:hAnsi="Times New Roman" w:cs="Times New Roman"/>
          <w:sz w:val="28"/>
          <w:szCs w:val="28"/>
        </w:rPr>
        <w:t xml:space="preserve">менты </w:t>
      </w:r>
      <w:proofErr w:type="spellStart"/>
      <w:r w:rsidR="00E4659D" w:rsidRPr="00AE726C">
        <w:rPr>
          <w:rFonts w:ascii="Times New Roman" w:hAnsi="Times New Roman" w:cs="Times New Roman"/>
          <w:sz w:val="28"/>
          <w:szCs w:val="28"/>
        </w:rPr>
        <w:t>геймификации</w:t>
      </w:r>
      <w:proofErr w:type="spellEnd"/>
      <w:r w:rsidR="00E4659D" w:rsidRPr="00AE726C">
        <w:rPr>
          <w:rFonts w:ascii="Times New Roman" w:hAnsi="Times New Roman" w:cs="Times New Roman"/>
          <w:sz w:val="28"/>
          <w:szCs w:val="28"/>
        </w:rPr>
        <w:t xml:space="preserve"> (ба</w:t>
      </w:r>
      <w:r w:rsidR="00E4659D">
        <w:rPr>
          <w:rFonts w:ascii="Times New Roman" w:hAnsi="Times New Roman" w:cs="Times New Roman"/>
          <w:sz w:val="28"/>
          <w:szCs w:val="28"/>
        </w:rPr>
        <w:t>л</w:t>
      </w:r>
      <w:r w:rsidR="00E4659D" w:rsidRPr="00AE726C">
        <w:rPr>
          <w:rFonts w:ascii="Times New Roman" w:hAnsi="Times New Roman" w:cs="Times New Roman"/>
          <w:sz w:val="28"/>
          <w:szCs w:val="28"/>
        </w:rPr>
        <w:t xml:space="preserve">лы, достижения, </w:t>
      </w:r>
      <w:proofErr w:type="spellStart"/>
      <w:r w:rsidR="00E4659D" w:rsidRPr="00AE726C">
        <w:rPr>
          <w:rFonts w:ascii="Times New Roman" w:hAnsi="Times New Roman" w:cs="Times New Roman"/>
          <w:sz w:val="28"/>
          <w:szCs w:val="28"/>
        </w:rPr>
        <w:t>челленджи</w:t>
      </w:r>
      <w:proofErr w:type="spellEnd"/>
      <w:r w:rsidR="00E4659D" w:rsidRPr="00AE726C">
        <w:rPr>
          <w:rFonts w:ascii="Times New Roman" w:hAnsi="Times New Roman" w:cs="Times New Roman"/>
          <w:sz w:val="28"/>
          <w:szCs w:val="28"/>
        </w:rPr>
        <w:t>);</w:t>
      </w:r>
      <w:r w:rsidR="00E4659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AF3FFA" w14:textId="1CDA36B7" w:rsidR="00E4659D" w:rsidRPr="00AE726C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726C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AE726C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AE726C">
        <w:rPr>
          <w:rFonts w:ascii="Times New Roman" w:hAnsi="Times New Roman" w:cs="Times New Roman"/>
          <w:sz w:val="28"/>
          <w:szCs w:val="28"/>
        </w:rPr>
        <w:t xml:space="preserve"> решает к</w:t>
      </w:r>
      <w:r w:rsidR="009E5435">
        <w:rPr>
          <w:rFonts w:ascii="Times New Roman" w:hAnsi="Times New Roman" w:cs="Times New Roman"/>
          <w:sz w:val="28"/>
          <w:szCs w:val="28"/>
        </w:rPr>
        <w:t>лючевые проблемы пользователей -</w:t>
      </w:r>
      <w:r w:rsidRPr="00AE726C">
        <w:rPr>
          <w:rFonts w:ascii="Times New Roman" w:hAnsi="Times New Roman" w:cs="Times New Roman"/>
          <w:sz w:val="28"/>
          <w:szCs w:val="28"/>
        </w:rPr>
        <w:t xml:space="preserve"> отсутствие удобной инфраструктуры, недостаток мотивации и сложности в поиске пунктов приёма вторсырья.</w:t>
      </w:r>
    </w:p>
    <w:p w14:paraId="269F2D13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Взаимодействие с потребителями осуществляется через следующие каналы:</w:t>
      </w:r>
    </w:p>
    <w:p w14:paraId="4390EBE6" w14:textId="42464770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 xml:space="preserve">мобильные магазины приложений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App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Store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Play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>;</w:t>
      </w:r>
    </w:p>
    <w:p w14:paraId="29B6A0A9" w14:textId="41B74CA0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таргетированная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 xml:space="preserve"> и контекстная реклама в цифровых каналах;</w:t>
      </w:r>
    </w:p>
    <w:p w14:paraId="5E3E3F85" w14:textId="0FC59E94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социальные сети и контент-маркетинг;</w:t>
      </w:r>
    </w:p>
    <w:p w14:paraId="1517C023" w14:textId="4CF432D6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партнёрские точки приёма вторсырья (QR-коды);</w:t>
      </w:r>
    </w:p>
    <w:p w14:paraId="4B32CAFE" w14:textId="2601DD90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участие в эко-мероприятиях, фестивалях и субботниках;</w:t>
      </w:r>
    </w:p>
    <w:p w14:paraId="76A248AA" w14:textId="2CECEBD3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образовательные каналы (вузы и школы).</w:t>
      </w:r>
    </w:p>
    <w:p w14:paraId="2EB6BB83" w14:textId="4ACA8C28" w:rsidR="00316A97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Наиболее эффективными каналами являются цифровые платформы и партнёрские точки, обеспечивающие прямой контакт с целевой аудиторией.</w:t>
      </w:r>
    </w:p>
    <w:p w14:paraId="11AB4A68" w14:textId="662B80A9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lastRenderedPageBreak/>
        <w:t xml:space="preserve">Взаимоотношения с клиентами строятся преимущественно на модели самообслуживания через мобильное приложение. Для повышения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вовлечённости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 xml:space="preserve"> используются:</w:t>
      </w:r>
    </w:p>
    <w:p w14:paraId="735237C4" w14:textId="17645C6A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push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>-уведомления о новых возможностях и достижениях;</w:t>
      </w:r>
    </w:p>
    <w:p w14:paraId="34325F0D" w14:textId="4FCF0B29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 xml:space="preserve">система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геймификации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челленджей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>;</w:t>
      </w:r>
    </w:p>
    <w:p w14:paraId="0B755183" w14:textId="7F96D124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реферальная программа;</w:t>
      </w:r>
    </w:p>
    <w:p w14:paraId="2EC4D5A0" w14:textId="1F3F3422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онлайн-поддержка через чат и справочные разделы.</w:t>
      </w:r>
    </w:p>
    <w:p w14:paraId="334463B0" w14:textId="56BFAF4D" w:rsidR="00316A97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Данная модель позволяет автоматизировать взаимодействие и снизить операционные издержки.</w:t>
      </w:r>
    </w:p>
    <w:p w14:paraId="7287DEDE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Ключевыми партнёрами проекта являются:</w:t>
      </w:r>
    </w:p>
    <w:p w14:paraId="617DD9D7" w14:textId="633B97A6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сети приёма вторсырья и компании-переработчики;</w:t>
      </w:r>
    </w:p>
    <w:p w14:paraId="341AFC3A" w14:textId="2273C071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 xml:space="preserve">партнёры-потребители вознаграждений (кафе, магазины,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экомаркеты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>);</w:t>
      </w:r>
    </w:p>
    <w:p w14:paraId="0A4AFEDC" w14:textId="21DF7810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государственные и экологические организации;</w:t>
      </w:r>
    </w:p>
    <w:p w14:paraId="7A2003D4" w14:textId="4A42EAF3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муниципальные власти, поддерживающие инициативы по раздельному сбору отходов.</w:t>
      </w:r>
    </w:p>
    <w:p w14:paraId="393FC7EA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Партнёрства обеспечивают устойчивость экосистемы и расширение сети сервиса.</w:t>
      </w:r>
    </w:p>
    <w:p w14:paraId="112A8D0D" w14:textId="30C2619C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 xml:space="preserve">Основные виды деятельности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E4659D">
        <w:rPr>
          <w:rFonts w:ascii="Times New Roman" w:hAnsi="Times New Roman" w:cs="Times New Roman"/>
          <w:sz w:val="28"/>
          <w:szCs w:val="28"/>
        </w:rPr>
        <w:t xml:space="preserve"> включают:</w:t>
      </w:r>
    </w:p>
    <w:p w14:paraId="2871F6A7" w14:textId="186332AD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разработку и поддержку мобильного приложения;</w:t>
      </w:r>
    </w:p>
    <w:p w14:paraId="371030B9" w14:textId="6448DCD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актуализацию карты пунктов приёма вторсырья;</w:t>
      </w:r>
    </w:p>
    <w:p w14:paraId="0329EAB3" w14:textId="57CAF22B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 xml:space="preserve">начисление бонусов и управление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экокоин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>-системой;</w:t>
      </w:r>
    </w:p>
    <w:p w14:paraId="7A1D7F0F" w14:textId="232754CB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организацию вывоза отходов;</w:t>
      </w:r>
    </w:p>
    <w:p w14:paraId="58A05ED5" w14:textId="33F5DD10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маркетинг и аналитическую деятельность.</w:t>
      </w:r>
    </w:p>
    <w:p w14:paraId="1B62F004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Эти процессы обеспечивают непрерывную работу сервиса и рост пользовательской базы.</w:t>
      </w:r>
    </w:p>
    <w:p w14:paraId="6BD66B35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Для реализации бизнес-модели проект использует следующие ключевые ресурсы:</w:t>
      </w:r>
    </w:p>
    <w:p w14:paraId="1BDBC9B7" w14:textId="657F88E0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E4659D">
        <w:rPr>
          <w:rFonts w:ascii="Times New Roman" w:hAnsi="Times New Roman" w:cs="Times New Roman"/>
          <w:sz w:val="28"/>
          <w:szCs w:val="28"/>
        </w:rPr>
        <w:t>команда проекта;</w:t>
      </w:r>
    </w:p>
    <w:p w14:paraId="59D6416D" w14:textId="2FD0B17B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E4659D">
        <w:rPr>
          <w:rFonts w:ascii="Times New Roman" w:hAnsi="Times New Roman" w:cs="Times New Roman"/>
          <w:sz w:val="28"/>
          <w:szCs w:val="28"/>
        </w:rPr>
        <w:t>мобильное приложение;</w:t>
      </w:r>
    </w:p>
    <w:p w14:paraId="0B98EB89" w14:textId="44EFDBC9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E4659D">
        <w:rPr>
          <w:rFonts w:ascii="Times New Roman" w:hAnsi="Times New Roman" w:cs="Times New Roman"/>
          <w:sz w:val="28"/>
          <w:szCs w:val="28"/>
        </w:rPr>
        <w:t>серверная и облачная инфраструктура;</w:t>
      </w:r>
    </w:p>
    <w:p w14:paraId="0490A0B1" w14:textId="7462572D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 </w:t>
      </w:r>
      <w:r w:rsidRPr="00E4659D">
        <w:rPr>
          <w:rFonts w:ascii="Times New Roman" w:hAnsi="Times New Roman" w:cs="Times New Roman"/>
          <w:sz w:val="28"/>
          <w:szCs w:val="28"/>
        </w:rPr>
        <w:t>база данных пунктов приёма вторсырья;</w:t>
      </w:r>
    </w:p>
    <w:p w14:paraId="3B716970" w14:textId="44BC7EEB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E4659D">
        <w:rPr>
          <w:rFonts w:ascii="Times New Roman" w:hAnsi="Times New Roman" w:cs="Times New Roman"/>
          <w:sz w:val="28"/>
          <w:szCs w:val="28"/>
        </w:rPr>
        <w:t>партнёрская сеть;</w:t>
      </w:r>
    </w:p>
    <w:p w14:paraId="08E6BDF0" w14:textId="3F165B4F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E4659D">
        <w:rPr>
          <w:rFonts w:ascii="Times New Roman" w:hAnsi="Times New Roman" w:cs="Times New Roman"/>
          <w:sz w:val="28"/>
          <w:szCs w:val="28"/>
        </w:rPr>
        <w:t>финансовые ресурсы.</w:t>
      </w:r>
    </w:p>
    <w:p w14:paraId="17116845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 xml:space="preserve">Совокупность данных ресурсов формирует основу устойчивого функционирования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стартапа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>.</w:t>
      </w:r>
    </w:p>
    <w:p w14:paraId="1BA88D2F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Основные статьи затрат проекта включают:</w:t>
      </w:r>
    </w:p>
    <w:p w14:paraId="2C3D0470" w14:textId="0C96DB91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заработную плату команды;</w:t>
      </w:r>
    </w:p>
    <w:p w14:paraId="3BE017A7" w14:textId="39E154A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аренду офисного помещения;</w:t>
      </w:r>
    </w:p>
    <w:p w14:paraId="1EF828C7" w14:textId="0D26428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маркетинговые расходы;</w:t>
      </w:r>
    </w:p>
    <w:p w14:paraId="31411C3B" w14:textId="28B64D6C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серверы и хостинг;</w:t>
      </w:r>
    </w:p>
    <w:p w14:paraId="4B23A272" w14:textId="10184BF9" w:rsidR="00E4659D" w:rsidRPr="00E4659D" w:rsidRDefault="00E4659D" w:rsidP="007308FF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4659D">
        <w:rPr>
          <w:rFonts w:ascii="Times New Roman" w:hAnsi="Times New Roman" w:cs="Times New Roman"/>
          <w:sz w:val="28"/>
          <w:szCs w:val="28"/>
        </w:rPr>
        <w:t>логистику вывоза отходов</w:t>
      </w:r>
      <w:r w:rsidR="007308FF">
        <w:rPr>
          <w:rFonts w:ascii="Times New Roman" w:hAnsi="Times New Roman" w:cs="Times New Roman"/>
          <w:sz w:val="28"/>
          <w:szCs w:val="28"/>
        </w:rPr>
        <w:t>.</w:t>
      </w:r>
    </w:p>
    <w:p w14:paraId="311BDF95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Структура затрат сочетает постоянные и переменные издержки, что характерно для цифровых платформенных решений.</w:t>
      </w:r>
    </w:p>
    <w:p w14:paraId="4DEC90EE" w14:textId="0111E950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Доходы проекта формируются за счёт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659D">
        <w:rPr>
          <w:rFonts w:ascii="Times New Roman" w:hAnsi="Times New Roman" w:cs="Times New Roman"/>
          <w:sz w:val="28"/>
          <w:szCs w:val="28"/>
        </w:rPr>
        <w:t>подписки на услугу вывоза отходов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4659D">
        <w:rPr>
          <w:rFonts w:ascii="Times New Roman" w:hAnsi="Times New Roman" w:cs="Times New Roman"/>
          <w:sz w:val="28"/>
          <w:szCs w:val="28"/>
        </w:rPr>
        <w:t>размещения рекламы в мобильном приложении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4659D">
        <w:rPr>
          <w:rFonts w:ascii="Times New Roman" w:hAnsi="Times New Roman" w:cs="Times New Roman"/>
          <w:sz w:val="28"/>
          <w:szCs w:val="28"/>
        </w:rPr>
        <w:t xml:space="preserve">комиссии за вывод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экокоинов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E4659D">
        <w:rPr>
          <w:rFonts w:ascii="Times New Roman" w:hAnsi="Times New Roman" w:cs="Times New Roman"/>
          <w:sz w:val="28"/>
          <w:szCs w:val="28"/>
        </w:rPr>
        <w:t>партнёрских взносов.</w:t>
      </w:r>
    </w:p>
    <w:p w14:paraId="0780CE4F" w14:textId="77777777" w:rsidR="00E4659D" w:rsidRPr="00E4659D" w:rsidRDefault="00E4659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>Диверсифицированная модель доходов снижает финансовые риски и повышает устойчивость бизнеса.</w:t>
      </w:r>
    </w:p>
    <w:p w14:paraId="7E0722BA" w14:textId="5BABFCAE" w:rsidR="009E5435" w:rsidRPr="007308FF" w:rsidRDefault="00E4659D" w:rsidP="007308FF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59D">
        <w:rPr>
          <w:rFonts w:ascii="Times New Roman" w:hAnsi="Times New Roman" w:cs="Times New Roman"/>
          <w:sz w:val="28"/>
          <w:szCs w:val="28"/>
        </w:rPr>
        <w:t xml:space="preserve">Таким образом, бизнес-модель 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стартапа</w:t>
      </w:r>
      <w:proofErr w:type="spellEnd"/>
      <w:r w:rsidRPr="00E4659D">
        <w:rPr>
          <w:rFonts w:ascii="Times New Roman" w:hAnsi="Times New Roman" w:cs="Times New Roman"/>
          <w:sz w:val="28"/>
          <w:szCs w:val="28"/>
        </w:rPr>
        <w:t xml:space="preserve">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E4659D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E4659D">
        <w:rPr>
          <w:rFonts w:ascii="Times New Roman" w:hAnsi="Times New Roman" w:cs="Times New Roman"/>
          <w:sz w:val="28"/>
          <w:szCs w:val="28"/>
        </w:rPr>
        <w:t xml:space="preserve"> представляет собой многостороннюю цифровую платформу, объединяющую интересы пользователей, бизнеса и государства. Проект сочетает социальную и экономическую ценность, обладает потенциалом масштабирования и соответствует современным трендам устойчивого развития.</w:t>
      </w:r>
    </w:p>
    <w:p w14:paraId="0A68707C" w14:textId="523CB561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47F">
        <w:rPr>
          <w:rFonts w:ascii="Times New Roman" w:hAnsi="Times New Roman" w:cs="Times New Roman"/>
          <w:sz w:val="28"/>
          <w:szCs w:val="28"/>
        </w:rPr>
        <w:t xml:space="preserve">Клиент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spellStart"/>
      <w:r w:rsidRPr="004A347F">
        <w:rPr>
          <w:rFonts w:ascii="Times New Roman" w:hAnsi="Times New Roman" w:cs="Times New Roman"/>
          <w:sz w:val="28"/>
          <w:szCs w:val="28"/>
        </w:rPr>
        <w:t>coCoin</w:t>
      </w:r>
      <w:proofErr w:type="spellEnd"/>
      <w:r w:rsidRPr="004A347F">
        <w:rPr>
          <w:rFonts w:ascii="Times New Roman" w:hAnsi="Times New Roman" w:cs="Times New Roman"/>
          <w:sz w:val="28"/>
          <w:szCs w:val="28"/>
        </w:rPr>
        <w:t>— это житель города, который:</w:t>
      </w:r>
    </w:p>
    <w:p w14:paraId="63AFE869" w14:textId="77777777" w:rsidR="00CE70ED" w:rsidRPr="00CE70ED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4A347F">
        <w:rPr>
          <w:rFonts w:ascii="Times New Roman" w:hAnsi="Times New Roman" w:cs="Times New Roman"/>
          <w:sz w:val="28"/>
          <w:szCs w:val="28"/>
        </w:rPr>
        <w:t>Хочет сдавать вторсырье, но сталкивается с практическими трудностями</w:t>
      </w:r>
      <w:r w:rsidRPr="00CE70ED">
        <w:rPr>
          <w:rFonts w:ascii="Times New Roman" w:hAnsi="Times New Roman" w:cs="Times New Roman"/>
          <w:sz w:val="28"/>
          <w:szCs w:val="28"/>
        </w:rPr>
        <w:t>;</w:t>
      </w:r>
    </w:p>
    <w:p w14:paraId="6E73FA27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0ED">
        <w:rPr>
          <w:rFonts w:ascii="Times New Roman" w:hAnsi="Times New Roman" w:cs="Times New Roman"/>
          <w:sz w:val="28"/>
          <w:szCs w:val="28"/>
        </w:rPr>
        <w:t xml:space="preserve">2 </w:t>
      </w:r>
      <w:r w:rsidRPr="004A347F">
        <w:rPr>
          <w:rFonts w:ascii="Times New Roman" w:hAnsi="Times New Roman" w:cs="Times New Roman"/>
          <w:sz w:val="28"/>
          <w:szCs w:val="28"/>
        </w:rPr>
        <w:t>Осознает важность экологии, но не имеет удобных инструментов для участия.</w:t>
      </w:r>
    </w:p>
    <w:p w14:paraId="7250AD97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0ED">
        <w:rPr>
          <w:rFonts w:ascii="Times New Roman" w:hAnsi="Times New Roman" w:cs="Times New Roman"/>
          <w:sz w:val="28"/>
          <w:szCs w:val="28"/>
        </w:rPr>
        <w:t xml:space="preserve">3 </w:t>
      </w:r>
      <w:r w:rsidRPr="004A347F">
        <w:rPr>
          <w:rFonts w:ascii="Times New Roman" w:hAnsi="Times New Roman" w:cs="Times New Roman"/>
          <w:sz w:val="28"/>
          <w:szCs w:val="28"/>
        </w:rPr>
        <w:t>Нуждается в мотивации и прозрачной системе поощрений.</w:t>
      </w:r>
    </w:p>
    <w:p w14:paraId="1C206AC6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47F">
        <w:rPr>
          <w:rFonts w:ascii="Times New Roman" w:hAnsi="Times New Roman" w:cs="Times New Roman"/>
          <w:sz w:val="28"/>
          <w:szCs w:val="28"/>
        </w:rPr>
        <w:t>Основные проблемы клиента:</w:t>
      </w:r>
    </w:p>
    <w:p w14:paraId="22ACFD95" w14:textId="77777777" w:rsidR="00CE70ED" w:rsidRPr="00CE70ED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0ED">
        <w:rPr>
          <w:rFonts w:ascii="Times New Roman" w:hAnsi="Times New Roman" w:cs="Times New Roman"/>
          <w:sz w:val="28"/>
          <w:szCs w:val="28"/>
        </w:rPr>
        <w:t xml:space="preserve">1 </w:t>
      </w:r>
      <w:r w:rsidRPr="004A347F">
        <w:rPr>
          <w:rFonts w:ascii="Times New Roman" w:hAnsi="Times New Roman" w:cs="Times New Roman"/>
          <w:sz w:val="28"/>
          <w:szCs w:val="28"/>
        </w:rPr>
        <w:t>Сложность поиска пунктов приёма</w:t>
      </w:r>
      <w:r w:rsidRPr="00CE70ED">
        <w:rPr>
          <w:rFonts w:ascii="Times New Roman" w:hAnsi="Times New Roman" w:cs="Times New Roman"/>
          <w:sz w:val="28"/>
          <w:szCs w:val="28"/>
        </w:rPr>
        <w:t>;</w:t>
      </w:r>
    </w:p>
    <w:p w14:paraId="6188F3D3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0ED">
        <w:rPr>
          <w:rFonts w:ascii="Times New Roman" w:hAnsi="Times New Roman" w:cs="Times New Roman"/>
          <w:sz w:val="28"/>
          <w:szCs w:val="28"/>
        </w:rPr>
        <w:lastRenderedPageBreak/>
        <w:t xml:space="preserve">2 </w:t>
      </w:r>
      <w:r w:rsidRPr="004A347F">
        <w:rPr>
          <w:rFonts w:ascii="Times New Roman" w:hAnsi="Times New Roman" w:cs="Times New Roman"/>
          <w:sz w:val="28"/>
          <w:szCs w:val="28"/>
        </w:rPr>
        <w:t>Многие не знают, где находятся ближайшие точки сдачи вторсырья</w:t>
      </w:r>
      <w:r w:rsidRPr="00CE70ED">
        <w:rPr>
          <w:rFonts w:ascii="Times New Roman" w:hAnsi="Times New Roman" w:cs="Times New Roman"/>
          <w:sz w:val="28"/>
          <w:szCs w:val="28"/>
        </w:rPr>
        <w:t>;</w:t>
      </w:r>
      <w:r w:rsidRPr="004A347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DFED66B" w14:textId="77777777" w:rsidR="00CE70ED" w:rsidRPr="00CE70ED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0ED">
        <w:rPr>
          <w:rFonts w:ascii="Times New Roman" w:hAnsi="Times New Roman" w:cs="Times New Roman"/>
          <w:sz w:val="28"/>
          <w:szCs w:val="28"/>
        </w:rPr>
        <w:t xml:space="preserve">3 </w:t>
      </w:r>
      <w:r w:rsidRPr="004A347F">
        <w:rPr>
          <w:rFonts w:ascii="Times New Roman" w:hAnsi="Times New Roman" w:cs="Times New Roman"/>
          <w:sz w:val="28"/>
          <w:szCs w:val="28"/>
        </w:rPr>
        <w:t>Отсутствие мотивации</w:t>
      </w:r>
      <w:r w:rsidRPr="00CE70ED">
        <w:rPr>
          <w:rFonts w:ascii="Times New Roman" w:hAnsi="Times New Roman" w:cs="Times New Roman"/>
          <w:sz w:val="28"/>
          <w:szCs w:val="28"/>
        </w:rPr>
        <w:t>;</w:t>
      </w:r>
    </w:p>
    <w:p w14:paraId="1474AEE0" w14:textId="77777777" w:rsidR="00CE70ED" w:rsidRPr="00CE70ED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0ED">
        <w:rPr>
          <w:rFonts w:ascii="Times New Roman" w:hAnsi="Times New Roman" w:cs="Times New Roman"/>
          <w:sz w:val="28"/>
          <w:szCs w:val="28"/>
        </w:rPr>
        <w:t xml:space="preserve">4 </w:t>
      </w:r>
      <w:r w:rsidRPr="004A347F">
        <w:rPr>
          <w:rFonts w:ascii="Times New Roman" w:hAnsi="Times New Roman" w:cs="Times New Roman"/>
          <w:sz w:val="28"/>
          <w:szCs w:val="28"/>
        </w:rPr>
        <w:t>Нет единой системы бонусов или вознаграждений, которая делала бы процесс сдачи выгодным и приятным</w:t>
      </w:r>
      <w:r w:rsidRPr="00CE70ED">
        <w:rPr>
          <w:rFonts w:ascii="Times New Roman" w:hAnsi="Times New Roman" w:cs="Times New Roman"/>
          <w:sz w:val="28"/>
          <w:szCs w:val="28"/>
        </w:rPr>
        <w:t>;</w:t>
      </w:r>
    </w:p>
    <w:p w14:paraId="5B657F58" w14:textId="77777777" w:rsidR="00CE70ED" w:rsidRPr="00CE70ED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0ED">
        <w:rPr>
          <w:rFonts w:ascii="Times New Roman" w:hAnsi="Times New Roman" w:cs="Times New Roman"/>
          <w:sz w:val="28"/>
          <w:szCs w:val="28"/>
        </w:rPr>
        <w:t xml:space="preserve">5 </w:t>
      </w:r>
      <w:r w:rsidRPr="004A347F">
        <w:rPr>
          <w:rFonts w:ascii="Times New Roman" w:hAnsi="Times New Roman" w:cs="Times New Roman"/>
          <w:sz w:val="28"/>
          <w:szCs w:val="28"/>
        </w:rPr>
        <w:t>Неудобство процесса</w:t>
      </w:r>
      <w:r w:rsidRPr="00CE70ED">
        <w:rPr>
          <w:rFonts w:ascii="Times New Roman" w:hAnsi="Times New Roman" w:cs="Times New Roman"/>
          <w:sz w:val="28"/>
          <w:szCs w:val="28"/>
        </w:rPr>
        <w:t>;</w:t>
      </w:r>
    </w:p>
    <w:p w14:paraId="5FD3471B" w14:textId="77777777" w:rsidR="00CE70ED" w:rsidRPr="00CE70ED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0ED">
        <w:rPr>
          <w:rFonts w:ascii="Times New Roman" w:hAnsi="Times New Roman" w:cs="Times New Roman"/>
          <w:sz w:val="28"/>
          <w:szCs w:val="28"/>
        </w:rPr>
        <w:t xml:space="preserve">6 </w:t>
      </w:r>
      <w:r w:rsidRPr="004A347F">
        <w:rPr>
          <w:rFonts w:ascii="Times New Roman" w:hAnsi="Times New Roman" w:cs="Times New Roman"/>
          <w:sz w:val="28"/>
          <w:szCs w:val="28"/>
        </w:rPr>
        <w:t>Недоверие</w:t>
      </w:r>
      <w:r w:rsidRPr="00CE70ED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4A347F">
        <w:rPr>
          <w:rFonts w:ascii="Times New Roman" w:hAnsi="Times New Roman" w:cs="Times New Roman"/>
          <w:sz w:val="28"/>
          <w:szCs w:val="28"/>
        </w:rPr>
        <w:t>лиенты могут сомневаться в том, что их вторсырьё действительно пойдёт на переработку, или в честности системы вознаграждений.</w:t>
      </w:r>
    </w:p>
    <w:p w14:paraId="475BC57A" w14:textId="253A7161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47F">
        <w:rPr>
          <w:rFonts w:ascii="Times New Roman" w:hAnsi="Times New Roman" w:cs="Times New Roman"/>
          <w:sz w:val="28"/>
          <w:szCs w:val="28"/>
        </w:rPr>
        <w:t>Карта ценности показывает, как пр</w:t>
      </w:r>
      <w:r w:rsidR="009E5435">
        <w:rPr>
          <w:rFonts w:ascii="Times New Roman" w:hAnsi="Times New Roman" w:cs="Times New Roman"/>
          <w:sz w:val="28"/>
          <w:szCs w:val="28"/>
        </w:rPr>
        <w:t xml:space="preserve">одукт (мобильное приложение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E5435">
        <w:rPr>
          <w:rFonts w:ascii="Times New Roman" w:hAnsi="Times New Roman" w:cs="Times New Roman"/>
          <w:sz w:val="28"/>
          <w:szCs w:val="28"/>
        </w:rPr>
        <w:t>EcoС</w:t>
      </w:r>
      <w:r w:rsidRPr="004A347F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4A347F">
        <w:rPr>
          <w:rFonts w:ascii="Times New Roman" w:hAnsi="Times New Roman" w:cs="Times New Roman"/>
          <w:sz w:val="28"/>
          <w:szCs w:val="28"/>
        </w:rPr>
        <w:t>) создаёт ценность для клиента, решая его проблемы и предоставляя выгоды.</w:t>
      </w:r>
    </w:p>
    <w:p w14:paraId="26B3BE07" w14:textId="068D9E98" w:rsidR="00CE70ED" w:rsidRDefault="009E5435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Система вознаграждений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EcoС</w:t>
      </w:r>
      <w:r w:rsidR="00CE70ED" w:rsidRPr="004A347F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CE70ED" w:rsidRPr="004A347F">
        <w:rPr>
          <w:rFonts w:ascii="Times New Roman" w:hAnsi="Times New Roman" w:cs="Times New Roman"/>
          <w:sz w:val="28"/>
          <w:szCs w:val="28"/>
        </w:rPr>
        <w:t xml:space="preserve"> — цифровые баллы за каждую сдачу, которые можно обменять на деньги или скидки у партнёров.</w:t>
      </w:r>
    </w:p>
    <w:p w14:paraId="588DCAD0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47F">
        <w:rPr>
          <w:rFonts w:ascii="Times New Roman" w:hAnsi="Times New Roman" w:cs="Times New Roman"/>
          <w:sz w:val="28"/>
          <w:szCs w:val="28"/>
        </w:rPr>
        <w:t>Прозрачность и партнёрство — сотрудничество с проверенными переработчиками, открытая статистика переработки, понятные правила начисления баллов.</w:t>
      </w:r>
    </w:p>
    <w:p w14:paraId="52AA7736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47F">
        <w:rPr>
          <w:rFonts w:ascii="Times New Roman" w:hAnsi="Times New Roman" w:cs="Times New Roman"/>
          <w:sz w:val="28"/>
          <w:szCs w:val="28"/>
        </w:rPr>
        <w:t>Простой и быстрый процесс — от поиска точки до сдачи отходов и получения баллов через мобильное приложение.</w:t>
      </w:r>
    </w:p>
    <w:p w14:paraId="70AC30CD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47F">
        <w:rPr>
          <w:rFonts w:ascii="Times New Roman" w:hAnsi="Times New Roman" w:cs="Times New Roman"/>
          <w:sz w:val="28"/>
          <w:szCs w:val="28"/>
        </w:rPr>
        <w:t>Предоставляемые выгоды:</w:t>
      </w:r>
    </w:p>
    <w:p w14:paraId="18D90EAD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4A347F">
        <w:rPr>
          <w:rFonts w:ascii="Times New Roman" w:hAnsi="Times New Roman" w:cs="Times New Roman"/>
          <w:sz w:val="28"/>
          <w:szCs w:val="28"/>
        </w:rPr>
        <w:t>Удобство</w:t>
      </w:r>
      <w:r w:rsidRPr="00CE70ED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4A347F">
        <w:rPr>
          <w:rFonts w:ascii="Times New Roman" w:hAnsi="Times New Roman" w:cs="Times New Roman"/>
          <w:sz w:val="28"/>
          <w:szCs w:val="28"/>
        </w:rPr>
        <w:t>сё в одном приложении: карта, информация о пунктах, история сдач, баланс баллов.</w:t>
      </w:r>
    </w:p>
    <w:p w14:paraId="5A14D365" w14:textId="42FAB033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4A347F">
        <w:rPr>
          <w:rFonts w:ascii="Times New Roman" w:hAnsi="Times New Roman" w:cs="Times New Roman"/>
          <w:sz w:val="28"/>
          <w:szCs w:val="28"/>
        </w:rPr>
        <w:t>Материальная выгода</w:t>
      </w:r>
      <w:r w:rsidRPr="00CE70ED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531296">
        <w:rPr>
          <w:rFonts w:ascii="Times New Roman" w:hAnsi="Times New Roman" w:cs="Times New Roman"/>
          <w:sz w:val="28"/>
          <w:szCs w:val="28"/>
        </w:rPr>
        <w:t xml:space="preserve">аллы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31296">
        <w:rPr>
          <w:rFonts w:ascii="Times New Roman" w:hAnsi="Times New Roman" w:cs="Times New Roman"/>
          <w:sz w:val="28"/>
          <w:szCs w:val="28"/>
        </w:rPr>
        <w:t>EcoС</w:t>
      </w:r>
      <w:r w:rsidRPr="004A347F">
        <w:rPr>
          <w:rFonts w:ascii="Times New Roman" w:hAnsi="Times New Roman" w:cs="Times New Roman"/>
          <w:sz w:val="28"/>
          <w:szCs w:val="28"/>
        </w:rPr>
        <w:t>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4A347F">
        <w:rPr>
          <w:rFonts w:ascii="Times New Roman" w:hAnsi="Times New Roman" w:cs="Times New Roman"/>
          <w:sz w:val="28"/>
          <w:szCs w:val="28"/>
        </w:rPr>
        <w:t xml:space="preserve"> можно конвертировать в реальные деньги или использовать для получения скидок у партнёров.</w:t>
      </w:r>
    </w:p>
    <w:p w14:paraId="6BFEADA5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4A347F">
        <w:rPr>
          <w:rFonts w:ascii="Times New Roman" w:hAnsi="Times New Roman" w:cs="Times New Roman"/>
          <w:sz w:val="28"/>
          <w:szCs w:val="28"/>
        </w:rPr>
        <w:t>Социальная значимость</w:t>
      </w:r>
      <w:r w:rsidRPr="00CE70E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4A347F">
        <w:rPr>
          <w:rFonts w:ascii="Times New Roman" w:hAnsi="Times New Roman" w:cs="Times New Roman"/>
          <w:sz w:val="28"/>
          <w:szCs w:val="28"/>
        </w:rPr>
        <w:t>ейтинги, достижения, статистика личного вклада в экологию — всё это повышает социальный статус и даёт ощущение участия в общем деле.</w:t>
      </w:r>
    </w:p>
    <w:p w14:paraId="2458789F" w14:textId="77777777" w:rsidR="00CE70ED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4A347F">
        <w:rPr>
          <w:rFonts w:ascii="Times New Roman" w:hAnsi="Times New Roman" w:cs="Times New Roman"/>
          <w:sz w:val="28"/>
          <w:szCs w:val="28"/>
        </w:rPr>
        <w:t>Доверие</w:t>
      </w:r>
      <w:r w:rsidRPr="00CE70ED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4A347F">
        <w:rPr>
          <w:rFonts w:ascii="Times New Roman" w:hAnsi="Times New Roman" w:cs="Times New Roman"/>
          <w:sz w:val="28"/>
          <w:szCs w:val="28"/>
        </w:rPr>
        <w:t>артнёрство с реальными переработчиками гарантирует, что вторсырьё будет переработано, а не выброшено.</w:t>
      </w:r>
    </w:p>
    <w:p w14:paraId="711831F8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47F">
        <w:rPr>
          <w:rFonts w:ascii="Times New Roman" w:hAnsi="Times New Roman" w:cs="Times New Roman"/>
          <w:sz w:val="28"/>
          <w:szCs w:val="28"/>
        </w:rPr>
        <w:t>Карта пунктов приёма — интерактивная, с фильтрами по типу отходов, режимом работы, рейтингом точек.</w:t>
      </w:r>
    </w:p>
    <w:p w14:paraId="18767C51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347F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Pr="004A347F">
        <w:rPr>
          <w:rFonts w:ascii="Times New Roman" w:hAnsi="Times New Roman" w:cs="Times New Roman"/>
          <w:sz w:val="28"/>
          <w:szCs w:val="28"/>
        </w:rPr>
        <w:t xml:space="preserve"> — это не просто приложение для поиска пунктов сдачи вторсырья. </w:t>
      </w:r>
      <w:r w:rsidRPr="004A347F">
        <w:rPr>
          <w:rFonts w:ascii="Times New Roman" w:hAnsi="Times New Roman" w:cs="Times New Roman"/>
          <w:sz w:val="28"/>
          <w:szCs w:val="28"/>
        </w:rPr>
        <w:lastRenderedPageBreak/>
        <w:t>Это экосистема, которая:</w:t>
      </w:r>
      <w:r w:rsidRPr="00CE70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A347F">
        <w:rPr>
          <w:rFonts w:ascii="Times New Roman" w:hAnsi="Times New Roman" w:cs="Times New Roman"/>
          <w:sz w:val="28"/>
          <w:szCs w:val="28"/>
        </w:rPr>
        <w:t>прощает процесс сдачи отходов</w:t>
      </w:r>
      <w:r>
        <w:rPr>
          <w:rFonts w:ascii="Times New Roman" w:hAnsi="Times New Roman" w:cs="Times New Roman"/>
          <w:sz w:val="28"/>
          <w:szCs w:val="28"/>
        </w:rPr>
        <w:t>, м</w:t>
      </w:r>
      <w:r w:rsidRPr="004A347F">
        <w:rPr>
          <w:rFonts w:ascii="Times New Roman" w:hAnsi="Times New Roman" w:cs="Times New Roman"/>
          <w:sz w:val="28"/>
          <w:szCs w:val="28"/>
        </w:rPr>
        <w:t>отивирует системой вознаграждений</w:t>
      </w:r>
      <w:r>
        <w:rPr>
          <w:rFonts w:ascii="Times New Roman" w:hAnsi="Times New Roman" w:cs="Times New Roman"/>
          <w:sz w:val="28"/>
          <w:szCs w:val="28"/>
        </w:rPr>
        <w:t>, о</w:t>
      </w:r>
      <w:r w:rsidRPr="004A347F">
        <w:rPr>
          <w:rFonts w:ascii="Times New Roman" w:hAnsi="Times New Roman" w:cs="Times New Roman"/>
          <w:sz w:val="28"/>
          <w:szCs w:val="28"/>
        </w:rPr>
        <w:t xml:space="preserve">бъединяет пользователей в </w:t>
      </w:r>
      <w:proofErr w:type="spellStart"/>
      <w:r w:rsidRPr="004A347F">
        <w:rPr>
          <w:rFonts w:ascii="Times New Roman" w:hAnsi="Times New Roman" w:cs="Times New Roman"/>
          <w:sz w:val="28"/>
          <w:szCs w:val="28"/>
        </w:rPr>
        <w:t>экосообщество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>, д</w:t>
      </w:r>
      <w:r w:rsidRPr="004A347F">
        <w:rPr>
          <w:rFonts w:ascii="Times New Roman" w:hAnsi="Times New Roman" w:cs="Times New Roman"/>
          <w:sz w:val="28"/>
          <w:szCs w:val="28"/>
        </w:rPr>
        <w:t>аёт уверенность в реальном вкладе в экологию.</w:t>
      </w:r>
    </w:p>
    <w:p w14:paraId="148BED65" w14:textId="77777777" w:rsidR="00CE70ED" w:rsidRPr="004A347F" w:rsidRDefault="00CE70ED" w:rsidP="009E5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347F">
        <w:rPr>
          <w:rFonts w:ascii="Times New Roman" w:hAnsi="Times New Roman" w:cs="Times New Roman"/>
          <w:sz w:val="28"/>
          <w:szCs w:val="28"/>
        </w:rPr>
        <w:t>Таким образом, мы превращаем рутинную и неудобную задачу в осмысленное, выгодное и социально значимое действие.</w:t>
      </w:r>
    </w:p>
    <w:p w14:paraId="61B11B45" w14:textId="77777777" w:rsidR="0092410C" w:rsidRPr="00316A97" w:rsidRDefault="00316A97" w:rsidP="009A45CF">
      <w:pPr>
        <w:widowControl w:val="0"/>
        <w:spacing w:before="240" w:after="120" w:line="240" w:lineRule="auto"/>
        <w:ind w:firstLine="709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316A97">
        <w:rPr>
          <w:rFonts w:ascii="Arial" w:eastAsia="Times New Roman" w:hAnsi="Arial" w:cs="Arial"/>
          <w:color w:val="000000"/>
          <w:sz w:val="28"/>
          <w:szCs w:val="28"/>
        </w:rPr>
        <w:t xml:space="preserve">3.3 </w:t>
      </w:r>
      <w:r w:rsidRPr="00316A97">
        <w:rPr>
          <w:rFonts w:ascii="Arial" w:hAnsi="Arial" w:cs="Arial"/>
          <w:bCs/>
          <w:sz w:val="28"/>
          <w:szCs w:val="28"/>
        </w:rPr>
        <w:t>Производственный план</w:t>
      </w:r>
    </w:p>
    <w:p w14:paraId="62701914" w14:textId="5E323998" w:rsidR="004B02E7" w:rsidRPr="004B02E7" w:rsidRDefault="004B02E7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4B02E7">
        <w:rPr>
          <w:rFonts w:ascii="Times New Roman" w:eastAsia="Times New Roman" w:hAnsi="Times New Roman" w:cs="Times New Roman"/>
          <w:sz w:val="28"/>
          <w:szCs w:val="24"/>
        </w:rPr>
        <w:t xml:space="preserve">Проект </w:t>
      </w:r>
      <w:r w:rsidR="00CB4151">
        <w:rPr>
          <w:rFonts w:ascii="Times New Roman" w:eastAsia="Times New Roman" w:hAnsi="Times New Roman" w:cs="Times New Roman"/>
          <w:sz w:val="28"/>
          <w:szCs w:val="24"/>
        </w:rPr>
        <w:t>«</w:t>
      </w:r>
      <w:proofErr w:type="spellStart"/>
      <w:r w:rsidRPr="004B02E7">
        <w:rPr>
          <w:rFonts w:ascii="Times New Roman" w:eastAsia="Times New Roman" w:hAnsi="Times New Roman" w:cs="Times New Roman"/>
          <w:sz w:val="28"/>
          <w:szCs w:val="24"/>
        </w:rPr>
        <w:t>EcoСoin</w:t>
      </w:r>
      <w:proofErr w:type="spellEnd"/>
      <w:r w:rsidR="00CB4151">
        <w:rPr>
          <w:rFonts w:ascii="Times New Roman" w:eastAsia="Times New Roman" w:hAnsi="Times New Roman" w:cs="Times New Roman"/>
          <w:sz w:val="28"/>
          <w:szCs w:val="24"/>
        </w:rPr>
        <w:t>»</w:t>
      </w:r>
      <w:r w:rsidRPr="004B02E7">
        <w:rPr>
          <w:rFonts w:ascii="Times New Roman" w:eastAsia="Times New Roman" w:hAnsi="Times New Roman" w:cs="Times New Roman"/>
          <w:sz w:val="28"/>
          <w:szCs w:val="24"/>
        </w:rPr>
        <w:t xml:space="preserve"> будет</w:t>
      </w:r>
      <w:r w:rsidR="005F1007">
        <w:rPr>
          <w:rFonts w:ascii="Times New Roman" w:eastAsia="Times New Roman" w:hAnsi="Times New Roman" w:cs="Times New Roman"/>
          <w:sz w:val="28"/>
          <w:szCs w:val="24"/>
        </w:rPr>
        <w:t xml:space="preserve"> реализован в течение года</w:t>
      </w:r>
      <w:r w:rsidRPr="004B02E7">
        <w:rPr>
          <w:rFonts w:ascii="Times New Roman" w:eastAsia="Times New Roman" w:hAnsi="Times New Roman" w:cs="Times New Roman"/>
          <w:sz w:val="28"/>
          <w:szCs w:val="24"/>
        </w:rPr>
        <w:t xml:space="preserve"> с момента запуска MVP. Ниже представлен детальный помесячный план с расчётами, подтверждающий прибыльность проекта.</w:t>
      </w:r>
    </w:p>
    <w:p w14:paraId="017F0D81" w14:textId="77777777" w:rsidR="004B02E7" w:rsidRPr="004B02E7" w:rsidRDefault="004B02E7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Cs/>
          <w:sz w:val="28"/>
          <w:szCs w:val="24"/>
        </w:rPr>
        <w:t>Планируемый объем сбыта:</w:t>
      </w:r>
    </w:p>
    <w:p w14:paraId="0235BD4C" w14:textId="58D40D4F" w:rsidR="004B02E7" w:rsidRPr="004B02E7" w:rsidRDefault="004B02E7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413585">
        <w:rPr>
          <w:rFonts w:ascii="Times New Roman" w:eastAsia="Times New Roman" w:hAnsi="Times New Roman" w:cs="Times New Roman"/>
          <w:sz w:val="28"/>
          <w:szCs w:val="24"/>
        </w:rPr>
        <w:t>а</w:t>
      </w:r>
      <w:r w:rsidRPr="004B02E7">
        <w:rPr>
          <w:rFonts w:ascii="Times New Roman" w:eastAsia="Times New Roman" w:hAnsi="Times New Roman" w:cs="Times New Roman"/>
          <w:sz w:val="28"/>
          <w:szCs w:val="24"/>
        </w:rPr>
        <w:t>ктивные п</w:t>
      </w:r>
      <w:r w:rsidR="005F1007">
        <w:rPr>
          <w:rFonts w:ascii="Times New Roman" w:eastAsia="Times New Roman" w:hAnsi="Times New Roman" w:cs="Times New Roman"/>
          <w:sz w:val="28"/>
          <w:szCs w:val="24"/>
        </w:rPr>
        <w:t>ользователи (AU): растут с тысячи в первый месяц до двадцать одной тысячи пятьсот к двенадцатому</w:t>
      </w:r>
      <w:r w:rsidRPr="004B02E7">
        <w:rPr>
          <w:rFonts w:ascii="Times New Roman" w:eastAsia="Times New Roman" w:hAnsi="Times New Roman" w:cs="Times New Roman"/>
          <w:sz w:val="28"/>
          <w:szCs w:val="24"/>
        </w:rPr>
        <w:t xml:space="preserve"> месяцу</w:t>
      </w:r>
      <w:r w:rsidR="0076110C">
        <w:rPr>
          <w:rFonts w:ascii="Times New Roman" w:eastAsia="Times New Roman" w:hAnsi="Times New Roman" w:cs="Times New Roman"/>
          <w:sz w:val="28"/>
          <w:szCs w:val="24"/>
        </w:rPr>
        <w:t>;</w:t>
      </w:r>
    </w:p>
    <w:p w14:paraId="62ABBF43" w14:textId="14F7015A" w:rsidR="004B02E7" w:rsidRDefault="004B02E7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413585">
        <w:rPr>
          <w:rFonts w:ascii="Times New Roman" w:eastAsia="Times New Roman" w:hAnsi="Times New Roman" w:cs="Times New Roman"/>
          <w:sz w:val="28"/>
          <w:szCs w:val="24"/>
        </w:rPr>
        <w:t>п</w:t>
      </w:r>
      <w:r w:rsidRPr="004B02E7">
        <w:rPr>
          <w:rFonts w:ascii="Times New Roman" w:eastAsia="Times New Roman" w:hAnsi="Times New Roman" w:cs="Times New Roman"/>
          <w:sz w:val="28"/>
          <w:szCs w:val="24"/>
        </w:rPr>
        <w:t xml:space="preserve">латящие пользователи (подписка на </w:t>
      </w:r>
      <w:r w:rsidR="0076110C">
        <w:rPr>
          <w:rFonts w:ascii="Times New Roman" w:eastAsia="Times New Roman" w:hAnsi="Times New Roman" w:cs="Times New Roman"/>
          <w:sz w:val="28"/>
          <w:szCs w:val="24"/>
        </w:rPr>
        <w:t>вывоз отх</w:t>
      </w:r>
      <w:r w:rsidR="005F1007">
        <w:rPr>
          <w:rFonts w:ascii="Times New Roman" w:eastAsia="Times New Roman" w:hAnsi="Times New Roman" w:cs="Times New Roman"/>
          <w:sz w:val="28"/>
          <w:szCs w:val="24"/>
        </w:rPr>
        <w:t>одов): конверсия от пяти до семнадцати</w:t>
      </w:r>
      <w:r w:rsidR="0076110C">
        <w:rPr>
          <w:rFonts w:ascii="Times New Roman" w:eastAsia="Times New Roman" w:hAnsi="Times New Roman" w:cs="Times New Roman"/>
          <w:sz w:val="28"/>
          <w:szCs w:val="24"/>
        </w:rPr>
        <w:t xml:space="preserve"> процентов</w:t>
      </w:r>
      <w:r w:rsidR="0076110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71D54A95" w14:textId="7D1BDCC4" w:rsidR="0076110C" w:rsidRDefault="004B02E7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413585">
        <w:rPr>
          <w:rFonts w:ascii="Times New Roman" w:hAnsi="Times New Roman" w:cs="Times New Roman"/>
          <w:sz w:val="28"/>
        </w:rPr>
        <w:t>п</w:t>
      </w:r>
      <w:r w:rsidR="005F1007">
        <w:rPr>
          <w:rFonts w:ascii="Times New Roman" w:hAnsi="Times New Roman" w:cs="Times New Roman"/>
          <w:sz w:val="28"/>
        </w:rPr>
        <w:t>артнерские точки: от десяти до ста</w:t>
      </w:r>
      <w:r w:rsidRPr="004B02E7">
        <w:rPr>
          <w:rFonts w:ascii="Times New Roman" w:hAnsi="Times New Roman" w:cs="Times New Roman"/>
          <w:sz w:val="28"/>
        </w:rPr>
        <w:t xml:space="preserve"> точек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E9B3489" w14:textId="3E3C94A1" w:rsidR="0076110C" w:rsidRDefault="0076110C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Монетизация будет включать платную подписку на услугу вывоза отходов</w:t>
      </w:r>
      <w:r w:rsidR="005F10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(пятьсот рублей в месяц)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реклама внутри приложения, плата от партнеров за размещение в приложении и привлечение клиентов</w:t>
      </w:r>
      <w:r w:rsidR="005F10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(тысяча рублей в месяц с точки)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33B2FBB" w14:textId="77777777" w:rsidR="0076110C" w:rsidRDefault="0076110C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 пользователей осуществляется за счет активного маркетинга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таргетированная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реклама, партнерские акции, сарафанное радио).</w:t>
      </w:r>
    </w:p>
    <w:p w14:paraId="50A2E91B" w14:textId="490EE9DF" w:rsidR="0076110C" w:rsidRDefault="0076110C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Планируемый объем</w:t>
      </w:r>
      <w:r w:rsidR="001521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сбыта представлен в </w:t>
      </w:r>
      <w:r w:rsidR="00152112" w:rsidRPr="00725CA6">
        <w:rPr>
          <w:rFonts w:ascii="Times New Roman" w:eastAsia="Times New Roman" w:hAnsi="Times New Roman" w:cs="Times New Roman"/>
          <w:sz w:val="28"/>
          <w:szCs w:val="28"/>
        </w:rPr>
        <w:t>таблице 3.</w:t>
      </w:r>
      <w:r w:rsidR="00413585">
        <w:rPr>
          <w:rFonts w:ascii="Times New Roman" w:eastAsia="Times New Roman" w:hAnsi="Times New Roman" w:cs="Times New Roman"/>
          <w:sz w:val="28"/>
          <w:szCs w:val="28"/>
        </w:rPr>
        <w:t>8</w:t>
      </w:r>
      <w:r w:rsidR="00725CA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4D5984A" w14:textId="4BB6CD90" w:rsidR="0076110C" w:rsidRDefault="0076110C" w:rsidP="0076110C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4135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8 </w:t>
      </w: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Планируемый объем сбыта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8"/>
        <w:gridCol w:w="2694"/>
        <w:gridCol w:w="1130"/>
        <w:gridCol w:w="1765"/>
        <w:gridCol w:w="1310"/>
        <w:gridCol w:w="1601"/>
      </w:tblGrid>
      <w:tr w:rsidR="00413585" w:rsidRPr="00381E42" w14:paraId="3044A132" w14:textId="77777777" w:rsidTr="00413585">
        <w:trPr>
          <w:trHeight w:val="864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13FFC70" w14:textId="4470085D" w:rsidR="00381E42" w:rsidRPr="00381E42" w:rsidRDefault="00413585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  <w:r w:rsidR="00381E42"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есяц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6EC43F4F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Активные пользователи (</w:t>
            </w:r>
            <w:proofErr w:type="spellStart"/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тыс.чел</w:t>
            </w:r>
            <w:proofErr w:type="spellEnd"/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14:paraId="79BDA5BE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Прирост (тыс.)</w:t>
            </w:r>
          </w:p>
        </w:tc>
        <w:tc>
          <w:tcPr>
            <w:tcW w:w="1765" w:type="dxa"/>
            <w:shd w:val="clear" w:color="auto" w:fill="auto"/>
            <w:vAlign w:val="center"/>
            <w:hideMark/>
          </w:tcPr>
          <w:p w14:paraId="7B8C6786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Платящие пользователи (чел.)</w:t>
            </w: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546C8979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Конверсия (%)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62E2C24B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Партнерские точки (шт.)</w:t>
            </w:r>
          </w:p>
        </w:tc>
      </w:tr>
      <w:tr w:rsidR="00413585" w:rsidRPr="00381E42" w14:paraId="1382F88D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3E8CEDC" w14:textId="5A972C90" w:rsidR="00381E42" w:rsidRPr="00381E42" w:rsidRDefault="000343B5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866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.2026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554A3A4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3B169CA0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6D837BFE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68389F41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01" w:type="dxa"/>
            <w:shd w:val="clear" w:color="auto" w:fill="auto"/>
            <w:noWrap/>
            <w:vAlign w:val="center"/>
            <w:hideMark/>
          </w:tcPr>
          <w:p w14:paraId="5F4274AD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413585" w:rsidRPr="00381E42" w14:paraId="206DB49F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285FBB0" w14:textId="01B41F08" w:rsidR="00381E42" w:rsidRPr="00381E42" w:rsidRDefault="0028664A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91546D6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104B468D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32DE5BA7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176ED3A3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01" w:type="dxa"/>
            <w:shd w:val="clear" w:color="auto" w:fill="auto"/>
            <w:noWrap/>
            <w:vAlign w:val="center"/>
            <w:hideMark/>
          </w:tcPr>
          <w:p w14:paraId="11B9D003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13585" w:rsidRPr="00381E42" w14:paraId="402F564D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BB6EDB6" w14:textId="22722A54" w:rsidR="00381E42" w:rsidRPr="00381E42" w:rsidRDefault="0028664A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3CA3091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4500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1EB5EF2A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44A4D27C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022BA9AE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01" w:type="dxa"/>
            <w:shd w:val="clear" w:color="auto" w:fill="auto"/>
            <w:noWrap/>
            <w:vAlign w:val="center"/>
            <w:hideMark/>
          </w:tcPr>
          <w:p w14:paraId="60192863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13585" w:rsidRPr="00381E42" w14:paraId="0B7785CC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30EADDF" w14:textId="2BD3DE14" w:rsidR="00381E42" w:rsidRPr="00381E42" w:rsidRDefault="0028664A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531456A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7000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1E40C1A9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3552352E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630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2DCEF5D0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01" w:type="dxa"/>
            <w:shd w:val="clear" w:color="auto" w:fill="auto"/>
            <w:noWrap/>
            <w:vAlign w:val="center"/>
            <w:hideMark/>
          </w:tcPr>
          <w:p w14:paraId="77B8E6B4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413585" w:rsidRPr="00381E42" w14:paraId="260036E3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354A713" w14:textId="639EBDB4" w:rsidR="00381E42" w:rsidRPr="00381E42" w:rsidRDefault="0028664A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19A2DB6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72D88698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77B06023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446526B6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01" w:type="dxa"/>
            <w:shd w:val="clear" w:color="auto" w:fill="auto"/>
            <w:noWrap/>
            <w:vAlign w:val="center"/>
            <w:hideMark/>
          </w:tcPr>
          <w:p w14:paraId="778AE1AA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413585" w:rsidRPr="00381E42" w14:paraId="7ED2EF7D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1466D51" w14:textId="28B15650" w:rsidR="00381E42" w:rsidRPr="00381E42" w:rsidRDefault="0028664A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5DCA7E0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13000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6D210221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265BB050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1430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2687BE83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01" w:type="dxa"/>
            <w:shd w:val="clear" w:color="auto" w:fill="auto"/>
            <w:noWrap/>
            <w:vAlign w:val="center"/>
            <w:hideMark/>
          </w:tcPr>
          <w:p w14:paraId="40A46C13" w14:textId="77777777" w:rsidR="00381E42" w:rsidRPr="00381E42" w:rsidRDefault="00381E42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</w:tbl>
    <w:p w14:paraId="4896944F" w14:textId="77777777" w:rsidR="004B45F1" w:rsidRDefault="004B45F1" w:rsidP="0041358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14:paraId="325663F6" w14:textId="60A582C4" w:rsidR="00413585" w:rsidRPr="00413585" w:rsidRDefault="00413585" w:rsidP="0041358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 таблицы 3.8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8"/>
        <w:gridCol w:w="2694"/>
        <w:gridCol w:w="1130"/>
        <w:gridCol w:w="1765"/>
        <w:gridCol w:w="1310"/>
        <w:gridCol w:w="1601"/>
      </w:tblGrid>
      <w:tr w:rsidR="00413585" w:rsidRPr="00381E42" w14:paraId="623C9804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</w:tcPr>
          <w:p w14:paraId="31695302" w14:textId="47D61635" w:rsidR="00413585" w:rsidRPr="00413585" w:rsidRDefault="00413585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есяц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30A23F55" w14:textId="39991755" w:rsidR="00413585" w:rsidRPr="00381E42" w:rsidRDefault="00413585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Активные пользователи (</w:t>
            </w:r>
            <w:proofErr w:type="spellStart"/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тыс.чел</w:t>
            </w:r>
            <w:proofErr w:type="spellEnd"/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1130" w:type="dxa"/>
            <w:shd w:val="clear" w:color="auto" w:fill="auto"/>
            <w:noWrap/>
            <w:vAlign w:val="center"/>
          </w:tcPr>
          <w:p w14:paraId="5B645DEB" w14:textId="4120F2EB" w:rsidR="00413585" w:rsidRPr="00381E42" w:rsidRDefault="00413585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Прирост (тыс.)</w:t>
            </w:r>
          </w:p>
        </w:tc>
        <w:tc>
          <w:tcPr>
            <w:tcW w:w="1765" w:type="dxa"/>
            <w:shd w:val="clear" w:color="auto" w:fill="auto"/>
            <w:noWrap/>
            <w:vAlign w:val="center"/>
          </w:tcPr>
          <w:p w14:paraId="3473E97F" w14:textId="2813EF73" w:rsidR="00413585" w:rsidRPr="00381E42" w:rsidRDefault="00413585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Платящие пользователи (чел.)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14:paraId="5DD180E8" w14:textId="1FD5CC98" w:rsidR="00413585" w:rsidRPr="00381E42" w:rsidRDefault="00413585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Конверсия (%)</w:t>
            </w:r>
          </w:p>
        </w:tc>
        <w:tc>
          <w:tcPr>
            <w:tcW w:w="1601" w:type="dxa"/>
            <w:shd w:val="clear" w:color="auto" w:fill="auto"/>
            <w:noWrap/>
            <w:vAlign w:val="center"/>
          </w:tcPr>
          <w:p w14:paraId="494B20F8" w14:textId="6816B770" w:rsidR="00413585" w:rsidRPr="00381E42" w:rsidRDefault="00413585" w:rsidP="004135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Партнерские точки (шт.)</w:t>
            </w:r>
          </w:p>
        </w:tc>
      </w:tr>
      <w:tr w:rsidR="002F5565" w:rsidRPr="00381E42" w14:paraId="4053140D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</w:tcPr>
          <w:p w14:paraId="03C010A0" w14:textId="1918FAD7" w:rsidR="002F5565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7A4A8C6F" w14:textId="6E5BB736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16000</w:t>
            </w:r>
          </w:p>
        </w:tc>
        <w:tc>
          <w:tcPr>
            <w:tcW w:w="1130" w:type="dxa"/>
            <w:shd w:val="clear" w:color="auto" w:fill="auto"/>
            <w:noWrap/>
            <w:vAlign w:val="center"/>
          </w:tcPr>
          <w:p w14:paraId="18FA7503" w14:textId="4F9079CB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765" w:type="dxa"/>
            <w:shd w:val="clear" w:color="auto" w:fill="auto"/>
            <w:noWrap/>
            <w:vAlign w:val="center"/>
          </w:tcPr>
          <w:p w14:paraId="5B67C323" w14:textId="749D3F3A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1920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14:paraId="36B607C2" w14:textId="4F8F9625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01" w:type="dxa"/>
            <w:shd w:val="clear" w:color="auto" w:fill="auto"/>
            <w:noWrap/>
            <w:vAlign w:val="center"/>
          </w:tcPr>
          <w:p w14:paraId="0054627D" w14:textId="527FEFDE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2F5565" w:rsidRPr="00381E42" w14:paraId="09D2A87B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</w:tcPr>
          <w:p w14:paraId="4E350ADE" w14:textId="1121FD1B" w:rsidR="002F5565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63EECE33" w14:textId="5FF7A609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18000</w:t>
            </w:r>
          </w:p>
        </w:tc>
        <w:tc>
          <w:tcPr>
            <w:tcW w:w="1130" w:type="dxa"/>
            <w:shd w:val="clear" w:color="auto" w:fill="auto"/>
            <w:noWrap/>
            <w:vAlign w:val="center"/>
          </w:tcPr>
          <w:p w14:paraId="5B69556A" w14:textId="3AA98E12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765" w:type="dxa"/>
            <w:shd w:val="clear" w:color="auto" w:fill="auto"/>
            <w:noWrap/>
            <w:vAlign w:val="center"/>
          </w:tcPr>
          <w:p w14:paraId="72FEAA02" w14:textId="15BC2A79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2340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14:paraId="2ECCFB26" w14:textId="6EB626F1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01" w:type="dxa"/>
            <w:shd w:val="clear" w:color="auto" w:fill="auto"/>
            <w:noWrap/>
            <w:vAlign w:val="center"/>
          </w:tcPr>
          <w:p w14:paraId="08CBB45A" w14:textId="5D00D439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2F5565" w:rsidRPr="00381E42" w14:paraId="3B87F72D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</w:tcPr>
          <w:p w14:paraId="71962A9B" w14:textId="03DA8579" w:rsidR="002F5565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28ED77CB" w14:textId="713F229C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19500</w:t>
            </w:r>
          </w:p>
        </w:tc>
        <w:tc>
          <w:tcPr>
            <w:tcW w:w="1130" w:type="dxa"/>
            <w:shd w:val="clear" w:color="auto" w:fill="auto"/>
            <w:noWrap/>
            <w:vAlign w:val="center"/>
          </w:tcPr>
          <w:p w14:paraId="39196769" w14:textId="1E1FA898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765" w:type="dxa"/>
            <w:shd w:val="clear" w:color="auto" w:fill="auto"/>
            <w:noWrap/>
            <w:vAlign w:val="center"/>
          </w:tcPr>
          <w:p w14:paraId="1EA0F79F" w14:textId="3F9394AD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2730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14:paraId="20484563" w14:textId="1BBB994D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01" w:type="dxa"/>
            <w:shd w:val="clear" w:color="auto" w:fill="auto"/>
            <w:noWrap/>
            <w:vAlign w:val="center"/>
          </w:tcPr>
          <w:p w14:paraId="0F9AAA67" w14:textId="06F4DA65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2F5565" w:rsidRPr="00381E42" w14:paraId="55EED502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</w:tcPr>
          <w:p w14:paraId="65B1A86B" w14:textId="7A6B09BD" w:rsidR="002F5565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6B9707EE" w14:textId="77618893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20500</w:t>
            </w:r>
          </w:p>
        </w:tc>
        <w:tc>
          <w:tcPr>
            <w:tcW w:w="1130" w:type="dxa"/>
            <w:shd w:val="clear" w:color="auto" w:fill="auto"/>
            <w:noWrap/>
            <w:vAlign w:val="center"/>
          </w:tcPr>
          <w:p w14:paraId="1C18275B" w14:textId="73C16569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765" w:type="dxa"/>
            <w:shd w:val="clear" w:color="auto" w:fill="auto"/>
            <w:noWrap/>
            <w:vAlign w:val="center"/>
          </w:tcPr>
          <w:p w14:paraId="65AA8521" w14:textId="5D5C70A4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3075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14:paraId="59C2303C" w14:textId="3E5A3B64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01" w:type="dxa"/>
            <w:shd w:val="clear" w:color="auto" w:fill="auto"/>
            <w:noWrap/>
            <w:vAlign w:val="center"/>
          </w:tcPr>
          <w:p w14:paraId="09C14132" w14:textId="26A52FD1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F5565" w:rsidRPr="00381E42" w14:paraId="14AB7100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235627A" w14:textId="7E473519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50FCA8B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21000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29DA29BD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317FF913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3360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15831756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01" w:type="dxa"/>
            <w:shd w:val="clear" w:color="auto" w:fill="auto"/>
            <w:noWrap/>
            <w:vAlign w:val="center"/>
            <w:hideMark/>
          </w:tcPr>
          <w:p w14:paraId="6122F204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F5565" w:rsidRPr="00381E42" w14:paraId="36AFF08A" w14:textId="77777777" w:rsidTr="00413585">
        <w:trPr>
          <w:trHeight w:val="288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01AD5E9" w14:textId="4A4209BF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08CF501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21500</w:t>
            </w:r>
          </w:p>
        </w:tc>
        <w:tc>
          <w:tcPr>
            <w:tcW w:w="1130" w:type="dxa"/>
            <w:shd w:val="clear" w:color="auto" w:fill="auto"/>
            <w:noWrap/>
            <w:vAlign w:val="center"/>
            <w:hideMark/>
          </w:tcPr>
          <w:p w14:paraId="6AA00B64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765" w:type="dxa"/>
            <w:shd w:val="clear" w:color="auto" w:fill="auto"/>
            <w:noWrap/>
            <w:vAlign w:val="center"/>
            <w:hideMark/>
          </w:tcPr>
          <w:p w14:paraId="18E1E80D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3655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2D9003B4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01" w:type="dxa"/>
            <w:shd w:val="clear" w:color="auto" w:fill="auto"/>
            <w:noWrap/>
            <w:vAlign w:val="center"/>
            <w:hideMark/>
          </w:tcPr>
          <w:p w14:paraId="08EAE716" w14:textId="77777777" w:rsidR="002F5565" w:rsidRPr="00381E42" w:rsidRDefault="002F5565" w:rsidP="002F556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1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14:paraId="16ABA4CB" w14:textId="77777777" w:rsidR="005F1007" w:rsidRDefault="00700B23" w:rsidP="00413585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Исходя из проведенного анализа, который представлен в таблице, можно сделать вывод,</w:t>
      </w:r>
      <w:r w:rsidR="005F10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 рост пользователей осуществляется за счет маркетинга и </w:t>
      </w:r>
      <w:proofErr w:type="spellStart"/>
      <w:r w:rsidR="005F1007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proofErr w:type="spellEnd"/>
      <w:r w:rsidR="005F1007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14:paraId="51DDBE3C" w14:textId="77777777" w:rsidR="005F1007" w:rsidRDefault="005F1007" w:rsidP="002D31D4">
      <w:pPr>
        <w:widowControl w:val="0"/>
        <w:spacing w:after="0" w:line="36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рафанного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радио. </w:t>
      </w:r>
      <w:r>
        <w:rPr>
          <w:rStyle w:val="ab"/>
          <w:rFonts w:ascii="Times New Roman" w:hAnsi="Times New Roman" w:cs="Times New Roman"/>
          <w:i w:val="0"/>
          <w:sz w:val="28"/>
          <w:szCs w:val="28"/>
        </w:rPr>
        <w:t>Конверсия в подписку за счет улучшения сервиса и доверия.</w:t>
      </w:r>
    </w:p>
    <w:p w14:paraId="42D7F05E" w14:textId="77777777" w:rsidR="00B41D50" w:rsidRPr="005F1007" w:rsidRDefault="00B41D50" w:rsidP="002751EA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Оптимально установленная цена базовой подписки на вывоз вторсырья, составляет пятьсот рублей в месяц, она включает в себя двухразовый вывоз отходов в течении месяца.</w:t>
      </w:r>
    </w:p>
    <w:p w14:paraId="712D278D" w14:textId="77777777" w:rsidR="00B41D50" w:rsidRDefault="00B41D50" w:rsidP="002751E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Реклама внутри приложения, за счет которой будет производиться монетизация, пятнадцать рублей на одного активного пользователя в месяц.</w:t>
      </w:r>
    </w:p>
    <w:p w14:paraId="6C535185" w14:textId="77777777" w:rsidR="00B41D50" w:rsidRDefault="00B41D50" w:rsidP="002751E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 же был проведен анализ и рассчитана комиссия за вывод средств, десять процентов от суммы вывода (двадцать процентов пользователей выводят в среднем двести рублей). </w:t>
      </w:r>
    </w:p>
    <w:p w14:paraId="536B3A8D" w14:textId="2E576AC6" w:rsidR="00700B23" w:rsidRDefault="00B41D50" w:rsidP="002751EA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Еще одна статья монетизации - это партнерские взносы. Для обеспечения деятельности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кешбек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-программой для партнеров и пользователей приложения, партнерам необходимо внести взнос (тысяча рублей в месяц) с точки для входа в приложение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152112">
        <w:rPr>
          <w:rFonts w:ascii="Times New Roman" w:hAnsi="Times New Roman" w:cs="Times New Roman"/>
          <w:color w:val="000000"/>
          <w:sz w:val="28"/>
          <w:szCs w:val="28"/>
        </w:rPr>
        <w:t xml:space="preserve">. С детальным расчетом доходов можно ознакомиться в </w:t>
      </w:r>
      <w:r w:rsidR="00152112" w:rsidRPr="00725CA6">
        <w:rPr>
          <w:rFonts w:ascii="Times New Roman" w:hAnsi="Times New Roman" w:cs="Times New Roman"/>
          <w:sz w:val="28"/>
          <w:szCs w:val="28"/>
        </w:rPr>
        <w:t>таблице 3.</w:t>
      </w:r>
      <w:r w:rsidR="00413585">
        <w:rPr>
          <w:rFonts w:ascii="Times New Roman" w:hAnsi="Times New Roman" w:cs="Times New Roman"/>
          <w:sz w:val="28"/>
          <w:szCs w:val="28"/>
        </w:rPr>
        <w:t>9</w:t>
      </w:r>
      <w:r w:rsidR="00152112" w:rsidRPr="00725CA6">
        <w:rPr>
          <w:rFonts w:ascii="Times New Roman" w:hAnsi="Times New Roman" w:cs="Times New Roman"/>
          <w:sz w:val="28"/>
          <w:szCs w:val="28"/>
        </w:rPr>
        <w:t xml:space="preserve"> – Расчет доходов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152112" w:rsidRPr="00725CA6">
        <w:rPr>
          <w:rFonts w:ascii="Times New Roman" w:hAnsi="Times New Roman" w:cs="Times New Roman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152112" w:rsidRPr="00725CA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A80D03" w14:textId="69CF9196" w:rsidR="006878C5" w:rsidRDefault="006878C5" w:rsidP="002751EA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78C5">
        <w:rPr>
          <w:rFonts w:ascii="Times New Roman" w:hAnsi="Times New Roman" w:cs="Times New Roman"/>
          <w:sz w:val="28"/>
          <w:szCs w:val="28"/>
        </w:rPr>
        <w:t>Партнеры будут платить в проекте «</w:t>
      </w:r>
      <w:proofErr w:type="spellStart"/>
      <w:r w:rsidRPr="006878C5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Pr="006878C5">
        <w:rPr>
          <w:rFonts w:ascii="Times New Roman" w:hAnsi="Times New Roman" w:cs="Times New Roman"/>
          <w:sz w:val="28"/>
          <w:szCs w:val="28"/>
        </w:rPr>
        <w:t>» по нескольким статьям, которые формируют диверсифицированную модель доходов:</w:t>
      </w:r>
    </w:p>
    <w:p w14:paraId="1C20DC5C" w14:textId="553394A4" w:rsidR="006878C5" w:rsidRPr="006878C5" w:rsidRDefault="006878C5" w:rsidP="00B479D8">
      <w:pPr>
        <w:pStyle w:val="a3"/>
        <w:widowControl w:val="0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78C5">
        <w:rPr>
          <w:rFonts w:ascii="Times New Roman" w:hAnsi="Times New Roman" w:cs="Times New Roman"/>
          <w:sz w:val="28"/>
          <w:szCs w:val="28"/>
        </w:rPr>
        <w:t>размещение в приложении как точк</w:t>
      </w:r>
      <w:r w:rsidR="00B479D8">
        <w:rPr>
          <w:rFonts w:ascii="Times New Roman" w:hAnsi="Times New Roman" w:cs="Times New Roman"/>
          <w:sz w:val="28"/>
          <w:szCs w:val="28"/>
        </w:rPr>
        <w:t xml:space="preserve">а приёма или партнёр по </w:t>
      </w:r>
      <w:proofErr w:type="spellStart"/>
      <w:r w:rsidR="00B479D8">
        <w:rPr>
          <w:rFonts w:ascii="Times New Roman" w:hAnsi="Times New Roman" w:cs="Times New Roman"/>
          <w:sz w:val="28"/>
          <w:szCs w:val="28"/>
        </w:rPr>
        <w:t>кешбеку</w:t>
      </w:r>
      <w:proofErr w:type="spellEnd"/>
      <w:r w:rsidR="00B479D8">
        <w:rPr>
          <w:rFonts w:ascii="Times New Roman" w:hAnsi="Times New Roman" w:cs="Times New Roman"/>
          <w:sz w:val="28"/>
          <w:szCs w:val="28"/>
        </w:rPr>
        <w:t>;</w:t>
      </w:r>
    </w:p>
    <w:p w14:paraId="33B2690C" w14:textId="4E6B27E2" w:rsidR="006878C5" w:rsidRPr="006878C5" w:rsidRDefault="006878C5" w:rsidP="00B479D8">
      <w:pPr>
        <w:pStyle w:val="a3"/>
        <w:widowControl w:val="0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78C5">
        <w:rPr>
          <w:rFonts w:ascii="Times New Roman" w:hAnsi="Times New Roman" w:cs="Times New Roman"/>
          <w:sz w:val="28"/>
          <w:szCs w:val="28"/>
        </w:rPr>
        <w:t>участие в программе лояльности (возможность</w:t>
      </w:r>
      <w:r w:rsidR="00B479D8">
        <w:rPr>
          <w:rFonts w:ascii="Times New Roman" w:hAnsi="Times New Roman" w:cs="Times New Roman"/>
          <w:sz w:val="28"/>
          <w:szCs w:val="28"/>
        </w:rPr>
        <w:t xml:space="preserve"> предлагать скидки за </w:t>
      </w:r>
      <w:proofErr w:type="spellStart"/>
      <w:r w:rsidR="00B479D8">
        <w:rPr>
          <w:rFonts w:ascii="Times New Roman" w:hAnsi="Times New Roman" w:cs="Times New Roman"/>
          <w:sz w:val="28"/>
          <w:szCs w:val="28"/>
        </w:rPr>
        <w:t>экокоины</w:t>
      </w:r>
      <w:proofErr w:type="spellEnd"/>
      <w:r w:rsidR="00B479D8">
        <w:rPr>
          <w:rFonts w:ascii="Times New Roman" w:hAnsi="Times New Roman" w:cs="Times New Roman"/>
          <w:sz w:val="28"/>
          <w:szCs w:val="28"/>
        </w:rPr>
        <w:t>);</w:t>
      </w:r>
    </w:p>
    <w:p w14:paraId="5E74D0F7" w14:textId="5EA25155" w:rsidR="006878C5" w:rsidRPr="006878C5" w:rsidRDefault="006878C5" w:rsidP="00B479D8">
      <w:pPr>
        <w:pStyle w:val="a3"/>
        <w:widowControl w:val="0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78C5">
        <w:rPr>
          <w:rFonts w:ascii="Times New Roman" w:hAnsi="Times New Roman" w:cs="Times New Roman"/>
          <w:sz w:val="28"/>
          <w:szCs w:val="28"/>
        </w:rPr>
        <w:t>привлечение целевой аудитории — экологич</w:t>
      </w:r>
      <w:r w:rsidR="00B479D8">
        <w:rPr>
          <w:rFonts w:ascii="Times New Roman" w:hAnsi="Times New Roman" w:cs="Times New Roman"/>
          <w:sz w:val="28"/>
          <w:szCs w:val="28"/>
        </w:rPr>
        <w:t>ески сознательных пользователей;</w:t>
      </w:r>
    </w:p>
    <w:p w14:paraId="42818B3E" w14:textId="294DE7E9" w:rsidR="006878C5" w:rsidRPr="006878C5" w:rsidRDefault="006878C5" w:rsidP="00B479D8">
      <w:pPr>
        <w:pStyle w:val="a3"/>
        <w:widowControl w:val="0"/>
        <w:numPr>
          <w:ilvl w:val="0"/>
          <w:numId w:val="3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878C5">
        <w:rPr>
          <w:rFonts w:ascii="Times New Roman" w:hAnsi="Times New Roman" w:cs="Times New Roman"/>
          <w:sz w:val="28"/>
          <w:szCs w:val="28"/>
        </w:rPr>
        <w:lastRenderedPageBreak/>
        <w:t>увеличение потока клиентов и повышение лояльности.</w:t>
      </w:r>
    </w:p>
    <w:p w14:paraId="2FD8BB0C" w14:textId="77777777" w:rsidR="00B479D8" w:rsidRPr="00B479D8" w:rsidRDefault="00B479D8" w:rsidP="00B479D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79D8">
        <w:rPr>
          <w:rFonts w:ascii="Times New Roman" w:hAnsi="Times New Roman" w:cs="Times New Roman"/>
          <w:sz w:val="28"/>
          <w:szCs w:val="28"/>
        </w:rPr>
        <w:t>Пользователи платят за удобство (подписка) и вывод средств.</w:t>
      </w:r>
    </w:p>
    <w:p w14:paraId="314DB958" w14:textId="77777777" w:rsidR="00B479D8" w:rsidRPr="00B479D8" w:rsidRDefault="00B479D8" w:rsidP="00B479D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79D8">
        <w:rPr>
          <w:rFonts w:ascii="Times New Roman" w:hAnsi="Times New Roman" w:cs="Times New Roman"/>
          <w:sz w:val="28"/>
          <w:szCs w:val="28"/>
        </w:rPr>
        <w:t>Партнёры платят за доступ к аудитории и участие в программе лояльности.</w:t>
      </w:r>
    </w:p>
    <w:p w14:paraId="5B111A5B" w14:textId="40A42309" w:rsidR="006878C5" w:rsidRPr="00725CA6" w:rsidRDefault="00B479D8" w:rsidP="00B479D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79D8">
        <w:rPr>
          <w:rFonts w:ascii="Times New Roman" w:hAnsi="Times New Roman" w:cs="Times New Roman"/>
          <w:sz w:val="28"/>
          <w:szCs w:val="28"/>
        </w:rPr>
        <w:t>Рекламодатели</w:t>
      </w:r>
      <w:r>
        <w:rPr>
          <w:rFonts w:ascii="Times New Roman" w:hAnsi="Times New Roman" w:cs="Times New Roman"/>
          <w:sz w:val="28"/>
          <w:szCs w:val="28"/>
        </w:rPr>
        <w:t xml:space="preserve"> – партнёры</w:t>
      </w:r>
      <w:r w:rsidRPr="00B479D8">
        <w:rPr>
          <w:rFonts w:ascii="Times New Roman" w:hAnsi="Times New Roman" w:cs="Times New Roman"/>
          <w:sz w:val="28"/>
          <w:szCs w:val="28"/>
        </w:rPr>
        <w:t xml:space="preserve"> платят за </w:t>
      </w:r>
      <w:proofErr w:type="spellStart"/>
      <w:r w:rsidRPr="00B479D8">
        <w:rPr>
          <w:rFonts w:ascii="Times New Roman" w:hAnsi="Times New Roman" w:cs="Times New Roman"/>
          <w:sz w:val="28"/>
          <w:szCs w:val="28"/>
        </w:rPr>
        <w:t>таргетированное</w:t>
      </w:r>
      <w:proofErr w:type="spellEnd"/>
      <w:r w:rsidRPr="00B479D8">
        <w:rPr>
          <w:rFonts w:ascii="Times New Roman" w:hAnsi="Times New Roman" w:cs="Times New Roman"/>
          <w:sz w:val="28"/>
          <w:szCs w:val="28"/>
        </w:rPr>
        <w:t xml:space="preserve"> продвижение.</w:t>
      </w:r>
    </w:p>
    <w:p w14:paraId="53B207F7" w14:textId="08CD3B95" w:rsidR="00152112" w:rsidRDefault="00152112" w:rsidP="00152112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413585">
        <w:rPr>
          <w:rFonts w:ascii="Times New Roman" w:hAnsi="Times New Roman" w:cs="Times New Roman"/>
          <w:sz w:val="28"/>
          <w:szCs w:val="28"/>
          <w:shd w:val="clear" w:color="auto" w:fill="FFFFFF"/>
        </w:rPr>
        <w:t>9</w:t>
      </w: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Расчет доходов </w:t>
      </w:r>
      <w:r w:rsidR="00CB4151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5"/>
        <w:gridCol w:w="1859"/>
        <w:gridCol w:w="1689"/>
        <w:gridCol w:w="1858"/>
        <w:gridCol w:w="2367"/>
      </w:tblGrid>
      <w:tr w:rsidR="003C15AA" w:rsidRPr="005F1007" w14:paraId="580CF830" w14:textId="77777777" w:rsidTr="003C15AA">
        <w:trPr>
          <w:trHeight w:val="579"/>
        </w:trPr>
        <w:tc>
          <w:tcPr>
            <w:tcW w:w="963" w:type="pct"/>
            <w:shd w:val="clear" w:color="auto" w:fill="auto"/>
            <w:vAlign w:val="center"/>
            <w:hideMark/>
          </w:tcPr>
          <w:p w14:paraId="6FE87947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965" w:type="pct"/>
            <w:shd w:val="clear" w:color="auto" w:fill="auto"/>
            <w:vAlign w:val="center"/>
            <w:hideMark/>
          </w:tcPr>
          <w:p w14:paraId="44817DDF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Доход от подписок</w:t>
            </w:r>
          </w:p>
        </w:tc>
        <w:tc>
          <w:tcPr>
            <w:tcW w:w="877" w:type="pct"/>
            <w:shd w:val="clear" w:color="auto" w:fill="auto"/>
            <w:vAlign w:val="center"/>
            <w:hideMark/>
          </w:tcPr>
          <w:p w14:paraId="36C6AF33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Доход от рекламы</w:t>
            </w:r>
          </w:p>
        </w:tc>
        <w:tc>
          <w:tcPr>
            <w:tcW w:w="965" w:type="pct"/>
            <w:shd w:val="clear" w:color="auto" w:fill="auto"/>
            <w:vAlign w:val="center"/>
            <w:hideMark/>
          </w:tcPr>
          <w:p w14:paraId="3EC67112" w14:textId="0A05DCF1" w:rsidR="003C15AA" w:rsidRPr="00B479D8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Доход от партнеров </w:t>
            </w:r>
          </w:p>
        </w:tc>
        <w:tc>
          <w:tcPr>
            <w:tcW w:w="1229" w:type="pct"/>
            <w:shd w:val="clear" w:color="auto" w:fill="auto"/>
            <w:vAlign w:val="center"/>
            <w:hideMark/>
          </w:tcPr>
          <w:p w14:paraId="5DEC9495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Общий доход</w:t>
            </w:r>
          </w:p>
        </w:tc>
      </w:tr>
      <w:tr w:rsidR="003C15AA" w:rsidRPr="005F1007" w14:paraId="1BC09F5F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049A1E09" w14:textId="546301B8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09.2026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277EF585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4C9DB646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4AC1C8D5" w14:textId="77777777" w:rsidR="003C15AA" w:rsidRPr="00B479D8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0742764A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54000</w:t>
            </w:r>
          </w:p>
        </w:tc>
      </w:tr>
      <w:tr w:rsidR="003C15AA" w:rsidRPr="005F1007" w14:paraId="3D9FBC12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47AEB29D" w14:textId="141FF02D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1407063B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87500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6C86CD10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37500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64F4057A" w14:textId="77777777" w:rsidR="003C15AA" w:rsidRPr="00B479D8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20000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00830692" w14:textId="0E156B79" w:rsidR="003C15AA" w:rsidRPr="005F1007" w:rsidRDefault="003C15AA" w:rsidP="006B1A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B1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5000</w:t>
            </w:r>
          </w:p>
        </w:tc>
      </w:tr>
      <w:tr w:rsidR="003C15AA" w:rsidRPr="005F1007" w14:paraId="28EBC389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33FEDEC0" w14:textId="474B560C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53B43361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180000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432402F4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67500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1D156E48" w14:textId="77777777" w:rsidR="003C15AA" w:rsidRPr="00B479D8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30000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5A34714F" w14:textId="598F63CB" w:rsidR="003C15AA" w:rsidRPr="005F1007" w:rsidRDefault="003C15AA" w:rsidP="006B1A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B1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5500</w:t>
            </w:r>
          </w:p>
        </w:tc>
      </w:tr>
      <w:tr w:rsidR="003C15AA" w:rsidRPr="005F1007" w14:paraId="4F4B30F1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77B91E75" w14:textId="5CAFA138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13D2577B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315000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0772CF98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105000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4AD3182B" w14:textId="77777777" w:rsidR="003C15AA" w:rsidRPr="00B479D8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40000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1F530749" w14:textId="09F91997" w:rsidR="003C15AA" w:rsidRPr="005F1007" w:rsidRDefault="003C15AA" w:rsidP="006B1A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6B1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3C15AA" w:rsidRPr="005F1007" w14:paraId="04B34954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12A17AF3" w14:textId="2862C481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57F6773F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500000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254983DB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150000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072E86A6" w14:textId="77777777" w:rsidR="003C15AA" w:rsidRPr="00B479D8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50000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1EF0532B" w14:textId="733EB6F6" w:rsidR="003C15AA" w:rsidRPr="005F1007" w:rsidRDefault="003C15AA" w:rsidP="006B1A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6B1A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0000</w:t>
            </w:r>
          </w:p>
        </w:tc>
      </w:tr>
      <w:tr w:rsidR="003C15AA" w:rsidRPr="005F1007" w14:paraId="21E9F83C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6D10D189" w14:textId="18C426E0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3943738D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715000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6BB4A895" w14:textId="77777777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195000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7E7218C2" w14:textId="77777777" w:rsidR="003C15AA" w:rsidRPr="00B479D8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60000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7A2CC0B6" w14:textId="62A2FB3B" w:rsidR="003C15AA" w:rsidRPr="005F1007" w:rsidRDefault="00EA0ACC" w:rsidP="003C0F5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970000</w:t>
            </w:r>
          </w:p>
        </w:tc>
      </w:tr>
      <w:tr w:rsidR="00EA0ACC" w:rsidRPr="005F1007" w14:paraId="00A7C2BF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27E4E1DA" w14:textId="77F86646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12B929B0" w14:textId="7777777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960000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6480EEF8" w14:textId="7777777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240000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18EBBBE1" w14:textId="77777777" w:rsidR="00EA0ACC" w:rsidRPr="00B479D8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70000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26936C20" w14:textId="5AD543F2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A0ACC" w:rsidRPr="005F1007" w14:paraId="3FCF2A27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3EE6D8ED" w14:textId="1E18DD08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391CD723" w14:textId="7777777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1170000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22763342" w14:textId="7777777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270000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2C8B35CE" w14:textId="77777777" w:rsidR="00EA0ACC" w:rsidRPr="00B479D8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80000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739BEC8F" w14:textId="0B7C30A5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520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A0ACC" w:rsidRPr="005F1007" w14:paraId="51856BC2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0990EBEB" w14:textId="62E5C723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17B7505E" w14:textId="7777777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1365000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6E92F040" w14:textId="7777777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292500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273D767B" w14:textId="77777777" w:rsidR="00EA0ACC" w:rsidRPr="00B479D8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90000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7BF718F5" w14:textId="0ACC586D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7475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</w:tr>
      <w:tr w:rsidR="00EA0ACC" w:rsidRPr="005F1007" w14:paraId="4CF75572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0683DBF4" w14:textId="66760F4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0B99D764" w14:textId="7777777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1537500</w:t>
            </w:r>
          </w:p>
        </w:tc>
        <w:tc>
          <w:tcPr>
            <w:tcW w:w="877" w:type="pct"/>
            <w:shd w:val="clear" w:color="auto" w:fill="auto"/>
            <w:noWrap/>
            <w:vAlign w:val="center"/>
            <w:hideMark/>
          </w:tcPr>
          <w:p w14:paraId="27E8D033" w14:textId="77777777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307500</w:t>
            </w:r>
          </w:p>
        </w:tc>
        <w:tc>
          <w:tcPr>
            <w:tcW w:w="965" w:type="pct"/>
            <w:shd w:val="clear" w:color="auto" w:fill="auto"/>
            <w:noWrap/>
            <w:vAlign w:val="center"/>
            <w:hideMark/>
          </w:tcPr>
          <w:p w14:paraId="62D5A6BE" w14:textId="77777777" w:rsidR="00EA0ACC" w:rsidRPr="00B479D8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100000</w:t>
            </w:r>
          </w:p>
        </w:tc>
        <w:tc>
          <w:tcPr>
            <w:tcW w:w="1229" w:type="pct"/>
            <w:shd w:val="clear" w:color="auto" w:fill="auto"/>
            <w:noWrap/>
            <w:vAlign w:val="center"/>
            <w:hideMark/>
          </w:tcPr>
          <w:p w14:paraId="396AB039" w14:textId="41EB1821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1945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A0ACC" w:rsidRPr="005F1007" w14:paraId="04F436D3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</w:tcPr>
          <w:p w14:paraId="73CC639F" w14:textId="1DF71413" w:rsidR="00EA0ACC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0316BEAE" w14:textId="2AC9EAC1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1680000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 w14:paraId="1A9DCCB0" w14:textId="1F3FBD64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315000</w:t>
            </w: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63284A10" w14:textId="2BCB5CDF" w:rsidR="00EA0ACC" w:rsidRPr="00B479D8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9D8">
              <w:rPr>
                <w:rFonts w:ascii="Times New Roman" w:eastAsia="Times New Roman" w:hAnsi="Times New Roman" w:cs="Times New Roman"/>
                <w:sz w:val="24"/>
                <w:szCs w:val="24"/>
              </w:rPr>
              <w:t>100000</w:t>
            </w:r>
          </w:p>
        </w:tc>
        <w:tc>
          <w:tcPr>
            <w:tcW w:w="1229" w:type="pct"/>
            <w:shd w:val="clear" w:color="auto" w:fill="auto"/>
            <w:noWrap/>
            <w:vAlign w:val="center"/>
          </w:tcPr>
          <w:p w14:paraId="1BAE3356" w14:textId="58F811EF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095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A0ACC" w:rsidRPr="005F1007" w14:paraId="41B2545C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</w:tcPr>
          <w:p w14:paraId="4CD1BB91" w14:textId="715B3725" w:rsidR="00EA0ACC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25158E9B" w14:textId="535F6B98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1827500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 w14:paraId="470C9D7C" w14:textId="0EAF8874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322500</w:t>
            </w: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5C424B30" w14:textId="042A7F69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100000</w:t>
            </w:r>
          </w:p>
        </w:tc>
        <w:tc>
          <w:tcPr>
            <w:tcW w:w="1229" w:type="pct"/>
            <w:shd w:val="clear" w:color="auto" w:fill="auto"/>
            <w:noWrap/>
            <w:vAlign w:val="center"/>
          </w:tcPr>
          <w:p w14:paraId="764B4C12" w14:textId="16CE70D2" w:rsidR="00EA0ACC" w:rsidRPr="005F1007" w:rsidRDefault="00EA0ACC" w:rsidP="00EA0A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2250</w:t>
            </w: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3C15AA" w:rsidRPr="005F1007" w14:paraId="035E9665" w14:textId="77777777" w:rsidTr="003C15AA">
        <w:trPr>
          <w:trHeight w:val="312"/>
        </w:trPr>
        <w:tc>
          <w:tcPr>
            <w:tcW w:w="963" w:type="pct"/>
            <w:shd w:val="clear" w:color="auto" w:fill="auto"/>
            <w:noWrap/>
            <w:vAlign w:val="center"/>
          </w:tcPr>
          <w:p w14:paraId="2C9BC298" w14:textId="5EBC5EF5" w:rsidR="003C15AA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35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6E85182C" w14:textId="7B93B4AB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10362500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 w14:paraId="02FD351B" w14:textId="6C86F1E3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2317500</w:t>
            </w:r>
          </w:p>
        </w:tc>
        <w:tc>
          <w:tcPr>
            <w:tcW w:w="965" w:type="pct"/>
            <w:shd w:val="clear" w:color="auto" w:fill="auto"/>
            <w:noWrap/>
            <w:vAlign w:val="center"/>
          </w:tcPr>
          <w:p w14:paraId="3E4EDB06" w14:textId="1B4E57E3" w:rsidR="003C15AA" w:rsidRPr="005F1007" w:rsidRDefault="003C15AA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10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750000</w:t>
            </w:r>
          </w:p>
        </w:tc>
        <w:tc>
          <w:tcPr>
            <w:tcW w:w="1229" w:type="pct"/>
            <w:shd w:val="clear" w:color="auto" w:fill="auto"/>
            <w:noWrap/>
            <w:vAlign w:val="center"/>
          </w:tcPr>
          <w:p w14:paraId="7235572F" w14:textId="01BC566E" w:rsidR="003C15AA" w:rsidRPr="005F1007" w:rsidRDefault="00EA0ACC" w:rsidP="003C15A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13430000</w:t>
            </w:r>
          </w:p>
        </w:tc>
      </w:tr>
    </w:tbl>
    <w:p w14:paraId="1452F0D1" w14:textId="77777777" w:rsidR="006809BF" w:rsidRDefault="000343B5" w:rsidP="00B479D8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 демонстрирует сбалансированную модель монетизации, включающую доходы от подписок, рекламы, комиссий за вывод средств и партнерских взносов. </w:t>
      </w:r>
    </w:p>
    <w:p w14:paraId="7B648B3E" w14:textId="77777777" w:rsidR="0012094E" w:rsidRDefault="000343B5" w:rsidP="006809B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Это снижает зависимость от одного источника и повышает финансовую устойчивость. </w:t>
      </w:r>
    </w:p>
    <w:p w14:paraId="70661D12" w14:textId="5C63CAB6" w:rsidR="000343B5" w:rsidRDefault="00697C78" w:rsidP="006809B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Постоянные затраты (ежемесячные)</w:t>
      </w:r>
      <w:r w:rsidR="00445E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отображены в таблице 3.</w:t>
      </w:r>
      <w:r w:rsidR="00413585">
        <w:rPr>
          <w:rFonts w:ascii="Times New Roman" w:eastAsia="Times New Roman" w:hAnsi="Times New Roman" w:cs="Times New Roman"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58F8B1E9" w14:textId="5D8A45F4" w:rsidR="00445E95" w:rsidRDefault="00445E95" w:rsidP="00445E95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413585">
        <w:rPr>
          <w:rFonts w:ascii="Times New Roman" w:hAnsi="Times New Roman" w:cs="Times New Roman"/>
          <w:sz w:val="28"/>
          <w:szCs w:val="28"/>
          <w:shd w:val="clear" w:color="auto" w:fill="FFFFFF"/>
        </w:rPr>
        <w:t>10</w:t>
      </w: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Постоянные и переменные затраты </w:t>
      </w:r>
      <w:r w:rsidR="00CB4151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5382"/>
        <w:gridCol w:w="4246"/>
      </w:tblGrid>
      <w:tr w:rsidR="00445E95" w:rsidRPr="00445E95" w14:paraId="37E9189E" w14:textId="77777777" w:rsidTr="00413585">
        <w:tc>
          <w:tcPr>
            <w:tcW w:w="2795" w:type="pct"/>
          </w:tcPr>
          <w:p w14:paraId="6F3919E9" w14:textId="2B4399D0" w:rsidR="00445E95" w:rsidRPr="00445E95" w:rsidRDefault="00445E95" w:rsidP="00445E95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Затраты</w:t>
            </w:r>
          </w:p>
        </w:tc>
        <w:tc>
          <w:tcPr>
            <w:tcW w:w="2205" w:type="pct"/>
          </w:tcPr>
          <w:p w14:paraId="7CA3EDDC" w14:textId="783246B9" w:rsidR="00445E95" w:rsidRPr="00445E95" w:rsidRDefault="00445E95" w:rsidP="00445E95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Сумма (руб.)</w:t>
            </w:r>
          </w:p>
        </w:tc>
      </w:tr>
      <w:tr w:rsidR="00445E95" w:rsidRPr="00445E95" w14:paraId="58914F64" w14:textId="77777777" w:rsidTr="00413585">
        <w:tc>
          <w:tcPr>
            <w:tcW w:w="2795" w:type="pct"/>
          </w:tcPr>
          <w:p w14:paraId="04623D71" w14:textId="34A311AB" w:rsidR="00445E95" w:rsidRPr="00445E95" w:rsidRDefault="00445E95" w:rsidP="00445E9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445E9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Заработная плата команды (пять человек)</w:t>
            </w:r>
          </w:p>
        </w:tc>
        <w:tc>
          <w:tcPr>
            <w:tcW w:w="2205" w:type="pct"/>
            <w:vAlign w:val="center"/>
          </w:tcPr>
          <w:p w14:paraId="47DBDBF0" w14:textId="7642415F" w:rsidR="00445E95" w:rsidRPr="00445E95" w:rsidRDefault="00445E95" w:rsidP="00445E95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150000</w:t>
            </w:r>
          </w:p>
        </w:tc>
      </w:tr>
      <w:tr w:rsidR="00445E95" w:rsidRPr="00445E95" w14:paraId="41A106B9" w14:textId="77777777" w:rsidTr="00413585">
        <w:tc>
          <w:tcPr>
            <w:tcW w:w="2795" w:type="pct"/>
          </w:tcPr>
          <w:p w14:paraId="599F9AED" w14:textId="5E55DED5" w:rsidR="00445E95" w:rsidRPr="00445E95" w:rsidRDefault="00445E95" w:rsidP="00445E9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445E9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Аренда офисного помещения</w:t>
            </w:r>
          </w:p>
        </w:tc>
        <w:tc>
          <w:tcPr>
            <w:tcW w:w="2205" w:type="pct"/>
            <w:vAlign w:val="center"/>
          </w:tcPr>
          <w:p w14:paraId="5B0749A4" w14:textId="1BFBE559" w:rsidR="00445E95" w:rsidRPr="00445E95" w:rsidRDefault="00445E95" w:rsidP="00445E95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30000</w:t>
            </w:r>
          </w:p>
        </w:tc>
      </w:tr>
      <w:tr w:rsidR="00445E95" w:rsidRPr="00445E95" w14:paraId="2BAF76A4" w14:textId="77777777" w:rsidTr="00413585">
        <w:tc>
          <w:tcPr>
            <w:tcW w:w="2795" w:type="pct"/>
          </w:tcPr>
          <w:p w14:paraId="598BC17F" w14:textId="79F98DB9" w:rsidR="00445E95" w:rsidRPr="00445E95" w:rsidRDefault="00445E95" w:rsidP="00445E9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445E9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Расход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ы на маркетинг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таргетированная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r w:rsidRPr="00445E9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реклама, контент)</w:t>
            </w:r>
          </w:p>
        </w:tc>
        <w:tc>
          <w:tcPr>
            <w:tcW w:w="2205" w:type="pct"/>
            <w:vAlign w:val="center"/>
          </w:tcPr>
          <w:p w14:paraId="618AFA41" w14:textId="04F8646E" w:rsidR="00445E95" w:rsidRPr="00445E95" w:rsidRDefault="00A7217C" w:rsidP="00A7217C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50000</w:t>
            </w:r>
          </w:p>
        </w:tc>
      </w:tr>
      <w:tr w:rsidR="00445E95" w:rsidRPr="00445E95" w14:paraId="5A100E8D" w14:textId="77777777" w:rsidTr="00413585">
        <w:tc>
          <w:tcPr>
            <w:tcW w:w="2795" w:type="pct"/>
          </w:tcPr>
          <w:p w14:paraId="0567420E" w14:textId="3EC293ED" w:rsidR="00445E95" w:rsidRPr="00445E95" w:rsidRDefault="00445E95" w:rsidP="00445E9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445E9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Аренда серверов и хостинг</w:t>
            </w:r>
          </w:p>
        </w:tc>
        <w:tc>
          <w:tcPr>
            <w:tcW w:w="2205" w:type="pct"/>
            <w:vAlign w:val="center"/>
          </w:tcPr>
          <w:p w14:paraId="655DC9B5" w14:textId="1ED6CF73" w:rsidR="00445E95" w:rsidRPr="00445E95" w:rsidRDefault="00445E95" w:rsidP="00445E95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10000 (+ 1 руб.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поль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.)</w:t>
            </w:r>
          </w:p>
        </w:tc>
      </w:tr>
      <w:tr w:rsidR="00445E95" w:rsidRPr="00445E95" w14:paraId="0CF05316" w14:textId="77777777" w:rsidTr="00413585">
        <w:tc>
          <w:tcPr>
            <w:tcW w:w="2795" w:type="pct"/>
          </w:tcPr>
          <w:p w14:paraId="291DE491" w14:textId="529EED8F" w:rsidR="00445E95" w:rsidRPr="00445E95" w:rsidRDefault="00445E95" w:rsidP="00445E95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445E9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Прочие расходы (бухгалтерия, юридические услуги)</w:t>
            </w:r>
          </w:p>
        </w:tc>
        <w:tc>
          <w:tcPr>
            <w:tcW w:w="2205" w:type="pct"/>
            <w:vAlign w:val="center"/>
          </w:tcPr>
          <w:p w14:paraId="7AD65E65" w14:textId="1D3463B6" w:rsidR="00445E95" w:rsidRPr="00445E95" w:rsidRDefault="00445E95" w:rsidP="00445E95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10000</w:t>
            </w:r>
          </w:p>
        </w:tc>
      </w:tr>
    </w:tbl>
    <w:p w14:paraId="5A3C88BD" w14:textId="109AB6B4" w:rsidR="00697C78" w:rsidRPr="00725CA6" w:rsidRDefault="00697C78" w:rsidP="00445E95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Детально расчеты по постоянным и переменным затратам можно увидеть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 </w:t>
      </w:r>
      <w:r w:rsidRPr="00725CA6">
        <w:rPr>
          <w:rFonts w:ascii="Times New Roman" w:eastAsia="Times New Roman" w:hAnsi="Times New Roman" w:cs="Times New Roman"/>
          <w:sz w:val="28"/>
          <w:szCs w:val="28"/>
        </w:rPr>
        <w:t>таблице 3.</w:t>
      </w:r>
      <w:r w:rsidR="00445E95">
        <w:rPr>
          <w:rFonts w:ascii="Times New Roman" w:eastAsia="Times New Roman" w:hAnsi="Times New Roman" w:cs="Times New Roman"/>
          <w:sz w:val="28"/>
          <w:szCs w:val="28"/>
        </w:rPr>
        <w:t>1</w:t>
      </w:r>
      <w:r w:rsidR="00413585">
        <w:rPr>
          <w:rFonts w:ascii="Times New Roman" w:eastAsia="Times New Roman" w:hAnsi="Times New Roman" w:cs="Times New Roman"/>
          <w:sz w:val="28"/>
          <w:szCs w:val="28"/>
        </w:rPr>
        <w:t>1</w:t>
      </w:r>
      <w:r w:rsidR="00725CA6" w:rsidRPr="00725CA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F56964C" w14:textId="1F6636C9" w:rsidR="00697C78" w:rsidRDefault="00697C78" w:rsidP="00697C78">
      <w:pPr>
        <w:widowControl w:val="0"/>
        <w:spacing w:before="240" w:after="12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445E95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413585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725CA6"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Постоянные и переменные затраты </w:t>
      </w:r>
      <w:r w:rsidR="00CB4151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"/>
        <w:gridCol w:w="1931"/>
        <w:gridCol w:w="1929"/>
        <w:gridCol w:w="1752"/>
        <w:gridCol w:w="2627"/>
      </w:tblGrid>
      <w:tr w:rsidR="00894682" w:rsidRPr="009370B8" w14:paraId="2D561223" w14:textId="77777777" w:rsidTr="00896136">
        <w:trPr>
          <w:trHeight w:val="1248"/>
        </w:trPr>
        <w:tc>
          <w:tcPr>
            <w:tcW w:w="721" w:type="pct"/>
            <w:shd w:val="clear" w:color="auto" w:fill="auto"/>
            <w:vAlign w:val="center"/>
            <w:hideMark/>
          </w:tcPr>
          <w:p w14:paraId="17D0C112" w14:textId="77777777" w:rsidR="00894682" w:rsidRPr="009370B8" w:rsidRDefault="00894682" w:rsidP="00937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1003" w:type="pct"/>
            <w:shd w:val="clear" w:color="auto" w:fill="auto"/>
            <w:vAlign w:val="center"/>
            <w:hideMark/>
          </w:tcPr>
          <w:p w14:paraId="3E8B92C0" w14:textId="77777777" w:rsidR="00894682" w:rsidRPr="009370B8" w:rsidRDefault="00894682" w:rsidP="00937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Постоянные затраты (руб.)</w:t>
            </w:r>
          </w:p>
        </w:tc>
        <w:tc>
          <w:tcPr>
            <w:tcW w:w="1002" w:type="pct"/>
            <w:shd w:val="clear" w:color="auto" w:fill="auto"/>
            <w:vAlign w:val="center"/>
            <w:hideMark/>
          </w:tcPr>
          <w:p w14:paraId="0B89A6F8" w14:textId="77777777" w:rsidR="00894682" w:rsidRPr="009370B8" w:rsidRDefault="00894682" w:rsidP="00937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Переменные затраты на подписки (руб.)</w:t>
            </w:r>
          </w:p>
        </w:tc>
        <w:tc>
          <w:tcPr>
            <w:tcW w:w="910" w:type="pct"/>
            <w:shd w:val="clear" w:color="auto" w:fill="auto"/>
            <w:vAlign w:val="center"/>
            <w:hideMark/>
          </w:tcPr>
          <w:p w14:paraId="3AD73C0E" w14:textId="77777777" w:rsidR="00894682" w:rsidRPr="009370B8" w:rsidRDefault="00894682" w:rsidP="00937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Серверные затраты (1 руб.\польз.)</w:t>
            </w:r>
          </w:p>
        </w:tc>
        <w:tc>
          <w:tcPr>
            <w:tcW w:w="1364" w:type="pct"/>
            <w:shd w:val="clear" w:color="auto" w:fill="auto"/>
            <w:vAlign w:val="center"/>
            <w:hideMark/>
          </w:tcPr>
          <w:p w14:paraId="04618C75" w14:textId="77777777" w:rsidR="00894682" w:rsidRPr="009370B8" w:rsidRDefault="00894682" w:rsidP="00937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Общие затраты (руб.)</w:t>
            </w:r>
          </w:p>
        </w:tc>
      </w:tr>
      <w:tr w:rsidR="00894682" w:rsidRPr="009370B8" w14:paraId="7892624A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5A0293F1" w14:textId="05AF4D06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09.2026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2FF26C7A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02385BB1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472240D6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05CBDAB7" w14:textId="7DE53D8C" w:rsidR="00894682" w:rsidRPr="009370B8" w:rsidRDefault="00894682" w:rsidP="00896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896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</w:tr>
      <w:tr w:rsidR="00894682" w:rsidRPr="009370B8" w14:paraId="0814C2BF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22D1997C" w14:textId="46AE26B5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5DF9F366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58FB8996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44DA3129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74A8BAD7" w14:textId="1D14CF4A" w:rsidR="00894682" w:rsidRPr="009370B8" w:rsidRDefault="00894682" w:rsidP="00896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  <w:r w:rsidR="00896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</w:tr>
      <w:tr w:rsidR="00894682" w:rsidRPr="009370B8" w14:paraId="29DF8571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1F7FC2F9" w14:textId="51E4A9D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03679D08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38FFF5D4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4E868927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679A69F3" w14:textId="5BB139B8" w:rsidR="00894682" w:rsidRPr="009370B8" w:rsidRDefault="00894682" w:rsidP="00896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896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08500</w:t>
            </w:r>
          </w:p>
        </w:tc>
      </w:tr>
      <w:tr w:rsidR="00894682" w:rsidRPr="009370B8" w14:paraId="76CC4B1C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7F0F04AE" w14:textId="5EFC783D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7E339619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1C1225E9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7F45139D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7AD920CD" w14:textId="55BED219" w:rsidR="00894682" w:rsidRPr="009370B8" w:rsidRDefault="00894682" w:rsidP="00896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896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19000</w:t>
            </w:r>
          </w:p>
        </w:tc>
      </w:tr>
      <w:tr w:rsidR="00894682" w:rsidRPr="009370B8" w14:paraId="600B56CE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166A6E15" w14:textId="3B7B570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0C0DC751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07A41DEF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3E1D1372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4D76C25D" w14:textId="5F4AD680" w:rsidR="00894682" w:rsidRPr="009370B8" w:rsidRDefault="00894682" w:rsidP="00FA77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FA77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70000</w:t>
            </w:r>
          </w:p>
        </w:tc>
      </w:tr>
      <w:tr w:rsidR="00894682" w:rsidRPr="009370B8" w14:paraId="346DC596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2E0E01B1" w14:textId="2B02626A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6A63A982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0C6AC1A3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572000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769342C8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6ABECA8F" w14:textId="56A646BA" w:rsidR="00894682" w:rsidRPr="009370B8" w:rsidRDefault="00894682" w:rsidP="00FA77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FA77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45000</w:t>
            </w:r>
          </w:p>
        </w:tc>
      </w:tr>
      <w:tr w:rsidR="00894682" w:rsidRPr="009370B8" w14:paraId="050C0B74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7241EC12" w14:textId="5A5E4C06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660A73E9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3A0D97C6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768000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36845083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71813646" w14:textId="4819F57D" w:rsidR="00894682" w:rsidRPr="009370B8" w:rsidRDefault="00FA777B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1044000</w:t>
            </w:r>
          </w:p>
        </w:tc>
      </w:tr>
      <w:tr w:rsidR="00894682" w:rsidRPr="009370B8" w14:paraId="6C9C98A9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3A200389" w14:textId="42F957BA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7934608E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696913DB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936000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7F2BA487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50C9E680" w14:textId="0693A2F2" w:rsidR="00894682" w:rsidRPr="009370B8" w:rsidRDefault="00FA777B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1214000</w:t>
            </w:r>
          </w:p>
        </w:tc>
      </w:tr>
      <w:tr w:rsidR="00894682" w:rsidRPr="009370B8" w14:paraId="0EF98F25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4E997545" w14:textId="16362AA6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7034A4DE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2EA5B975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1092000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26C88B0E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5E9B82E6" w14:textId="16C28C8E" w:rsidR="00894682" w:rsidRPr="009370B8" w:rsidRDefault="00FA777B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1371500</w:t>
            </w:r>
          </w:p>
        </w:tc>
      </w:tr>
      <w:tr w:rsidR="00894682" w:rsidRPr="009370B8" w14:paraId="1EFC8DD9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16F52CE6" w14:textId="52B88276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003" w:type="pct"/>
            <w:shd w:val="clear" w:color="auto" w:fill="auto"/>
            <w:noWrap/>
            <w:vAlign w:val="center"/>
            <w:hideMark/>
          </w:tcPr>
          <w:p w14:paraId="56C83EB5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  <w:hideMark/>
          </w:tcPr>
          <w:p w14:paraId="5B1A86B6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1230000</w:t>
            </w:r>
          </w:p>
        </w:tc>
        <w:tc>
          <w:tcPr>
            <w:tcW w:w="910" w:type="pct"/>
            <w:shd w:val="clear" w:color="auto" w:fill="auto"/>
            <w:noWrap/>
            <w:vAlign w:val="center"/>
            <w:hideMark/>
          </w:tcPr>
          <w:p w14:paraId="23AECF9B" w14:textId="77777777" w:rsidR="00894682" w:rsidRPr="009370B8" w:rsidRDefault="00894682" w:rsidP="00286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20500</w:t>
            </w:r>
          </w:p>
        </w:tc>
        <w:tc>
          <w:tcPr>
            <w:tcW w:w="1364" w:type="pct"/>
            <w:shd w:val="clear" w:color="auto" w:fill="auto"/>
            <w:noWrap/>
            <w:vAlign w:val="center"/>
            <w:hideMark/>
          </w:tcPr>
          <w:p w14:paraId="54FA3CD5" w14:textId="37415FC3" w:rsidR="00894682" w:rsidRPr="009370B8" w:rsidRDefault="00FA777B" w:rsidP="00FA77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1510500</w:t>
            </w:r>
          </w:p>
        </w:tc>
      </w:tr>
      <w:tr w:rsidR="00894682" w:rsidRPr="009370B8" w14:paraId="031F2D22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</w:tcPr>
          <w:p w14:paraId="009E5620" w14:textId="40DA1B4D" w:rsidR="00894682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1003" w:type="pct"/>
            <w:shd w:val="clear" w:color="auto" w:fill="auto"/>
            <w:noWrap/>
            <w:vAlign w:val="center"/>
          </w:tcPr>
          <w:p w14:paraId="555ABC47" w14:textId="0A563D01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</w:tcPr>
          <w:p w14:paraId="14F5C18B" w14:textId="296F15A6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1344000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14:paraId="330EB6F5" w14:textId="259E4352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21000</w:t>
            </w:r>
          </w:p>
        </w:tc>
        <w:tc>
          <w:tcPr>
            <w:tcW w:w="1364" w:type="pct"/>
            <w:shd w:val="clear" w:color="auto" w:fill="auto"/>
            <w:noWrap/>
            <w:vAlign w:val="center"/>
          </w:tcPr>
          <w:p w14:paraId="10EA2F24" w14:textId="676BB3BE" w:rsidR="00894682" w:rsidRPr="009370B8" w:rsidRDefault="00FA777B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1625000</w:t>
            </w:r>
          </w:p>
        </w:tc>
      </w:tr>
      <w:tr w:rsidR="00894682" w:rsidRPr="009370B8" w14:paraId="62A6D122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</w:tcPr>
          <w:p w14:paraId="0AE38E4E" w14:textId="34B1FAD7" w:rsidR="00894682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1003" w:type="pct"/>
            <w:shd w:val="clear" w:color="auto" w:fill="auto"/>
            <w:noWrap/>
            <w:vAlign w:val="center"/>
          </w:tcPr>
          <w:p w14:paraId="56D70FD7" w14:textId="2AF0DCC1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260000</w:t>
            </w:r>
          </w:p>
        </w:tc>
        <w:tc>
          <w:tcPr>
            <w:tcW w:w="1002" w:type="pct"/>
            <w:shd w:val="clear" w:color="auto" w:fill="auto"/>
            <w:noWrap/>
            <w:vAlign w:val="center"/>
          </w:tcPr>
          <w:p w14:paraId="13878C37" w14:textId="75519900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1462000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14:paraId="521ADD0A" w14:textId="56677A60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21500</w:t>
            </w:r>
          </w:p>
        </w:tc>
        <w:tc>
          <w:tcPr>
            <w:tcW w:w="1364" w:type="pct"/>
            <w:shd w:val="clear" w:color="auto" w:fill="auto"/>
            <w:noWrap/>
            <w:vAlign w:val="center"/>
          </w:tcPr>
          <w:p w14:paraId="431047FF" w14:textId="7AB38656" w:rsidR="00894682" w:rsidRPr="009370B8" w:rsidRDefault="00894682" w:rsidP="00FA77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FA77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43500</w:t>
            </w:r>
          </w:p>
        </w:tc>
      </w:tr>
      <w:tr w:rsidR="00894682" w:rsidRPr="009370B8" w14:paraId="5CDDCED1" w14:textId="77777777" w:rsidTr="00896136">
        <w:trPr>
          <w:trHeight w:val="312"/>
        </w:trPr>
        <w:tc>
          <w:tcPr>
            <w:tcW w:w="721" w:type="pct"/>
            <w:shd w:val="clear" w:color="auto" w:fill="auto"/>
            <w:noWrap/>
            <w:vAlign w:val="center"/>
          </w:tcPr>
          <w:p w14:paraId="368202AB" w14:textId="44540DFA" w:rsidR="00894682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003" w:type="pct"/>
            <w:shd w:val="clear" w:color="auto" w:fill="auto"/>
            <w:noWrap/>
            <w:vAlign w:val="center"/>
          </w:tcPr>
          <w:p w14:paraId="34AD2D71" w14:textId="67A918CB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3120000</w:t>
            </w:r>
          </w:p>
        </w:tc>
        <w:tc>
          <w:tcPr>
            <w:tcW w:w="1002" w:type="pct"/>
            <w:shd w:val="clear" w:color="auto" w:fill="auto"/>
            <w:noWrap/>
            <w:vAlign w:val="center"/>
          </w:tcPr>
          <w:p w14:paraId="72B5214A" w14:textId="5D290FF1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8290000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14:paraId="29CAFA89" w14:textId="0B55757C" w:rsidR="00894682" w:rsidRPr="009370B8" w:rsidRDefault="00894682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154500</w:t>
            </w:r>
          </w:p>
        </w:tc>
        <w:tc>
          <w:tcPr>
            <w:tcW w:w="1364" w:type="pct"/>
            <w:shd w:val="clear" w:color="auto" w:fill="auto"/>
            <w:noWrap/>
            <w:vAlign w:val="center"/>
          </w:tcPr>
          <w:p w14:paraId="1AC0432D" w14:textId="70F85AF0" w:rsidR="00894682" w:rsidRPr="009370B8" w:rsidRDefault="00FA777B" w:rsidP="00B4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  <w:r w:rsidR="00AB13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564500</w:t>
            </w:r>
          </w:p>
        </w:tc>
      </w:tr>
    </w:tbl>
    <w:p w14:paraId="29E8B440" w14:textId="77777777" w:rsidR="00946085" w:rsidRDefault="00946085" w:rsidP="00946085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Переменные затраты:</w:t>
      </w:r>
    </w:p>
    <w:p w14:paraId="5F57D1DE" w14:textId="1ABD088B" w:rsidR="00946085" w:rsidRDefault="00946085" w:rsidP="0041358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Обслуживание одной подписки (вывоз отходов): четыреста рублей в месяц (оплата курьерам, логистика), налоги (УСН пятнадцать процентов от прибыли): рассчитываем по итогам года. </w:t>
      </w:r>
    </w:p>
    <w:p w14:paraId="471B0A97" w14:textId="77777777" w:rsidR="00946085" w:rsidRDefault="00946085" w:rsidP="0041358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Прибыль/Убыток:</w:t>
      </w:r>
    </w:p>
    <w:p w14:paraId="73720DA2" w14:textId="1F6D94D5" w:rsidR="00A77F0C" w:rsidRPr="00A7217C" w:rsidRDefault="00A77F0C" w:rsidP="00A7217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ходе проведения анализа по расчету производственного плана, была рас</w:t>
      </w:r>
      <w:r w:rsidR="00725CA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читана чистая прибыль проекта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EcoCcoin</w:t>
      </w:r>
      <w:proofErr w:type="spellEnd"/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Ознакомиться с результатами можно в </w:t>
      </w:r>
      <w:r w:rsidRPr="00725CA6">
        <w:rPr>
          <w:rFonts w:ascii="Times New Roman" w:eastAsia="Times New Roman" w:hAnsi="Times New Roman" w:cs="Times New Roman"/>
          <w:sz w:val="28"/>
          <w:szCs w:val="28"/>
        </w:rPr>
        <w:t>таблице 3.</w:t>
      </w:r>
      <w:r w:rsidR="00445E95">
        <w:rPr>
          <w:rFonts w:ascii="Times New Roman" w:eastAsia="Times New Roman" w:hAnsi="Times New Roman" w:cs="Times New Roman"/>
          <w:sz w:val="28"/>
          <w:szCs w:val="28"/>
        </w:rPr>
        <w:t>1</w:t>
      </w:r>
      <w:r w:rsidR="00413585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25CA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981E454" w14:textId="5CCB9BA9" w:rsidR="00A77F0C" w:rsidRPr="00A77F0C" w:rsidRDefault="00A77F0C" w:rsidP="00A77F0C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445E95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413585"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r w:rsidRPr="00347BD6">
        <w:rPr>
          <w:rFonts w:ascii="Times New Roman" w:hAnsi="Times New Roman" w:cs="Times New Roman"/>
          <w:sz w:val="28"/>
          <w:szCs w:val="28"/>
        </w:rPr>
        <w:t xml:space="preserve">Постоянные и переменные затраты </w:t>
      </w:r>
      <w:r w:rsidR="00CB4151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559"/>
        <w:gridCol w:w="1560"/>
        <w:gridCol w:w="1701"/>
        <w:gridCol w:w="1389"/>
        <w:gridCol w:w="2154"/>
      </w:tblGrid>
      <w:tr w:rsidR="00A77F0C" w:rsidRPr="00A77F0C" w14:paraId="7B719610" w14:textId="77777777" w:rsidTr="00413585">
        <w:trPr>
          <w:trHeight w:val="936"/>
        </w:trPr>
        <w:tc>
          <w:tcPr>
            <w:tcW w:w="1271" w:type="dxa"/>
            <w:shd w:val="clear" w:color="auto" w:fill="auto"/>
            <w:vAlign w:val="center"/>
            <w:hideMark/>
          </w:tcPr>
          <w:p w14:paraId="07215AB0" w14:textId="77777777" w:rsidR="00A77F0C" w:rsidRPr="00A77F0C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A0C245" w14:textId="61207ED8" w:rsidR="00A77F0C" w:rsidRPr="00A77F0C" w:rsidRDefault="00347BD6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Общий доход</w:t>
            </w:r>
            <w:r w:rsidR="00A77F0C"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(руб.)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3498A9D" w14:textId="77777777" w:rsidR="00A77F0C" w:rsidRPr="00A77F0C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Затраты (руб.)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7576FB1" w14:textId="77777777" w:rsidR="00A77F0C" w:rsidRPr="00A77F0C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</w:t>
            </w: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быль до налогов (руб.)</w:t>
            </w:r>
          </w:p>
        </w:tc>
        <w:tc>
          <w:tcPr>
            <w:tcW w:w="1389" w:type="dxa"/>
            <w:shd w:val="clear" w:color="auto" w:fill="auto"/>
            <w:vAlign w:val="center"/>
            <w:hideMark/>
          </w:tcPr>
          <w:p w14:paraId="5064BE27" w14:textId="77777777" w:rsidR="00A77F0C" w:rsidRPr="00A77F0C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Налог (15%, руб.)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14:paraId="43DFCABD" w14:textId="77777777" w:rsidR="00A77F0C" w:rsidRPr="00A77F0C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Чистая прибыль (руб.)</w:t>
            </w:r>
          </w:p>
        </w:tc>
      </w:tr>
      <w:tr w:rsidR="0028664A" w:rsidRPr="00A77F0C" w14:paraId="31687A87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F96E91C" w14:textId="3A37F02C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09.2026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79B667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7BD6">
              <w:rPr>
                <w:rFonts w:ascii="Times New Roman" w:eastAsia="Times New Roman" w:hAnsi="Times New Roman" w:cs="Times New Roman"/>
                <w:sz w:val="24"/>
                <w:szCs w:val="24"/>
              </w:rPr>
              <w:t>54000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7578873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282080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1A8782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-228080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8CD56FF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788F6D7E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-228080</w:t>
            </w:r>
          </w:p>
        </w:tc>
      </w:tr>
      <w:tr w:rsidR="0028664A" w:rsidRPr="00A77F0C" w14:paraId="652C1C87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0315B59" w14:textId="62B9D461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8A11B0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BD57B28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335600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E28ECA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-180600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98CAC62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64BDECA3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-180600</w:t>
            </w:r>
          </w:p>
        </w:tc>
      </w:tr>
      <w:tr w:rsidR="0028664A" w:rsidRPr="00A77F0C" w14:paraId="31552927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4F55C9" w14:textId="68989F7C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9AEBB1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295500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050BFD1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414410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DB7895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-118910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2ADED28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056FE948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-118910</w:t>
            </w:r>
          </w:p>
        </w:tc>
      </w:tr>
      <w:tr w:rsidR="0028664A" w:rsidRPr="00A77F0C" w14:paraId="70EFC701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B188746" w14:textId="1030CB9A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0A548E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488000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25ABA68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528760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ADF40F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-40760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578B9D7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137E5782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-40760</w:t>
            </w:r>
          </w:p>
        </w:tc>
      </w:tr>
      <w:tr w:rsidR="0028664A" w:rsidRPr="00A77F0C" w14:paraId="4D7279C1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9B254B8" w14:textId="7A5891EF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68EB4B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740000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917448F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684800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CADF126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55200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809186C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8280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7FFAA3FF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46920</w:t>
            </w:r>
          </w:p>
        </w:tc>
      </w:tr>
      <w:tr w:rsidR="0028664A" w:rsidRPr="00A77F0C" w14:paraId="739E701F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BB5AE5D" w14:textId="5BF96934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EF0A0A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460FCD2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865440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CFE04D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156560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CDCC5E9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23484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1CA1509E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133076</w:t>
            </w:r>
          </w:p>
        </w:tc>
      </w:tr>
    </w:tbl>
    <w:p w14:paraId="339903FF" w14:textId="0C9EF524" w:rsidR="006C0308" w:rsidRPr="006C0308" w:rsidRDefault="006C0308" w:rsidP="006C0308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 таблицы 3.12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559"/>
        <w:gridCol w:w="1560"/>
        <w:gridCol w:w="1701"/>
        <w:gridCol w:w="1389"/>
        <w:gridCol w:w="2154"/>
      </w:tblGrid>
      <w:tr w:rsidR="006C0308" w:rsidRPr="00A77F0C" w14:paraId="2C01ACA5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</w:tcPr>
          <w:p w14:paraId="0393033B" w14:textId="1E9106AA" w:rsidR="006C0308" w:rsidRDefault="006C0308" w:rsidP="006C03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9EFAB93" w14:textId="3CB965F3" w:rsidR="006C0308" w:rsidRPr="00A77F0C" w:rsidRDefault="006C0308" w:rsidP="006C03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Общий доход</w:t>
            </w: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(руб.)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A9608A2" w14:textId="2F88EBFA" w:rsidR="006C0308" w:rsidRPr="00A77F0C" w:rsidRDefault="006C0308" w:rsidP="006C03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Затраты (руб.)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8D60DB6" w14:textId="32D1A159" w:rsidR="006C0308" w:rsidRPr="00A77F0C" w:rsidRDefault="006C0308" w:rsidP="006C03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</w:t>
            </w: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быль до налогов (руб.)</w:t>
            </w:r>
          </w:p>
        </w:tc>
        <w:tc>
          <w:tcPr>
            <w:tcW w:w="1389" w:type="dxa"/>
            <w:shd w:val="clear" w:color="auto" w:fill="auto"/>
            <w:noWrap/>
            <w:vAlign w:val="center"/>
          </w:tcPr>
          <w:p w14:paraId="36D8D74F" w14:textId="2F27B0C5" w:rsidR="006C0308" w:rsidRPr="00A77F0C" w:rsidRDefault="006C0308" w:rsidP="006C03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Налог (15%, руб.)</w:t>
            </w:r>
          </w:p>
        </w:tc>
        <w:tc>
          <w:tcPr>
            <w:tcW w:w="2154" w:type="dxa"/>
            <w:shd w:val="clear" w:color="auto" w:fill="auto"/>
            <w:noWrap/>
            <w:vAlign w:val="center"/>
          </w:tcPr>
          <w:p w14:paraId="37C8C386" w14:textId="20B53C73" w:rsidR="006C0308" w:rsidRPr="00A77F0C" w:rsidRDefault="006C0308" w:rsidP="006C03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Чистая прибыль (руб.)</w:t>
            </w:r>
          </w:p>
        </w:tc>
      </w:tr>
      <w:tr w:rsidR="0028664A" w:rsidRPr="00A77F0C" w14:paraId="1C27CE8D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0405458" w14:textId="33CBABEC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F069D7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1334000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8194DF3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1070680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D02BE3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263320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6305752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39498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07928C94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223822</w:t>
            </w:r>
          </w:p>
        </w:tc>
      </w:tr>
      <w:tr w:rsidR="0028664A" w:rsidRPr="00A77F0C" w14:paraId="34BDDEBB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2BC752" w14:textId="41B9AE69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8A754C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1592000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AC2BCA6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1245840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BCC168E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346160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F8A0ECA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51924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7E6646FA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294236</w:t>
            </w:r>
          </w:p>
        </w:tc>
      </w:tr>
      <w:tr w:rsidR="0028664A" w:rsidRPr="00A77F0C" w14:paraId="27628240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31673C9" w14:textId="33BEC20F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64EDA4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1825500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DFD7DBA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1408010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CD178C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417490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70D1A91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62623,5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4CC11C2B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354866,5</w:t>
            </w:r>
          </w:p>
        </w:tc>
      </w:tr>
      <w:tr w:rsidR="0028664A" w:rsidRPr="00A77F0C" w14:paraId="51B2A903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92BA8EB" w14:textId="5E5091D3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FC06C7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2027000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19CDE1A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1551040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01752B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475960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4F8D7C7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71394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597AA902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404566</w:t>
            </w:r>
          </w:p>
        </w:tc>
      </w:tr>
      <w:tr w:rsidR="0028664A" w:rsidRPr="00A77F0C" w14:paraId="6337D63A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0AB886" w14:textId="4E03E650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55BDC1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2179000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05D5D1E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1668580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CA3718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510420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0B05C79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76563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38D8761C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433857</w:t>
            </w:r>
          </w:p>
        </w:tc>
      </w:tr>
      <w:tr w:rsidR="0028664A" w:rsidRPr="00A77F0C" w14:paraId="5D002086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2268E7" w14:textId="5E9A664E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1F4D17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2336000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2DD7035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1790220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2656AD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545780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DD8183E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81867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4626E3DB" w14:textId="77777777" w:rsidR="0028664A" w:rsidRPr="00A77F0C" w:rsidRDefault="0028664A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7F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463913</w:t>
            </w:r>
          </w:p>
        </w:tc>
      </w:tr>
      <w:tr w:rsidR="00A77F0C" w:rsidRPr="00A77F0C" w14:paraId="3A0896B2" w14:textId="77777777" w:rsidTr="00413585">
        <w:trPr>
          <w:trHeight w:val="312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8EC97F5" w14:textId="77777777" w:rsidR="00A77F0C" w:rsidRPr="00BB294D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B29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8E85B1" w14:textId="77777777" w:rsidR="00A77F0C" w:rsidRPr="00BB294D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B29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14048000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1ABC287" w14:textId="77777777" w:rsidR="00A77F0C" w:rsidRPr="00BB294D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B29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11845460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5265C0" w14:textId="77777777" w:rsidR="00A77F0C" w:rsidRPr="00BB294D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B29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2202540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5162CC6" w14:textId="77777777" w:rsidR="00A77F0C" w:rsidRPr="00BB294D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B29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415633,5</w:t>
            </w:r>
          </w:p>
        </w:tc>
        <w:tc>
          <w:tcPr>
            <w:tcW w:w="2154" w:type="dxa"/>
            <w:shd w:val="clear" w:color="auto" w:fill="auto"/>
            <w:noWrap/>
            <w:vAlign w:val="center"/>
            <w:hideMark/>
          </w:tcPr>
          <w:p w14:paraId="7EC08057" w14:textId="77777777" w:rsidR="00A77F0C" w:rsidRPr="00BB294D" w:rsidRDefault="00A77F0C" w:rsidP="0041358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B29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1786906,5</w:t>
            </w:r>
          </w:p>
        </w:tc>
      </w:tr>
    </w:tbl>
    <w:p w14:paraId="7C9927BA" w14:textId="2E380EA9" w:rsidR="00396424" w:rsidRPr="00BB294D" w:rsidRDefault="0077053F" w:rsidP="00BB294D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Исходя из результатов расчетов можно сделать вывод о том, что проект становится прибыльным начиная с</w:t>
      </w:r>
      <w:r w:rsidR="00ED4E8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января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</w:t>
      </w:r>
      <w:r w:rsidR="00396424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года. За год чистая прибыль составит один миллион семьсот восемьдесят шесть тысяч девятьсот шесть рублей и пять. </w:t>
      </w:r>
    </w:p>
    <w:p w14:paraId="4D733559" w14:textId="72E914B3" w:rsidR="009E454E" w:rsidRDefault="009E454E" w:rsidP="009E454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Убыточность подписки компенсируется доходами от рекламы, комиссий и партнеров. Исходя и расчетов производственного плана проекта </w:t>
      </w:r>
      <w:r w:rsidR="00CB415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 w:hint="eastAsia"/>
          <w:color w:val="000000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>, общая бизнес-модель прибыльна.</w:t>
      </w:r>
    </w:p>
    <w:p w14:paraId="57D26B2D" w14:textId="6318F905" w:rsidR="006C0856" w:rsidRPr="00725CA6" w:rsidRDefault="006C0856" w:rsidP="009E454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</w:rPr>
        <w:t>Смета текущих затрат на производство указана в таблице 3.</w:t>
      </w:r>
      <w:r w:rsidR="00574B68">
        <w:rPr>
          <w:rFonts w:ascii="Times New Roman" w:hAnsi="Times New Roman" w:cs="Times New Roman"/>
          <w:sz w:val="28"/>
          <w:szCs w:val="28"/>
        </w:rPr>
        <w:t>1</w:t>
      </w:r>
      <w:r w:rsidR="008D000E">
        <w:rPr>
          <w:rFonts w:ascii="Times New Roman" w:hAnsi="Times New Roman" w:cs="Times New Roman"/>
          <w:sz w:val="28"/>
          <w:szCs w:val="28"/>
        </w:rPr>
        <w:t>3</w:t>
      </w:r>
      <w:r w:rsidRPr="00725CA6">
        <w:rPr>
          <w:rFonts w:ascii="Times New Roman" w:hAnsi="Times New Roman" w:cs="Times New Roman"/>
          <w:sz w:val="28"/>
          <w:szCs w:val="28"/>
        </w:rPr>
        <w:t>.</w:t>
      </w:r>
    </w:p>
    <w:p w14:paraId="3E668101" w14:textId="2F2EDEB9" w:rsidR="006C0856" w:rsidRPr="006C0856" w:rsidRDefault="006C0856" w:rsidP="006C0856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EF5012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BB294D">
        <w:rPr>
          <w:rFonts w:ascii="Times New Roman" w:hAnsi="Times New Roman" w:cs="Times New Roman"/>
          <w:sz w:val="28"/>
          <w:szCs w:val="28"/>
          <w:shd w:val="clear" w:color="auto" w:fill="FFFFFF"/>
        </w:rPr>
        <w:t>3</w:t>
      </w: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Смета текущих затрат </w:t>
      </w:r>
      <w:r w:rsidR="00CB4151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EcoCoin</w:t>
      </w:r>
      <w:proofErr w:type="spellEnd"/>
      <w:r w:rsidR="00CB4151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5"/>
        <w:gridCol w:w="4533"/>
      </w:tblGrid>
      <w:tr w:rsidR="006C0856" w:rsidRPr="006C0856" w14:paraId="47E81A1A" w14:textId="77777777" w:rsidTr="00413585">
        <w:trPr>
          <w:trHeight w:val="475"/>
        </w:trPr>
        <w:tc>
          <w:tcPr>
            <w:tcW w:w="2646" w:type="pct"/>
            <w:shd w:val="clear" w:color="auto" w:fill="auto"/>
            <w:vAlign w:val="center"/>
            <w:hideMark/>
          </w:tcPr>
          <w:p w14:paraId="7D6FCD2A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Статья затрат (на первый месяц)</w:t>
            </w:r>
          </w:p>
        </w:tc>
        <w:tc>
          <w:tcPr>
            <w:tcW w:w="2354" w:type="pct"/>
            <w:shd w:val="clear" w:color="auto" w:fill="auto"/>
            <w:vAlign w:val="center"/>
            <w:hideMark/>
          </w:tcPr>
          <w:p w14:paraId="451EC13D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Сумма (руб.)</w:t>
            </w:r>
          </w:p>
        </w:tc>
      </w:tr>
      <w:tr w:rsidR="006C0856" w:rsidRPr="006C0856" w14:paraId="2C3A002B" w14:textId="77777777" w:rsidTr="00413585">
        <w:trPr>
          <w:trHeight w:val="312"/>
        </w:trPr>
        <w:tc>
          <w:tcPr>
            <w:tcW w:w="2646" w:type="pct"/>
            <w:shd w:val="clear" w:color="auto" w:fill="auto"/>
            <w:noWrap/>
            <w:vAlign w:val="center"/>
            <w:hideMark/>
          </w:tcPr>
          <w:p w14:paraId="2E3E223A" w14:textId="77777777" w:rsidR="006C0856" w:rsidRPr="006C0856" w:rsidRDefault="006C0856" w:rsidP="006C0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Зарплата команды</w:t>
            </w:r>
          </w:p>
        </w:tc>
        <w:tc>
          <w:tcPr>
            <w:tcW w:w="2354" w:type="pct"/>
            <w:shd w:val="clear" w:color="auto" w:fill="auto"/>
            <w:noWrap/>
            <w:vAlign w:val="center"/>
            <w:hideMark/>
          </w:tcPr>
          <w:p w14:paraId="20B3C930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150000</w:t>
            </w:r>
          </w:p>
        </w:tc>
      </w:tr>
      <w:tr w:rsidR="006C0856" w:rsidRPr="006C0856" w14:paraId="0974A965" w14:textId="77777777" w:rsidTr="00413585">
        <w:trPr>
          <w:trHeight w:val="312"/>
        </w:trPr>
        <w:tc>
          <w:tcPr>
            <w:tcW w:w="2646" w:type="pct"/>
            <w:shd w:val="clear" w:color="auto" w:fill="auto"/>
            <w:noWrap/>
            <w:vAlign w:val="center"/>
            <w:hideMark/>
          </w:tcPr>
          <w:p w14:paraId="48254145" w14:textId="77777777" w:rsidR="006C0856" w:rsidRPr="006C0856" w:rsidRDefault="006C0856" w:rsidP="006C0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Аренда офиса</w:t>
            </w:r>
          </w:p>
        </w:tc>
        <w:tc>
          <w:tcPr>
            <w:tcW w:w="2354" w:type="pct"/>
            <w:shd w:val="clear" w:color="auto" w:fill="auto"/>
            <w:noWrap/>
            <w:vAlign w:val="center"/>
            <w:hideMark/>
          </w:tcPr>
          <w:p w14:paraId="5845D120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30000</w:t>
            </w:r>
          </w:p>
        </w:tc>
      </w:tr>
      <w:tr w:rsidR="006C0856" w:rsidRPr="006C0856" w14:paraId="552DEDF8" w14:textId="77777777" w:rsidTr="00413585">
        <w:trPr>
          <w:trHeight w:val="312"/>
        </w:trPr>
        <w:tc>
          <w:tcPr>
            <w:tcW w:w="2646" w:type="pct"/>
            <w:shd w:val="clear" w:color="auto" w:fill="auto"/>
            <w:noWrap/>
            <w:vAlign w:val="center"/>
            <w:hideMark/>
          </w:tcPr>
          <w:p w14:paraId="5B934954" w14:textId="77777777" w:rsidR="006C0856" w:rsidRPr="006C0856" w:rsidRDefault="006C0856" w:rsidP="006C0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Маркетинг</w:t>
            </w:r>
          </w:p>
        </w:tc>
        <w:tc>
          <w:tcPr>
            <w:tcW w:w="2354" w:type="pct"/>
            <w:shd w:val="clear" w:color="auto" w:fill="auto"/>
            <w:noWrap/>
            <w:vAlign w:val="center"/>
            <w:hideMark/>
          </w:tcPr>
          <w:p w14:paraId="3C70F9DA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50000</w:t>
            </w:r>
          </w:p>
        </w:tc>
      </w:tr>
      <w:tr w:rsidR="006C0856" w:rsidRPr="006C0856" w14:paraId="59D6B521" w14:textId="77777777" w:rsidTr="00413585">
        <w:trPr>
          <w:trHeight w:val="312"/>
        </w:trPr>
        <w:tc>
          <w:tcPr>
            <w:tcW w:w="2646" w:type="pct"/>
            <w:shd w:val="clear" w:color="auto" w:fill="auto"/>
            <w:noWrap/>
            <w:vAlign w:val="center"/>
            <w:hideMark/>
          </w:tcPr>
          <w:p w14:paraId="5E0F31C3" w14:textId="77777777" w:rsidR="006C0856" w:rsidRPr="006C0856" w:rsidRDefault="006C0856" w:rsidP="006C0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Аренда серверов</w:t>
            </w:r>
          </w:p>
        </w:tc>
        <w:tc>
          <w:tcPr>
            <w:tcW w:w="2354" w:type="pct"/>
            <w:shd w:val="clear" w:color="auto" w:fill="auto"/>
            <w:noWrap/>
            <w:vAlign w:val="center"/>
            <w:hideMark/>
          </w:tcPr>
          <w:p w14:paraId="07F4EA8C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</w:tr>
      <w:tr w:rsidR="006C0856" w:rsidRPr="006C0856" w14:paraId="4AEE4188" w14:textId="77777777" w:rsidTr="00413585">
        <w:trPr>
          <w:trHeight w:val="312"/>
        </w:trPr>
        <w:tc>
          <w:tcPr>
            <w:tcW w:w="2646" w:type="pct"/>
            <w:shd w:val="clear" w:color="auto" w:fill="auto"/>
            <w:noWrap/>
            <w:vAlign w:val="center"/>
            <w:hideMark/>
          </w:tcPr>
          <w:p w14:paraId="4782B686" w14:textId="77777777" w:rsidR="006C0856" w:rsidRPr="006C0856" w:rsidRDefault="006C0856" w:rsidP="006C0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расходы</w:t>
            </w:r>
          </w:p>
        </w:tc>
        <w:tc>
          <w:tcPr>
            <w:tcW w:w="2354" w:type="pct"/>
            <w:shd w:val="clear" w:color="auto" w:fill="auto"/>
            <w:noWrap/>
            <w:vAlign w:val="center"/>
            <w:hideMark/>
          </w:tcPr>
          <w:p w14:paraId="7CA116A2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10000</w:t>
            </w:r>
          </w:p>
        </w:tc>
      </w:tr>
      <w:tr w:rsidR="006C0856" w:rsidRPr="006C0856" w14:paraId="6A4ECB57" w14:textId="77777777" w:rsidTr="00413585">
        <w:trPr>
          <w:trHeight w:val="312"/>
        </w:trPr>
        <w:tc>
          <w:tcPr>
            <w:tcW w:w="2646" w:type="pct"/>
            <w:shd w:val="clear" w:color="auto" w:fill="auto"/>
            <w:noWrap/>
            <w:vAlign w:val="center"/>
            <w:hideMark/>
          </w:tcPr>
          <w:p w14:paraId="3154E1D6" w14:textId="77777777" w:rsidR="006C0856" w:rsidRPr="006C0856" w:rsidRDefault="006C0856" w:rsidP="006C0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Подписки (</w:t>
            </w:r>
            <w:proofErr w:type="spellStart"/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обсл</w:t>
            </w:r>
            <w:proofErr w:type="spellEnd"/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 переменные</w:t>
            </w:r>
          </w:p>
        </w:tc>
        <w:tc>
          <w:tcPr>
            <w:tcW w:w="2354" w:type="pct"/>
            <w:shd w:val="clear" w:color="auto" w:fill="auto"/>
            <w:noWrap/>
            <w:vAlign w:val="center"/>
            <w:hideMark/>
          </w:tcPr>
          <w:p w14:paraId="2068AA02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20000</w:t>
            </w:r>
          </w:p>
        </w:tc>
      </w:tr>
      <w:tr w:rsidR="006C0856" w:rsidRPr="006C0856" w14:paraId="04A9DF6F" w14:textId="77777777" w:rsidTr="00413585">
        <w:trPr>
          <w:trHeight w:val="312"/>
        </w:trPr>
        <w:tc>
          <w:tcPr>
            <w:tcW w:w="2646" w:type="pct"/>
            <w:shd w:val="clear" w:color="auto" w:fill="auto"/>
            <w:noWrap/>
            <w:vAlign w:val="center"/>
            <w:hideMark/>
          </w:tcPr>
          <w:p w14:paraId="6BDBC6C8" w14:textId="77777777" w:rsidR="006C0856" w:rsidRPr="006C0856" w:rsidRDefault="006C0856" w:rsidP="006C0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Переменные на пользователей </w:t>
            </w:r>
          </w:p>
        </w:tc>
        <w:tc>
          <w:tcPr>
            <w:tcW w:w="2354" w:type="pct"/>
            <w:shd w:val="clear" w:color="auto" w:fill="auto"/>
            <w:noWrap/>
            <w:vAlign w:val="center"/>
            <w:hideMark/>
          </w:tcPr>
          <w:p w14:paraId="6965E25C" w14:textId="77777777" w:rsidR="006C0856" w:rsidRPr="006C0856" w:rsidRDefault="006C0856" w:rsidP="006C0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</w:tr>
      <w:tr w:rsidR="006C0856" w:rsidRPr="006C0856" w14:paraId="7EF23A38" w14:textId="77777777" w:rsidTr="00413585">
        <w:trPr>
          <w:trHeight w:val="312"/>
        </w:trPr>
        <w:tc>
          <w:tcPr>
            <w:tcW w:w="2646" w:type="pct"/>
            <w:shd w:val="clear" w:color="auto" w:fill="auto"/>
            <w:noWrap/>
            <w:vAlign w:val="center"/>
            <w:hideMark/>
          </w:tcPr>
          <w:p w14:paraId="1A6D67A9" w14:textId="77777777" w:rsidR="006C0856" w:rsidRPr="006C0856" w:rsidRDefault="006C0856" w:rsidP="006C0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354" w:type="pct"/>
            <w:shd w:val="clear" w:color="auto" w:fill="auto"/>
            <w:noWrap/>
            <w:vAlign w:val="center"/>
            <w:hideMark/>
          </w:tcPr>
          <w:p w14:paraId="722E8D5E" w14:textId="7F953739" w:rsidR="006C0856" w:rsidRPr="006C0856" w:rsidRDefault="006C0856" w:rsidP="00ED4E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C0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ED4E8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71000</w:t>
            </w:r>
          </w:p>
        </w:tc>
      </w:tr>
    </w:tbl>
    <w:p w14:paraId="2DB065EA" w14:textId="77777777" w:rsidR="006D1BC3" w:rsidRDefault="006D1BC3" w:rsidP="006D1BC3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B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Представленная смета является экономически обоснованной и соответствует стратегическим задачам первого месяца: создание работоспособной команды, обеспечение технической инфраструктуры и агрессивное маркетинговое тестирование каналов привлечения пользователей. </w:t>
      </w:r>
    </w:p>
    <w:p w14:paraId="63428751" w14:textId="2F4CEB58" w:rsidR="006D1BC3" w:rsidRDefault="006D1BC3" w:rsidP="006D1BC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BC3"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Высокие первоначальные затраты закладывают основу для последующего роста, что подтверждается динамикой выхода на прибыльность в п</w:t>
      </w:r>
      <w:r w:rsidR="00EF5012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574B68">
        <w:rPr>
          <w:rFonts w:ascii="Times New Roman" w:eastAsia="Times New Roman" w:hAnsi="Times New Roman" w:cs="Times New Roman"/>
          <w:color w:val="000000"/>
          <w:sz w:val="28"/>
          <w:szCs w:val="28"/>
        </w:rPr>
        <w:t>следующие месяцы</w:t>
      </w:r>
      <w:r w:rsidRPr="006D1BC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A4E08F1" w14:textId="23681F06" w:rsidR="006D1BC3" w:rsidRDefault="006D1BC3" w:rsidP="006D1BC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B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Общая сумма затрат в первый месяц формирует ожидаемый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который,</w:t>
      </w:r>
      <w:r w:rsidRPr="006D1B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является запланированным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инвестиционным</w:t>
      </w:r>
      <w:r w:rsidRPr="006D1BC3">
        <w:rPr>
          <w:rFonts w:ascii="Times New Roman" w:eastAsia="Times New Roman" w:hAnsi="Times New Roman" w:cs="Times New Roman"/>
          <w:color w:val="000000"/>
          <w:sz w:val="28"/>
          <w:szCs w:val="28"/>
        </w:rPr>
        <w:t>. Данная структура расходов является фундаментом для выполнения прогнозных показателей по привлечению пользователей и последующей монетизации</w:t>
      </w:r>
      <w:r w:rsidR="00DD330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6EB9C935" w14:textId="1209E568" w:rsidR="00E3662E" w:rsidRPr="00725CA6" w:rsidRDefault="00E3662E" w:rsidP="00E3662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Минимально жизнеспособный продукт по модели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представлен в виде </w:t>
      </w:r>
      <w:r w:rsidRPr="00725CA6">
        <w:rPr>
          <w:rFonts w:ascii="Times New Roman" w:eastAsia="Times New Roman" w:hAnsi="Times New Roman" w:cs="Times New Roman"/>
          <w:sz w:val="28"/>
          <w:szCs w:val="28"/>
        </w:rPr>
        <w:t xml:space="preserve">таблицы, </w:t>
      </w:r>
      <w:r w:rsidRPr="00725CA6">
        <w:rPr>
          <w:rFonts w:ascii="Times New Roman" w:eastAsia="Times New Roman" w:hAnsi="Times New Roman" w:cs="Times New Roman"/>
          <w:sz w:val="28"/>
          <w:szCs w:val="28"/>
          <w:lang w:val="en-US"/>
        </w:rPr>
        <w:t>MVP</w:t>
      </w:r>
      <w:r w:rsidRPr="00725CA6">
        <w:rPr>
          <w:rFonts w:ascii="Times New Roman" w:eastAsia="Times New Roman" w:hAnsi="Times New Roman" w:cs="Times New Roman"/>
          <w:sz w:val="28"/>
          <w:szCs w:val="28"/>
        </w:rPr>
        <w:t xml:space="preserve"> по модели </w:t>
      </w:r>
      <w:proofErr w:type="spellStart"/>
      <w:r w:rsidRPr="00725CA6">
        <w:rPr>
          <w:rFonts w:ascii="Times New Roman" w:eastAsia="Times New Roman" w:hAnsi="Times New Roman" w:cs="Times New Roman"/>
          <w:sz w:val="28"/>
          <w:szCs w:val="28"/>
        </w:rPr>
        <w:t>Кано</w:t>
      </w:r>
      <w:proofErr w:type="spellEnd"/>
      <w:r w:rsidRPr="00725CA6">
        <w:rPr>
          <w:rFonts w:ascii="Times New Roman" w:eastAsia="Times New Roman" w:hAnsi="Times New Roman" w:cs="Times New Roman"/>
          <w:sz w:val="28"/>
          <w:szCs w:val="28"/>
        </w:rPr>
        <w:t xml:space="preserve"> отображен в таблице 3.</w:t>
      </w:r>
      <w:r w:rsidR="00574B68">
        <w:rPr>
          <w:rFonts w:ascii="Times New Roman" w:eastAsia="Times New Roman" w:hAnsi="Times New Roman" w:cs="Times New Roman"/>
          <w:sz w:val="28"/>
          <w:szCs w:val="28"/>
        </w:rPr>
        <w:t>1</w:t>
      </w:r>
      <w:r w:rsidR="00DB246F">
        <w:rPr>
          <w:rFonts w:ascii="Times New Roman" w:eastAsia="Times New Roman" w:hAnsi="Times New Roman" w:cs="Times New Roman"/>
          <w:sz w:val="28"/>
          <w:szCs w:val="28"/>
        </w:rPr>
        <w:t>4</w:t>
      </w:r>
      <w:r w:rsidR="00725CA6" w:rsidRPr="00725CA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868F747" w14:textId="3450AF4E" w:rsidR="00E3662E" w:rsidRDefault="00E3662E" w:rsidP="00826070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574B68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DB246F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r w:rsidR="00826070" w:rsidRPr="00725CA6">
        <w:rPr>
          <w:rFonts w:ascii="Times New Roman" w:eastAsia="Times New Roman" w:hAnsi="Times New Roman" w:cs="Times New Roman"/>
          <w:sz w:val="28"/>
          <w:szCs w:val="28"/>
          <w:lang w:val="en-US"/>
        </w:rPr>
        <w:t>MVP</w:t>
      </w:r>
      <w:r w:rsidR="00826070" w:rsidRPr="00725CA6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="00DD33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модели </w:t>
      </w:r>
      <w:proofErr w:type="spellStart"/>
      <w:r w:rsidR="00DD3303">
        <w:rPr>
          <w:rFonts w:ascii="Times New Roman" w:eastAsia="Times New Roman" w:hAnsi="Times New Roman" w:cs="Times New Roman"/>
          <w:color w:val="000000"/>
          <w:sz w:val="28"/>
          <w:szCs w:val="28"/>
        </w:rPr>
        <w:t>Кано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810"/>
        <w:gridCol w:w="2467"/>
        <w:gridCol w:w="1824"/>
        <w:gridCol w:w="1808"/>
      </w:tblGrid>
      <w:tr w:rsidR="008A412B" w:rsidRPr="00DD3303" w14:paraId="47CBFED2" w14:textId="77777777" w:rsidTr="00DD3303">
        <w:trPr>
          <w:trHeight w:val="624"/>
        </w:trPr>
        <w:tc>
          <w:tcPr>
            <w:tcW w:w="893" w:type="pct"/>
            <w:shd w:val="clear" w:color="auto" w:fill="auto"/>
            <w:vAlign w:val="center"/>
            <w:hideMark/>
          </w:tcPr>
          <w:p w14:paraId="1DE356E8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Must-have</w:t>
            </w:r>
            <w:proofErr w:type="spellEnd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обязат</w:t>
            </w:r>
            <w:proofErr w:type="spellEnd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940" w:type="pct"/>
            <w:shd w:val="clear" w:color="auto" w:fill="auto"/>
            <w:vAlign w:val="center"/>
            <w:hideMark/>
          </w:tcPr>
          <w:p w14:paraId="3589BC47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Performance (</w:t>
            </w:r>
            <w:proofErr w:type="spellStart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ожидаемые</w:t>
            </w:r>
            <w:proofErr w:type="spellEnd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281" w:type="pct"/>
            <w:shd w:val="clear" w:color="auto" w:fill="auto"/>
            <w:vAlign w:val="center"/>
            <w:hideMark/>
          </w:tcPr>
          <w:p w14:paraId="0008B9E7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Delighters (</w:t>
            </w:r>
            <w:proofErr w:type="spellStart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восхищающие</w:t>
            </w:r>
            <w:proofErr w:type="spellEnd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947" w:type="pct"/>
            <w:shd w:val="clear" w:color="auto" w:fill="auto"/>
            <w:vAlign w:val="center"/>
            <w:hideMark/>
          </w:tcPr>
          <w:p w14:paraId="69D078AE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Indifferent (</w:t>
            </w:r>
            <w:proofErr w:type="spellStart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нейтральные</w:t>
            </w:r>
            <w:proofErr w:type="spellEnd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939" w:type="pct"/>
            <w:shd w:val="clear" w:color="auto" w:fill="auto"/>
            <w:vAlign w:val="center"/>
            <w:hideMark/>
          </w:tcPr>
          <w:p w14:paraId="7DB29A07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Reverse (</w:t>
            </w:r>
            <w:proofErr w:type="spellStart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обратные</w:t>
            </w:r>
            <w:proofErr w:type="spellEnd"/>
            <w:r w:rsidRPr="00DD33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8A412B" w:rsidRPr="00DD3303" w14:paraId="7CA27988" w14:textId="77777777" w:rsidTr="00DD3303">
        <w:trPr>
          <w:trHeight w:val="624"/>
        </w:trPr>
        <w:tc>
          <w:tcPr>
            <w:tcW w:w="893" w:type="pct"/>
            <w:shd w:val="clear" w:color="auto" w:fill="auto"/>
            <w:hideMark/>
          </w:tcPr>
          <w:p w14:paraId="77FB96ED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Карта приема с фильтрацией</w:t>
            </w:r>
          </w:p>
        </w:tc>
        <w:tc>
          <w:tcPr>
            <w:tcW w:w="940" w:type="pct"/>
            <w:shd w:val="clear" w:color="auto" w:fill="auto"/>
            <w:hideMark/>
          </w:tcPr>
          <w:p w14:paraId="09D9FDBC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по адресу</w:t>
            </w:r>
          </w:p>
        </w:tc>
        <w:tc>
          <w:tcPr>
            <w:tcW w:w="1281" w:type="pct"/>
            <w:shd w:val="clear" w:color="auto" w:fill="auto"/>
            <w:hideMark/>
          </w:tcPr>
          <w:p w14:paraId="0AE7BDB0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Геймификация</w:t>
            </w:r>
            <w:proofErr w:type="spellEnd"/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(уровни, достижения)</w:t>
            </w:r>
          </w:p>
        </w:tc>
        <w:tc>
          <w:tcPr>
            <w:tcW w:w="947" w:type="pct"/>
            <w:shd w:val="clear" w:color="auto" w:fill="auto"/>
            <w:hideMark/>
          </w:tcPr>
          <w:p w14:paraId="7764B8BD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Анимации интерфейса</w:t>
            </w:r>
          </w:p>
        </w:tc>
        <w:tc>
          <w:tcPr>
            <w:tcW w:w="939" w:type="pct"/>
            <w:shd w:val="clear" w:color="auto" w:fill="auto"/>
            <w:hideMark/>
          </w:tcPr>
          <w:p w14:paraId="6E102684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Сложная регистрация</w:t>
            </w:r>
          </w:p>
        </w:tc>
      </w:tr>
      <w:tr w:rsidR="008A412B" w:rsidRPr="00DD3303" w14:paraId="2F5EDC61" w14:textId="77777777" w:rsidTr="00DD3303">
        <w:trPr>
          <w:trHeight w:val="624"/>
        </w:trPr>
        <w:tc>
          <w:tcPr>
            <w:tcW w:w="893" w:type="pct"/>
            <w:shd w:val="clear" w:color="auto" w:fill="auto"/>
            <w:hideMark/>
          </w:tcPr>
          <w:p w14:paraId="001D3FAF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Регистрация через телефон</w:t>
            </w:r>
          </w:p>
        </w:tc>
        <w:tc>
          <w:tcPr>
            <w:tcW w:w="940" w:type="pct"/>
            <w:shd w:val="clear" w:color="auto" w:fill="auto"/>
            <w:hideMark/>
          </w:tcPr>
          <w:p w14:paraId="7D20D7FD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Прокладка маршрута</w:t>
            </w:r>
          </w:p>
        </w:tc>
        <w:tc>
          <w:tcPr>
            <w:tcW w:w="1281" w:type="pct"/>
            <w:shd w:val="clear" w:color="auto" w:fill="auto"/>
            <w:hideMark/>
          </w:tcPr>
          <w:p w14:paraId="700B06AF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рейтинг</w:t>
            </w:r>
          </w:p>
        </w:tc>
        <w:tc>
          <w:tcPr>
            <w:tcW w:w="947" w:type="pct"/>
            <w:shd w:val="clear" w:color="auto" w:fill="auto"/>
            <w:hideMark/>
          </w:tcPr>
          <w:p w14:paraId="720C66E0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Темная тема приложения</w:t>
            </w:r>
          </w:p>
        </w:tc>
        <w:tc>
          <w:tcPr>
            <w:tcW w:w="939" w:type="pct"/>
            <w:shd w:val="clear" w:color="auto" w:fill="auto"/>
            <w:hideMark/>
          </w:tcPr>
          <w:p w14:paraId="60D39097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Навязчивая реклама</w:t>
            </w:r>
          </w:p>
        </w:tc>
      </w:tr>
      <w:tr w:rsidR="008A412B" w:rsidRPr="00DD3303" w14:paraId="6E60983A" w14:textId="77777777" w:rsidTr="00DD3303">
        <w:trPr>
          <w:trHeight w:val="624"/>
        </w:trPr>
        <w:tc>
          <w:tcPr>
            <w:tcW w:w="893" w:type="pct"/>
            <w:shd w:val="clear" w:color="auto" w:fill="auto"/>
            <w:hideMark/>
          </w:tcPr>
          <w:p w14:paraId="653941D0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Начисление </w:t>
            </w:r>
            <w:proofErr w:type="spellStart"/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экокоинов</w:t>
            </w:r>
            <w:proofErr w:type="spellEnd"/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 сдачу</w:t>
            </w:r>
          </w:p>
        </w:tc>
        <w:tc>
          <w:tcPr>
            <w:tcW w:w="940" w:type="pct"/>
            <w:shd w:val="clear" w:color="auto" w:fill="auto"/>
            <w:hideMark/>
          </w:tcPr>
          <w:p w14:paraId="609EBAD4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операций</w:t>
            </w:r>
          </w:p>
        </w:tc>
        <w:tc>
          <w:tcPr>
            <w:tcW w:w="1281" w:type="pct"/>
            <w:shd w:val="clear" w:color="auto" w:fill="auto"/>
            <w:hideMark/>
          </w:tcPr>
          <w:p w14:paraId="447230EE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Экоквесты</w:t>
            </w:r>
            <w:proofErr w:type="spellEnd"/>
          </w:p>
        </w:tc>
        <w:tc>
          <w:tcPr>
            <w:tcW w:w="947" w:type="pct"/>
            <w:shd w:val="clear" w:color="auto" w:fill="auto"/>
            <w:hideMark/>
          </w:tcPr>
          <w:p w14:paraId="6BCBF319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Расширенная статистика</w:t>
            </w:r>
          </w:p>
        </w:tc>
        <w:tc>
          <w:tcPr>
            <w:tcW w:w="939" w:type="pct"/>
            <w:shd w:val="clear" w:color="auto" w:fill="auto"/>
            <w:hideMark/>
          </w:tcPr>
          <w:p w14:paraId="0A3A01B8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Обязательные </w:t>
            </w:r>
            <w:proofErr w:type="spellStart"/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соцсети</w:t>
            </w:r>
            <w:proofErr w:type="spellEnd"/>
          </w:p>
        </w:tc>
      </w:tr>
      <w:tr w:rsidR="008A412B" w:rsidRPr="00DD3303" w14:paraId="0ED23323" w14:textId="77777777" w:rsidTr="00DD3303">
        <w:trPr>
          <w:trHeight w:val="624"/>
        </w:trPr>
        <w:tc>
          <w:tcPr>
            <w:tcW w:w="893" w:type="pct"/>
            <w:shd w:val="clear" w:color="auto" w:fill="auto"/>
            <w:hideMark/>
          </w:tcPr>
          <w:p w14:paraId="0ABCE59B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Личный кабинет с балансом</w:t>
            </w:r>
          </w:p>
        </w:tc>
        <w:tc>
          <w:tcPr>
            <w:tcW w:w="940" w:type="pct"/>
            <w:shd w:val="clear" w:color="auto" w:fill="auto"/>
            <w:hideMark/>
          </w:tcPr>
          <w:p w14:paraId="0BC11A98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Уведомления о новых пунктах</w:t>
            </w:r>
          </w:p>
        </w:tc>
        <w:tc>
          <w:tcPr>
            <w:tcW w:w="1281" w:type="pct"/>
            <w:shd w:val="clear" w:color="auto" w:fill="auto"/>
            <w:hideMark/>
          </w:tcPr>
          <w:p w14:paraId="0A25DDF0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Интеграция с </w:t>
            </w:r>
            <w:proofErr w:type="spellStart"/>
            <w:r w:rsidRPr="00DD33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соцсетями</w:t>
            </w:r>
            <w:proofErr w:type="spellEnd"/>
          </w:p>
        </w:tc>
        <w:tc>
          <w:tcPr>
            <w:tcW w:w="947" w:type="pct"/>
            <w:shd w:val="clear" w:color="auto" w:fill="auto"/>
            <w:hideMark/>
          </w:tcPr>
          <w:p w14:paraId="69BFF3D0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9" w:type="pct"/>
            <w:shd w:val="clear" w:color="auto" w:fill="auto"/>
            <w:hideMark/>
          </w:tcPr>
          <w:p w14:paraId="03F9522D" w14:textId="77777777" w:rsidR="008A412B" w:rsidRPr="00DD3303" w:rsidRDefault="008A412B" w:rsidP="00DD330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1006E54" w14:textId="586DF7B7" w:rsidR="007C6589" w:rsidRPr="007C6589" w:rsidRDefault="007C6589" w:rsidP="007C1402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C6589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Чёткое разделение функций по модели </w:t>
      </w:r>
      <w:proofErr w:type="spellStart"/>
      <w:r w:rsidRPr="007C6589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Кано</w:t>
      </w:r>
      <w:proofErr w:type="spellEnd"/>
      <w:r w:rsidRPr="007C6589">
        <w:rPr>
          <w:rFonts w:ascii="Times New Roman" w:eastAsia="Times New Roman" w:hAnsi="Times New Roman" w:cs="Times New Roman"/>
          <w:color w:val="000000"/>
          <w:sz w:val="28"/>
          <w:szCs w:val="28"/>
        </w:rPr>
        <w:t> демонстрирует глубокое понимание потребностей целевой аудитории.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Выделение обязательных функций, </w:t>
      </w:r>
      <w:r w:rsidRPr="007C6589">
        <w:rPr>
          <w:rFonts w:ascii="Times New Roman" w:eastAsia="Times New Roman" w:hAnsi="Times New Roman" w:cs="Times New Roman"/>
          <w:color w:val="000000"/>
          <w:sz w:val="28"/>
          <w:szCs w:val="28"/>
        </w:rPr>
        <w:t>таких как карта приёма, регистрация и начисление вознаграждений, обеспечивает решение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базовой проблемы пользователя -</w:t>
      </w:r>
      <w:r w:rsidRPr="007C658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поиск пункта сдачи и получение выгоды. Это формирует необходимый мин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имум для запуска и тестирования.</w:t>
      </w:r>
    </w:p>
    <w:p w14:paraId="1BBD604D" w14:textId="77777777" w:rsidR="00DD3303" w:rsidRDefault="007C6589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Далее по средствам вышеперечисленного анализа и обработки собранных данных, можем представить ценообразование для разных вариантов минима</w:t>
      </w:r>
      <w:r w:rsidR="00EF50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льно жизнеспособного продукта. </w:t>
      </w:r>
    </w:p>
    <w:p w14:paraId="67FFFA32" w14:textId="2A346ACA" w:rsidR="008656B3" w:rsidRDefault="008656B3" w:rsidP="00EF5012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Ценообразование для разных вариантов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MVP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представлено в таблице 3.</w:t>
      </w:r>
      <w:r w:rsidR="00574B68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DB246F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725CA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22E3E15" w14:textId="63761B16" w:rsidR="008656B3" w:rsidRDefault="008656B3" w:rsidP="008656B3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574B68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DB246F">
        <w:rPr>
          <w:rFonts w:ascii="Times New Roman" w:hAnsi="Times New Roman" w:cs="Times New Roman"/>
          <w:sz w:val="28"/>
          <w:szCs w:val="28"/>
          <w:shd w:val="clear" w:color="auto" w:fill="FFFFFF"/>
        </w:rPr>
        <w:t>5</w:t>
      </w: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r w:rsidRPr="00725CA6">
        <w:rPr>
          <w:rFonts w:ascii="Times New Roman" w:eastAsia="Times New Roman" w:hAnsi="Times New Roman" w:cs="Times New Roman"/>
          <w:sz w:val="28"/>
          <w:szCs w:val="28"/>
        </w:rPr>
        <w:t xml:space="preserve">Ценообразование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разных вариантов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MVP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  <w:gridCol w:w="4111"/>
        <w:gridCol w:w="3537"/>
      </w:tblGrid>
      <w:tr w:rsidR="008656B3" w14:paraId="23EC7768" w14:textId="77777777" w:rsidTr="008D000E">
        <w:tc>
          <w:tcPr>
            <w:tcW w:w="1980" w:type="dxa"/>
          </w:tcPr>
          <w:p w14:paraId="23109761" w14:textId="77777777" w:rsidR="008656B3" w:rsidRPr="008656B3" w:rsidRDefault="008656B3" w:rsidP="008D000E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Вариант </w:t>
            </w: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MVP</w:t>
            </w:r>
          </w:p>
        </w:tc>
        <w:tc>
          <w:tcPr>
            <w:tcW w:w="4111" w:type="dxa"/>
          </w:tcPr>
          <w:p w14:paraId="4E8C1F5B" w14:textId="77777777" w:rsidR="008656B3" w:rsidRPr="008656B3" w:rsidRDefault="008656B3" w:rsidP="008D000E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Ценообразование</w:t>
            </w:r>
          </w:p>
        </w:tc>
        <w:tc>
          <w:tcPr>
            <w:tcW w:w="3537" w:type="dxa"/>
          </w:tcPr>
          <w:p w14:paraId="709BCBF5" w14:textId="77777777" w:rsidR="008656B3" w:rsidRPr="008656B3" w:rsidRDefault="008656B3" w:rsidP="008D000E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Монетизация</w:t>
            </w:r>
          </w:p>
        </w:tc>
      </w:tr>
      <w:tr w:rsidR="008656B3" w14:paraId="5E69E913" w14:textId="77777777" w:rsidTr="008D000E">
        <w:tc>
          <w:tcPr>
            <w:tcW w:w="1980" w:type="dxa"/>
          </w:tcPr>
          <w:p w14:paraId="41AD9EEF" w14:textId="77777777" w:rsidR="008656B3" w:rsidRPr="008656B3" w:rsidRDefault="008656B3" w:rsidP="008D000E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4111" w:type="dxa"/>
          </w:tcPr>
          <w:p w14:paraId="3CB6FB9C" w14:textId="77777777" w:rsidR="008656B3" w:rsidRPr="008656B3" w:rsidRDefault="008656B3" w:rsidP="008D000E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Бесплатно для пользователей</w:t>
            </w:r>
          </w:p>
        </w:tc>
        <w:tc>
          <w:tcPr>
            <w:tcW w:w="3537" w:type="dxa"/>
          </w:tcPr>
          <w:p w14:paraId="52DF5FC5" w14:textId="77777777" w:rsidR="008656B3" w:rsidRPr="008656B3" w:rsidRDefault="008656B3" w:rsidP="008D000E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Реклама  и партнеры</w:t>
            </w:r>
          </w:p>
        </w:tc>
      </w:tr>
      <w:tr w:rsidR="008656B3" w14:paraId="5DC8DD85" w14:textId="77777777" w:rsidTr="008D000E">
        <w:tc>
          <w:tcPr>
            <w:tcW w:w="1980" w:type="dxa"/>
          </w:tcPr>
          <w:p w14:paraId="201F55F2" w14:textId="77777777" w:rsidR="008656B3" w:rsidRPr="008656B3" w:rsidRDefault="008656B3" w:rsidP="008D000E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выводом</w:t>
            </w:r>
          </w:p>
        </w:tc>
        <w:tc>
          <w:tcPr>
            <w:tcW w:w="4111" w:type="dxa"/>
          </w:tcPr>
          <w:p w14:paraId="6D30E8CC" w14:textId="77777777" w:rsidR="008656B3" w:rsidRPr="008656B3" w:rsidRDefault="008656B3" w:rsidP="008D000E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Бесплатно плюс комиссия 10% за вывод</w:t>
            </w:r>
          </w:p>
        </w:tc>
        <w:tc>
          <w:tcPr>
            <w:tcW w:w="3537" w:type="dxa"/>
          </w:tcPr>
          <w:p w14:paraId="085FC9AE" w14:textId="77777777" w:rsidR="008656B3" w:rsidRPr="008656B3" w:rsidRDefault="008656B3" w:rsidP="008D000E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Реклама, партнеры, комиссии</w:t>
            </w:r>
          </w:p>
        </w:tc>
      </w:tr>
      <w:tr w:rsidR="008656B3" w14:paraId="72C18313" w14:textId="77777777" w:rsidTr="008D000E">
        <w:tc>
          <w:tcPr>
            <w:tcW w:w="1980" w:type="dxa"/>
          </w:tcPr>
          <w:p w14:paraId="7DE711D4" w14:textId="77777777" w:rsidR="008656B3" w:rsidRPr="008656B3" w:rsidRDefault="008656B3" w:rsidP="008D000E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подпиской</w:t>
            </w:r>
          </w:p>
        </w:tc>
        <w:tc>
          <w:tcPr>
            <w:tcW w:w="4111" w:type="dxa"/>
          </w:tcPr>
          <w:p w14:paraId="24A3DC0B" w14:textId="77777777" w:rsidR="008656B3" w:rsidRPr="008656B3" w:rsidRDefault="008656B3" w:rsidP="008D000E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Подписка 500 рублей в месяц</w:t>
            </w:r>
          </w:p>
        </w:tc>
        <w:tc>
          <w:tcPr>
            <w:tcW w:w="3537" w:type="dxa"/>
          </w:tcPr>
          <w:p w14:paraId="3D3D465F" w14:textId="77777777" w:rsidR="008656B3" w:rsidRPr="008656B3" w:rsidRDefault="008656B3" w:rsidP="008D000E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Подписки, реклама, партнеры</w:t>
            </w:r>
          </w:p>
        </w:tc>
      </w:tr>
    </w:tbl>
    <w:p w14:paraId="1D3D4ED7" w14:textId="77777777" w:rsidR="008D000E" w:rsidRDefault="008D000E" w:rsidP="007C1402">
      <w:pPr>
        <w:spacing w:after="0" w:line="360" w:lineRule="auto"/>
        <w:rPr>
          <w:rFonts w:ascii="Times New Roman" w:hAnsi="Times New Roman" w:cs="Times New Roman"/>
          <w:sz w:val="28"/>
        </w:rPr>
      </w:pPr>
    </w:p>
    <w:p w14:paraId="03B41A74" w14:textId="4F08BCBC" w:rsidR="007C1402" w:rsidRPr="007C1402" w:rsidRDefault="007C1402" w:rsidP="007C1402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</w:t>
      </w:r>
      <w:r w:rsidR="00DB246F">
        <w:rPr>
          <w:rFonts w:ascii="Times New Roman" w:hAnsi="Times New Roman" w:cs="Times New Roman"/>
          <w:sz w:val="28"/>
        </w:rPr>
        <w:t xml:space="preserve"> таблицы 3.15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62"/>
        <w:gridCol w:w="4951"/>
        <w:gridCol w:w="2515"/>
      </w:tblGrid>
      <w:tr w:rsidR="007C1402" w14:paraId="78E2D150" w14:textId="77777777" w:rsidTr="008D000E">
        <w:tc>
          <w:tcPr>
            <w:tcW w:w="1980" w:type="dxa"/>
          </w:tcPr>
          <w:p w14:paraId="538E0EE2" w14:textId="08C68189" w:rsidR="007C1402" w:rsidRPr="008656B3" w:rsidRDefault="007C1402" w:rsidP="008D000E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Вариант </w:t>
            </w: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MVP</w:t>
            </w:r>
          </w:p>
        </w:tc>
        <w:tc>
          <w:tcPr>
            <w:tcW w:w="5103" w:type="dxa"/>
          </w:tcPr>
          <w:p w14:paraId="0BDDD297" w14:textId="42641A91" w:rsidR="007C1402" w:rsidRDefault="007C1402" w:rsidP="008D000E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Ценообразование</w:t>
            </w:r>
          </w:p>
        </w:tc>
        <w:tc>
          <w:tcPr>
            <w:tcW w:w="2545" w:type="dxa"/>
          </w:tcPr>
          <w:p w14:paraId="57E4A034" w14:textId="155C168D" w:rsidR="007C1402" w:rsidRDefault="007C1402" w:rsidP="008D000E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Монетизация</w:t>
            </w:r>
          </w:p>
        </w:tc>
      </w:tr>
      <w:tr w:rsidR="008656B3" w14:paraId="5269AECB" w14:textId="77777777" w:rsidTr="008D000E">
        <w:tc>
          <w:tcPr>
            <w:tcW w:w="1980" w:type="dxa"/>
          </w:tcPr>
          <w:p w14:paraId="04CE6492" w14:textId="77777777" w:rsidR="008656B3" w:rsidRPr="008656B3" w:rsidRDefault="008656B3" w:rsidP="008D000E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5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5103" w:type="dxa"/>
          </w:tcPr>
          <w:p w14:paraId="7CF4E178" w14:textId="77777777" w:rsidR="008656B3" w:rsidRPr="008656B3" w:rsidRDefault="008656B3" w:rsidP="008D000E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Бесплатно,</w:t>
            </w:r>
            <w:r w:rsidR="007B4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премиум-функция за 500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рублей в месяц</w:t>
            </w:r>
          </w:p>
        </w:tc>
        <w:tc>
          <w:tcPr>
            <w:tcW w:w="2545" w:type="dxa"/>
          </w:tcPr>
          <w:p w14:paraId="597AADC8" w14:textId="77777777" w:rsidR="008656B3" w:rsidRPr="008656B3" w:rsidRDefault="008656B3" w:rsidP="008D000E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Многоуровневая</w:t>
            </w:r>
          </w:p>
        </w:tc>
      </w:tr>
    </w:tbl>
    <w:p w14:paraId="04AE39F2" w14:textId="6FA9C737" w:rsidR="00EF5012" w:rsidRDefault="000F66F6" w:rsidP="00EF5012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MVP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будет запущен в базовой версии с последующим добавлением платных функций. </w:t>
      </w:r>
      <w:r w:rsidR="0000327D" w:rsidRPr="0000327D">
        <w:rPr>
          <w:rFonts w:ascii="Times New Roman" w:hAnsi="Times New Roman" w:cs="Times New Roman"/>
          <w:sz w:val="28"/>
          <w:szCs w:val="28"/>
        </w:rPr>
        <w:t xml:space="preserve">Структура MVP, определённая с помощью модели </w:t>
      </w:r>
      <w:proofErr w:type="spellStart"/>
      <w:r w:rsidR="0000327D" w:rsidRPr="0000327D">
        <w:rPr>
          <w:rFonts w:ascii="Times New Roman" w:hAnsi="Times New Roman" w:cs="Times New Roman"/>
          <w:sz w:val="28"/>
          <w:szCs w:val="28"/>
        </w:rPr>
        <w:t>Кано</w:t>
      </w:r>
      <w:proofErr w:type="spellEnd"/>
      <w:r w:rsidR="0000327D" w:rsidRPr="0000327D">
        <w:rPr>
          <w:rFonts w:ascii="Times New Roman" w:hAnsi="Times New Roman" w:cs="Times New Roman"/>
          <w:sz w:val="28"/>
          <w:szCs w:val="28"/>
        </w:rPr>
        <w:t xml:space="preserve">, и продуманная поэтапная стратегия монетизации образуют взаимосвязанную и логичную основу для запуска и развития проекта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0327D" w:rsidRPr="0000327D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00327D" w:rsidRPr="0000327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79E6E9E" w14:textId="77777777" w:rsidR="0000327D" w:rsidRPr="00286C46" w:rsidRDefault="00286C46" w:rsidP="00DD3303">
      <w:pPr>
        <w:widowControl w:val="0"/>
        <w:spacing w:before="240" w:after="120" w:line="240" w:lineRule="auto"/>
        <w:ind w:firstLine="709"/>
        <w:jc w:val="both"/>
        <w:rPr>
          <w:rFonts w:ascii="Arial" w:eastAsia="Times New Roman" w:hAnsi="Arial" w:cs="Arial"/>
          <w:sz w:val="28"/>
          <w:szCs w:val="28"/>
        </w:rPr>
      </w:pPr>
      <w:r w:rsidRPr="00286C46">
        <w:rPr>
          <w:rFonts w:ascii="Arial" w:eastAsia="Times New Roman" w:hAnsi="Arial" w:cs="Arial"/>
          <w:sz w:val="28"/>
          <w:szCs w:val="28"/>
        </w:rPr>
        <w:t>3.4 Маркетинговый план</w:t>
      </w:r>
    </w:p>
    <w:p w14:paraId="04067D77" w14:textId="24A65FE1" w:rsidR="00286C46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Маркетинговый план проекта </w:t>
      </w:r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«</w:t>
      </w:r>
      <w:proofErr w:type="spellStart"/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EcoСoin</w:t>
      </w:r>
      <w:proofErr w:type="spellEnd"/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является логическим продолжением стратегического анализа и определяет конкретные пути достижения целевых показателей, установленных в организационном и производственном планах. </w:t>
      </w:r>
    </w:p>
    <w:p w14:paraId="0807FE73" w14:textId="77777777" w:rsidR="00286C46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Е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го цель -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не только информировать целевую аудиторию о новом продукте, но и сформировать устойчивый спрос, обеспечить плановый прирост пользовательской базы и создать условия для эффективной монетизации. В условиях растущей конкуренции на рынке эко-сервисов и специфики локального рынка Владивостока, данный план базируется на принципах дифференцированного подхода к различным сегментам потребителей (B2C, B2B, B2G) и ком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плексного использования инноваций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и </w:t>
      </w:r>
      <w:proofErr w:type="spellStart"/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оффлайн</w:t>
      </w:r>
      <w:proofErr w:type="spellEnd"/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-инструментов. Успешная реализация маркетинговой стратегии является критическим фактором для достижения точки безубыточности в запланированные сроки (5-6 месяц) и выполнения финансовых прогнозов.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</w:p>
    <w:p w14:paraId="35B92871" w14:textId="77777777" w:rsidR="00286C46" w:rsidRPr="007A2901" w:rsidRDefault="007A2901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Целевые рынки:</w:t>
      </w:r>
    </w:p>
    <w:p w14:paraId="1B514667" w14:textId="77777777" w:rsidR="00286C46" w:rsidRPr="007A2901" w:rsidRDefault="007A2901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B2C (Пользователи)</w:t>
      </w:r>
      <w:r w:rsidR="00286C46" w:rsidRPr="007A290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:</w:t>
      </w:r>
    </w:p>
    <w:p w14:paraId="18069E9C" w14:textId="77777777" w:rsidR="00286C46" w:rsidRPr="00286C46" w:rsidRDefault="007A2901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- </w:t>
      </w:r>
      <w:r w:rsidR="00286C46" w:rsidRPr="007A2901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Основной:</w:t>
      </w:r>
      <w:r w:rsidR="00286C46"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Экологически сознательные жители Владивостока 18-45 лет (студенты, молод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ые специалисты, семьи с детьми);</w:t>
      </w:r>
    </w:p>
    <w:p w14:paraId="50FF7B32" w14:textId="77777777" w:rsidR="00286C46" w:rsidRPr="00286C46" w:rsidRDefault="007A2901" w:rsidP="007A290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- </w:t>
      </w:r>
      <w:r w:rsidR="00286C46" w:rsidRPr="007A2901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Второстепенный:</w:t>
      </w:r>
      <w:r w:rsidR="00286C46"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Туристы, временно проживающие в городе, школьники старших классов.</w:t>
      </w:r>
    </w:p>
    <w:p w14:paraId="11E50854" w14:textId="77777777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Проект «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EcoCoin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» ориентирован на построение многосторонней платформы, где ключевыми клиентами, наряду с конечными пользователями (B2C), 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lastRenderedPageBreak/>
        <w:t>выступают корпоративные партнёры (B2B). Каждая категория B2B-клиентов получает от взаимодействия с платформой конкретную ценность и решает свои бизнес-задачи, формируя устойчивую экосистему.</w:t>
      </w:r>
    </w:p>
    <w:p w14:paraId="1A7D4C25" w14:textId="76D14FBA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Партнёры-точки приёма вторсырья</w:t>
      </w:r>
    </w:p>
    <w:p w14:paraId="53DEE1CF" w14:textId="10128C31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Кто: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етевые и локальные розничные точки: супермаркеты (например, «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Реми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»), магазины «у дома», специализированные 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экомаркеты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 а также отдельные пункты приёма.</w:t>
      </w:r>
    </w:p>
    <w:p w14:paraId="2889AF26" w14:textId="77777777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Ценность для них (почему становятся клиентами):</w:t>
      </w:r>
    </w:p>
    <w:p w14:paraId="4510FC54" w14:textId="136D7F90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Увеличение трафика и лояльности: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ривлечение в свои точки новых экологически сознательных покупателей, которые приходят сдать вторсырьё, и, как правило, совершают сопутствующие покупки.</w:t>
      </w:r>
    </w:p>
    <w:p w14:paraId="37ACECD8" w14:textId="55269598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Выполнение ESG-повестки и улучшение имиджа: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частие в социально-значимом проекте повышает репутацию компании как ответственного бизнеса, что важно для современных потребителей, инвесторов и регуляторов.</w:t>
      </w:r>
    </w:p>
    <w:p w14:paraId="0006FB81" w14:textId="018E3929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Оптимизация логистики: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ля сетевых магазинов «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EcoCoin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» может стать инструментом централизованного управления программой приёма тары, упрощающим учёт и взаимодействие с переработчиками.</w:t>
      </w:r>
    </w:p>
    <w:p w14:paraId="26EB3FF5" w14:textId="3E93EB16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Партнёры-переработчики вторсырья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14:paraId="2A016768" w14:textId="738A80B1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Кто: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омпании, занимающиеся приёмом, сортировкой и переработкой конкретных фракций отходов: ООО «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ПримВторРесурс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» (макулатура, стекло), ООО «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ДальЭкоПласт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» (пластик), ООО «Восток-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Втормет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» (металл).</w:t>
      </w:r>
    </w:p>
    <w:p w14:paraId="12E8DA40" w14:textId="77777777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Ценность для них (почему становятся клиентами):</w:t>
      </w:r>
    </w:p>
    <w:p w14:paraId="0A097815" w14:textId="57941032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Стабильное и предсказуемое сырьё: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латформа обеспечивает постоянный приток отсортированного и учтенного вторсырья от населения, что позволяет оптимизировать загрузку мощностей и планировать производство.</w:t>
      </w:r>
    </w:p>
    <w:p w14:paraId="28508543" w14:textId="0D9C649F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Снижение издержек на заготовку: 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ц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ифровизация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процесса сбора и агрегации заявок сокращает расходы на поиск сырья и взаимодействие с множеством мелких поставщиков.</w:t>
      </w:r>
    </w:p>
    <w:p w14:paraId="341527B1" w14:textId="3F3B2827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Прямой маркетинг: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озможность напрямую сообщать пользователям о 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lastRenderedPageBreak/>
        <w:t>своих услугах, требованиях к сырью и текущих закупочных ценах, повышая эффективность сбора нужных фракций.</w:t>
      </w:r>
    </w:p>
    <w:p w14:paraId="2AA08EAA" w14:textId="54AFAD98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Партнёры для обмена бонусов (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экомаркетплейс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14:paraId="6C8DCFAB" w14:textId="77777777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Кто: Бизнесы, готовые предлагать свои товары и услуги в обмен на 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экокоины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: кафе и рестораны («Мой кофе», «Булка»), сервисы (такси, химчистки, доставка «Самокат»), онлайн-магазины.</w:t>
      </w:r>
    </w:p>
    <w:p w14:paraId="1764D101" w14:textId="77777777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Ценность для них (почему становятся клиентами):</w:t>
      </w:r>
    </w:p>
    <w:p w14:paraId="11B2CCD6" w14:textId="102A61BE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Новый канал привлечения клиентов и стимулирования продаж: </w:t>
      </w:r>
      <w:r w:rsidR="003C42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олучение доступа к аудитории с подтверждённой платёжеспособностью и лояльностью к брендам-партнёрам платформы.</w:t>
      </w:r>
    </w:p>
    <w:p w14:paraId="1368ED6F" w14:textId="2B186DB3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Повышение среднего чека и частоты посещений: </w:t>
      </w:r>
      <w:r w:rsidR="003C42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пециальные предложения за 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экокоины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мотивируют пользователей выбирать конкретного партнёра и совершать дополнительные покупки.</w:t>
      </w:r>
    </w:p>
    <w:p w14:paraId="3B697DF0" w14:textId="2844126B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Участие в 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лояльностной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программе с минимальными затратами: </w:t>
      </w:r>
      <w:r w:rsidR="003C42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место разработки собственной сложной системы бонусов бизнес интегрируется в готовую и популярную экосистему.</w:t>
      </w:r>
    </w:p>
    <w:p w14:paraId="59112605" w14:textId="12B1B21E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Инфраструктурные партнёры</w:t>
      </w:r>
    </w:p>
    <w:p w14:paraId="01EC72C0" w14:textId="6B163739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Кто: </w:t>
      </w:r>
      <w:r w:rsidR="003C42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правляющие компании (УК), товарищества собственников жилья (ТСЖ), девелоперы и застройщики.</w:t>
      </w:r>
    </w:p>
    <w:p w14:paraId="66FAD690" w14:textId="31CBAD0D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Ценность для них (поч</w:t>
      </w:r>
      <w:r w:rsidR="003C42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ему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становятся клиентами):</w:t>
      </w:r>
    </w:p>
    <w:p w14:paraId="40062F9A" w14:textId="77777777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Решение проблемы организации РСО на территории: «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EcoCoin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» предоставляет цифровое решение для информирования жителей о правилах сортировки, графиках вывоза и локациях контейнеров, снижая нагрузку на диспетчерские службы.</w:t>
      </w:r>
    </w:p>
    <w:p w14:paraId="485CF6E5" w14:textId="2E3A66AD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Повышение привлекательности жилой недвижимости: </w:t>
      </w:r>
      <w:r w:rsidR="003C42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аличие современной экологической инфраструктуры и цифрового сервиса для жителей становится конкурентным преимуществом при сдаче или продаже недвижимости.</w:t>
      </w:r>
    </w:p>
    <w:p w14:paraId="317881C3" w14:textId="113C66AF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Выполнение законодательных требований: </w:t>
      </w:r>
      <w:r w:rsidR="003C42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омощь в соблюдении норм законодательства в области обращения с ТКО и отчётности.</w:t>
      </w:r>
    </w:p>
    <w:p w14:paraId="31CCE7EC" w14:textId="77777777" w:rsidR="003C4269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Таким образом, B2B-клиенты «</w:t>
      </w:r>
      <w:proofErr w:type="spellStart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EcoCoin</w:t>
      </w:r>
      <w:proofErr w:type="spellEnd"/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» — это не просто поставщики </w:t>
      </w: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lastRenderedPageBreak/>
        <w:t xml:space="preserve">услуг, а полноценные участники экосистемы, для которых платформа является инструментом роста, оптимизации затрат и укрепления рыночных позиций. </w:t>
      </w:r>
    </w:p>
    <w:p w14:paraId="7716F61F" w14:textId="45142B46" w:rsidR="00290FA8" w:rsidRPr="00290FA8" w:rsidRDefault="00290FA8" w:rsidP="00290FA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</w:rPr>
      </w:pPr>
      <w:r w:rsidRPr="00290FA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Модель монетизации с их стороны включает как плату за размещение и участие (</w:t>
      </w:r>
      <w:r w:rsidRPr="003C42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партнёрские взносы), так и оплату за рекламные возможности внутри приложения.</w:t>
      </w:r>
    </w:p>
    <w:p w14:paraId="231851C5" w14:textId="77777777" w:rsidR="00286C46" w:rsidRPr="00286C46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Стратегия охвата рынков (B2C):</w:t>
      </w:r>
    </w:p>
    <w:p w14:paraId="31E1C196" w14:textId="75088AF7" w:rsidR="007A2901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7A2901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Студенты: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Акцент на </w:t>
      </w:r>
      <w:proofErr w:type="spellStart"/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геймификацию</w:t>
      </w:r>
      <w:proofErr w:type="spellEnd"/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, социальные </w:t>
      </w:r>
      <w:proofErr w:type="spellStart"/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челленджи</w:t>
      </w:r>
      <w:proofErr w:type="spellEnd"/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, рейтинги в вузах</w:t>
      </w:r>
      <w:r w:rsidR="00347995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</w:p>
    <w:p w14:paraId="3CCC7215" w14:textId="77777777" w:rsidR="00286C46" w:rsidRPr="00286C46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7A2901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Молодые семьи: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Акцент на </w:t>
      </w:r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выгоду и удобство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, заботу о буд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ущем детей, практическую пользу.</w:t>
      </w:r>
    </w:p>
    <w:p w14:paraId="0A415A43" w14:textId="77777777" w:rsidR="007A2901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proofErr w:type="spellStart"/>
      <w:r w:rsidRPr="007A2901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Экоактивисты</w:t>
      </w:r>
      <w:proofErr w:type="spellEnd"/>
      <w:r w:rsidRPr="007A2901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: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Акцент на </w:t>
      </w:r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социальный вклад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, статистику личного воздействия на эколог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ию, интеграцию в эко-сообщества.</w:t>
      </w:r>
    </w:p>
    <w:p w14:paraId="08306C86" w14:textId="77777777" w:rsidR="00286C46" w:rsidRPr="00286C46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Стратегия позиционирования:</w:t>
      </w:r>
    </w:p>
    <w:p w14:paraId="44BFFC4A" w14:textId="6FDF90FF" w:rsidR="00286C46" w:rsidRPr="00286C46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Для B2C: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</w:t>
      </w:r>
      <w:r w:rsidR="00DD3303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«</w:t>
      </w:r>
      <w:proofErr w:type="spellStart"/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EcoСoin</w:t>
      </w:r>
      <w:proofErr w:type="spellEnd"/>
      <w:r w:rsidR="00DD3303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-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самый простой и выгодный способ начать сортировать мус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ор и превращать отходы в бонусы</w:t>
      </w:r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</w:p>
    <w:p w14:paraId="143E71C9" w14:textId="7DC2A0C5" w:rsidR="00286C46" w:rsidRPr="00286C46" w:rsidRDefault="00286C46" w:rsidP="00286C4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Для B2B-п</w:t>
      </w:r>
      <w:r w:rsidR="007A290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артнеров</w:t>
      </w:r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: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</w:t>
      </w:r>
      <w:r w:rsidR="00DD3303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«</w:t>
      </w:r>
      <w:proofErr w:type="spellStart"/>
      <w:r w:rsidR="00DD3303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EcoСoin</w:t>
      </w:r>
      <w:proofErr w:type="spellEnd"/>
      <w:r w:rsidR="00DD3303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- 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это инструмент для привлечения лояльной, платежеспособной и социально ответственной аудитори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и, готовой тратить бонусы у вас</w:t>
      </w:r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</w:p>
    <w:p w14:paraId="3A9FE9C3" w14:textId="78565F7E" w:rsidR="0076110C" w:rsidRDefault="00286C46" w:rsidP="007A290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86C4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Для B2G: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</w:t>
      </w:r>
      <w:r w:rsidR="00DD3303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«</w:t>
      </w:r>
      <w:proofErr w:type="spellStart"/>
      <w:r w:rsidR="00DD3303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EcoСoin</w:t>
      </w:r>
      <w:proofErr w:type="spellEnd"/>
      <w:r w:rsidR="00DD3303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-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эффективная цифровая платформа для повышения вовлеченности населения в программу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раздельного сбора отходов</w:t>
      </w:r>
      <w:r w:rsidRPr="00286C4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и достижения м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униципальных KPI по переработке</w:t>
      </w:r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</w:p>
    <w:p w14:paraId="23D7AB18" w14:textId="3D38B028" w:rsidR="007A2901" w:rsidRDefault="007A2901" w:rsidP="007A290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Разработанная стратегия охвата и позиционирования основана на глубокой сегментации, что позволяет максимально эффективно использовать маркетинговый бюджет. Для частных пользователей (B2C) выбран дифференцированн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ый подход с уникальным подходом</w:t>
      </w:r>
      <w:r w:rsidRP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для каждой группы (студенты, семьи, активисты), что повышает конверсию. Для партнеров (B2B) предложение сфокусировано на прямой бизнес-выгоде (привлечение клиентов, лояльн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ость), а для государства (B2G)</w:t>
      </w:r>
      <w:r w:rsidRP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на решении социально-экологических задач. Четкое позиционирование </w:t>
      </w:r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«</w:t>
      </w:r>
      <w:proofErr w:type="spellStart"/>
      <w:r w:rsidRP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EcoСoin</w:t>
      </w:r>
      <w:proofErr w:type="spellEnd"/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P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как самого простого и выгодного инструмента для РСО формирует устойчивое конкурентное преимущество и ясный образ в сознании всех </w:t>
      </w:r>
      <w:r w:rsidRPr="007A290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целевых групп.</w:t>
      </w:r>
    </w:p>
    <w:p w14:paraId="23CB759D" w14:textId="15ED8CA5" w:rsidR="007A2901" w:rsidRPr="00C939C6" w:rsidRDefault="00B377ED" w:rsidP="007A2901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aa"/>
          <w:b w:val="0"/>
          <w:sz w:val="28"/>
          <w:szCs w:val="28"/>
        </w:rPr>
      </w:pPr>
      <w:r w:rsidRPr="00C939C6">
        <w:rPr>
          <w:rStyle w:val="aa"/>
          <w:b w:val="0"/>
          <w:sz w:val="28"/>
          <w:szCs w:val="28"/>
        </w:rPr>
        <w:t>Маркетинговая воронка</w:t>
      </w:r>
      <w:r w:rsidR="00C939C6" w:rsidRPr="00C939C6">
        <w:rPr>
          <w:rStyle w:val="aa"/>
          <w:b w:val="0"/>
          <w:sz w:val="28"/>
          <w:szCs w:val="28"/>
        </w:rPr>
        <w:t xml:space="preserve"> представлена на рисунке 3.9.</w:t>
      </w:r>
    </w:p>
    <w:p w14:paraId="553941C6" w14:textId="22D088E3" w:rsidR="00C939C6" w:rsidRPr="00C939C6" w:rsidRDefault="00C939C6" w:rsidP="00C939C6">
      <w:pPr>
        <w:pStyle w:val="ds-markdown-paragraph"/>
        <w:widowControl w:val="0"/>
        <w:shd w:val="clear" w:color="auto" w:fill="FFFFFF"/>
        <w:spacing w:before="120" w:beforeAutospacing="0" w:after="120" w:afterAutospacing="0" w:line="360" w:lineRule="auto"/>
        <w:jc w:val="center"/>
        <w:rPr>
          <w:sz w:val="28"/>
          <w:szCs w:val="28"/>
        </w:rPr>
      </w:pPr>
      <w:r w:rsidRPr="00C939C6">
        <w:rPr>
          <w:noProof/>
          <w:sz w:val="28"/>
          <w:szCs w:val="28"/>
          <w:lang w:eastAsia="ru-RU"/>
        </w:rPr>
        <w:drawing>
          <wp:inline distT="0" distB="0" distL="0" distR="0" wp14:anchorId="08C88A5A" wp14:editId="4D8E3841">
            <wp:extent cx="1983891" cy="4403802"/>
            <wp:effectExtent l="0" t="0" r="0" b="0"/>
            <wp:docPr id="19" name="Рисунок 19" descr="C:\Users\Диана Ганник\Downloads\deepseek_mermaid_20260106_5591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ана Ганник\Downloads\deepseek_mermaid_20260106_55913c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850" cy="4443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02569" w14:textId="20D646C1" w:rsidR="00C939C6" w:rsidRPr="00C939C6" w:rsidRDefault="00C939C6" w:rsidP="00C939C6">
      <w:pPr>
        <w:pStyle w:val="ds-markdown-paragraph"/>
        <w:widowControl w:val="0"/>
        <w:shd w:val="clear" w:color="auto" w:fill="FFFFFF"/>
        <w:spacing w:before="120" w:beforeAutospacing="0" w:after="120" w:afterAutospacing="0" w:line="360" w:lineRule="auto"/>
        <w:jc w:val="center"/>
        <w:rPr>
          <w:sz w:val="28"/>
          <w:szCs w:val="28"/>
        </w:rPr>
      </w:pPr>
      <w:r w:rsidRPr="00C939C6">
        <w:rPr>
          <w:sz w:val="28"/>
          <w:szCs w:val="28"/>
        </w:rPr>
        <w:t>Рисунок 3.9 – Маркетинговая воронка</w:t>
      </w:r>
    </w:p>
    <w:p w14:paraId="4F6BBCDC" w14:textId="5052FFCD" w:rsidR="007A2901" w:rsidRPr="007A2901" w:rsidRDefault="00B377ED" w:rsidP="007A2901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>
        <w:rPr>
          <w:rStyle w:val="aa"/>
          <w:b w:val="0"/>
          <w:color w:val="0F1115"/>
          <w:sz w:val="28"/>
          <w:szCs w:val="28"/>
        </w:rPr>
        <w:t>Осведомленность</w:t>
      </w:r>
      <w:r w:rsidR="007A2901" w:rsidRPr="007A2901">
        <w:rPr>
          <w:rStyle w:val="aa"/>
          <w:b w:val="0"/>
          <w:color w:val="0F1115"/>
          <w:sz w:val="28"/>
          <w:szCs w:val="28"/>
        </w:rPr>
        <w:t>:</w:t>
      </w:r>
      <w:r w:rsidR="006162AB">
        <w:rPr>
          <w:color w:val="0F1115"/>
          <w:sz w:val="28"/>
          <w:szCs w:val="28"/>
        </w:rPr>
        <w:t> </w:t>
      </w:r>
      <w:r w:rsidR="00E4312C">
        <w:rPr>
          <w:color w:val="0F1115"/>
          <w:sz w:val="28"/>
          <w:szCs w:val="28"/>
        </w:rPr>
        <w:t>ц</w:t>
      </w:r>
      <w:r w:rsidR="006162AB">
        <w:rPr>
          <w:color w:val="0F1115"/>
          <w:sz w:val="28"/>
          <w:szCs w:val="28"/>
        </w:rPr>
        <w:t>ель -</w:t>
      </w:r>
      <w:r w:rsidR="007A2901" w:rsidRPr="007A2901">
        <w:rPr>
          <w:color w:val="0F1115"/>
          <w:sz w:val="28"/>
          <w:szCs w:val="28"/>
        </w:rPr>
        <w:t xml:space="preserve"> 100 000 охватов в месяц к 6-му месяцу. Инструменты: </w:t>
      </w:r>
      <w:proofErr w:type="spellStart"/>
      <w:r w:rsidR="007A2901" w:rsidRPr="007A2901">
        <w:rPr>
          <w:color w:val="0F1115"/>
          <w:sz w:val="28"/>
          <w:szCs w:val="28"/>
        </w:rPr>
        <w:t>таргетированная</w:t>
      </w:r>
      <w:proofErr w:type="spellEnd"/>
      <w:r w:rsidR="007A2901" w:rsidRPr="007A2901">
        <w:rPr>
          <w:color w:val="0F1115"/>
          <w:sz w:val="28"/>
          <w:szCs w:val="28"/>
        </w:rPr>
        <w:t xml:space="preserve"> реклама, PR, </w:t>
      </w:r>
      <w:proofErr w:type="spellStart"/>
      <w:r w:rsidR="007A2901" w:rsidRPr="007A2901">
        <w:rPr>
          <w:color w:val="0F1115"/>
          <w:sz w:val="28"/>
          <w:szCs w:val="28"/>
        </w:rPr>
        <w:t>коллаборации</w:t>
      </w:r>
      <w:proofErr w:type="spellEnd"/>
      <w:r w:rsidR="007A2901" w:rsidRPr="007A2901">
        <w:rPr>
          <w:color w:val="0F1115"/>
          <w:sz w:val="28"/>
          <w:szCs w:val="28"/>
        </w:rPr>
        <w:t xml:space="preserve"> с </w:t>
      </w:r>
      <w:proofErr w:type="spellStart"/>
      <w:r w:rsidR="007A2901" w:rsidRPr="007A2901">
        <w:rPr>
          <w:color w:val="0F1115"/>
          <w:sz w:val="28"/>
          <w:szCs w:val="28"/>
        </w:rPr>
        <w:t>блогерами</w:t>
      </w:r>
      <w:proofErr w:type="spellEnd"/>
      <w:r w:rsidR="007A2901" w:rsidRPr="007A2901">
        <w:rPr>
          <w:color w:val="0F1115"/>
          <w:sz w:val="28"/>
          <w:szCs w:val="28"/>
        </w:rPr>
        <w:t xml:space="preserve">, контент в городских </w:t>
      </w:r>
      <w:proofErr w:type="spellStart"/>
      <w:r w:rsidR="007A2901" w:rsidRPr="007A2901">
        <w:rPr>
          <w:color w:val="0F1115"/>
          <w:sz w:val="28"/>
          <w:szCs w:val="28"/>
        </w:rPr>
        <w:t>пабликах</w:t>
      </w:r>
      <w:proofErr w:type="spellEnd"/>
      <w:r w:rsidR="007A2901" w:rsidRPr="007A2901">
        <w:rPr>
          <w:color w:val="0F1115"/>
          <w:sz w:val="28"/>
          <w:szCs w:val="28"/>
        </w:rPr>
        <w:t>.</w:t>
      </w:r>
    </w:p>
    <w:p w14:paraId="73391FEE" w14:textId="5CF4D29B" w:rsidR="007A2901" w:rsidRPr="007A2901" w:rsidRDefault="006162AB" w:rsidP="006162AB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>
        <w:rPr>
          <w:rStyle w:val="aa"/>
          <w:b w:val="0"/>
          <w:color w:val="0F1115"/>
          <w:sz w:val="28"/>
          <w:szCs w:val="28"/>
        </w:rPr>
        <w:t xml:space="preserve">Интерес: </w:t>
      </w:r>
      <w:r w:rsidR="00E4312C">
        <w:rPr>
          <w:color w:val="0F1115"/>
          <w:sz w:val="28"/>
          <w:szCs w:val="28"/>
        </w:rPr>
        <w:t>ц</w:t>
      </w:r>
      <w:r>
        <w:rPr>
          <w:color w:val="0F1115"/>
          <w:sz w:val="28"/>
          <w:szCs w:val="28"/>
        </w:rPr>
        <w:t xml:space="preserve">ель - </w:t>
      </w:r>
      <w:r w:rsidR="007A2901" w:rsidRPr="007A2901">
        <w:rPr>
          <w:color w:val="0F1115"/>
          <w:sz w:val="28"/>
          <w:szCs w:val="28"/>
        </w:rPr>
        <w:t>10 000 п</w:t>
      </w:r>
      <w:r>
        <w:rPr>
          <w:color w:val="0F1115"/>
          <w:sz w:val="28"/>
          <w:szCs w:val="28"/>
        </w:rPr>
        <w:t xml:space="preserve">ереходов на сайт, </w:t>
      </w:r>
      <w:r w:rsidR="007A2901" w:rsidRPr="007A2901">
        <w:rPr>
          <w:color w:val="0F1115"/>
          <w:sz w:val="28"/>
          <w:szCs w:val="28"/>
        </w:rPr>
        <w:t xml:space="preserve">в магазин приложений. Инструменты: </w:t>
      </w:r>
      <w:proofErr w:type="spellStart"/>
      <w:r w:rsidR="007A2901" w:rsidRPr="007A2901">
        <w:rPr>
          <w:color w:val="0F1115"/>
          <w:sz w:val="28"/>
          <w:szCs w:val="28"/>
        </w:rPr>
        <w:t>лид</w:t>
      </w:r>
      <w:proofErr w:type="spellEnd"/>
      <w:r w:rsidR="007A2901" w:rsidRPr="007A2901">
        <w:rPr>
          <w:color w:val="0F1115"/>
          <w:sz w:val="28"/>
          <w:szCs w:val="28"/>
        </w:rPr>
        <w:t>-магниты (чек-лис</w:t>
      </w:r>
      <w:r>
        <w:rPr>
          <w:color w:val="0F1115"/>
          <w:sz w:val="28"/>
          <w:szCs w:val="28"/>
        </w:rPr>
        <w:t xml:space="preserve">т </w:t>
      </w:r>
      <w:r w:rsidR="00CB4151">
        <w:rPr>
          <w:color w:val="0F1115"/>
          <w:sz w:val="28"/>
          <w:szCs w:val="28"/>
        </w:rPr>
        <w:t>«</w:t>
      </w:r>
      <w:r>
        <w:rPr>
          <w:color w:val="0F1115"/>
          <w:sz w:val="28"/>
          <w:szCs w:val="28"/>
        </w:rPr>
        <w:t>Как начать сортировать мусор</w:t>
      </w:r>
      <w:r w:rsidR="00CB4151">
        <w:rPr>
          <w:color w:val="0F1115"/>
          <w:sz w:val="28"/>
          <w:szCs w:val="28"/>
        </w:rPr>
        <w:t>»</w:t>
      </w:r>
      <w:r w:rsidR="007A2901" w:rsidRPr="007A2901">
        <w:rPr>
          <w:color w:val="0F1115"/>
          <w:sz w:val="28"/>
          <w:szCs w:val="28"/>
        </w:rPr>
        <w:t xml:space="preserve">), </w:t>
      </w:r>
      <w:proofErr w:type="spellStart"/>
      <w:r w:rsidR="007A2901" w:rsidRPr="007A2901">
        <w:rPr>
          <w:color w:val="0F1115"/>
          <w:sz w:val="28"/>
          <w:szCs w:val="28"/>
        </w:rPr>
        <w:t>вебинары</w:t>
      </w:r>
      <w:proofErr w:type="spellEnd"/>
      <w:r w:rsidR="007A2901" w:rsidRPr="007A2901">
        <w:rPr>
          <w:color w:val="0F1115"/>
          <w:sz w:val="28"/>
          <w:szCs w:val="28"/>
        </w:rPr>
        <w:t>, полезный контент об экологии.</w:t>
      </w:r>
    </w:p>
    <w:p w14:paraId="718AEFC2" w14:textId="717FB6D9" w:rsidR="007A2901" w:rsidRPr="007A2901" w:rsidRDefault="006162AB" w:rsidP="007A2901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>
        <w:rPr>
          <w:rStyle w:val="aa"/>
          <w:b w:val="0"/>
          <w:color w:val="0F1115"/>
          <w:sz w:val="28"/>
          <w:szCs w:val="28"/>
        </w:rPr>
        <w:t>Желание</w:t>
      </w:r>
      <w:r w:rsidR="007A2901" w:rsidRPr="007A2901">
        <w:rPr>
          <w:rStyle w:val="aa"/>
          <w:b w:val="0"/>
          <w:color w:val="0F1115"/>
          <w:sz w:val="28"/>
          <w:szCs w:val="28"/>
        </w:rPr>
        <w:t>:</w:t>
      </w:r>
      <w:r>
        <w:rPr>
          <w:color w:val="0F1115"/>
          <w:sz w:val="28"/>
          <w:szCs w:val="28"/>
        </w:rPr>
        <w:t> </w:t>
      </w:r>
      <w:r w:rsidR="00E4312C">
        <w:rPr>
          <w:color w:val="0F1115"/>
          <w:sz w:val="28"/>
          <w:szCs w:val="28"/>
        </w:rPr>
        <w:t>ц</w:t>
      </w:r>
      <w:r>
        <w:rPr>
          <w:color w:val="0F1115"/>
          <w:sz w:val="28"/>
          <w:szCs w:val="28"/>
        </w:rPr>
        <w:t>ель -</w:t>
      </w:r>
      <w:r w:rsidR="007A2901" w:rsidRPr="007A2901">
        <w:rPr>
          <w:color w:val="0F1115"/>
          <w:sz w:val="28"/>
          <w:szCs w:val="28"/>
        </w:rPr>
        <w:t xml:space="preserve"> 2 000 регистраций в месяц. Инструменты: кейсы первых пользователей, отзывы, демонстрация простоты получения первых бонусов, партнерские скидки за регистрацию.</w:t>
      </w:r>
    </w:p>
    <w:p w14:paraId="7A1CE0E1" w14:textId="6AF94CA2" w:rsidR="007A2901" w:rsidRPr="007A2901" w:rsidRDefault="006162AB" w:rsidP="007A2901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>
        <w:rPr>
          <w:rStyle w:val="aa"/>
          <w:b w:val="0"/>
          <w:color w:val="0F1115"/>
          <w:sz w:val="28"/>
          <w:szCs w:val="28"/>
        </w:rPr>
        <w:t>Действие</w:t>
      </w:r>
      <w:r w:rsidR="007A2901" w:rsidRPr="007A2901">
        <w:rPr>
          <w:rStyle w:val="aa"/>
          <w:b w:val="0"/>
          <w:color w:val="0F1115"/>
          <w:sz w:val="28"/>
          <w:szCs w:val="28"/>
        </w:rPr>
        <w:t>:</w:t>
      </w:r>
      <w:r>
        <w:rPr>
          <w:color w:val="0F1115"/>
          <w:sz w:val="28"/>
          <w:szCs w:val="28"/>
        </w:rPr>
        <w:t> </w:t>
      </w:r>
      <w:r w:rsidR="00E4312C">
        <w:rPr>
          <w:color w:val="0F1115"/>
          <w:sz w:val="28"/>
          <w:szCs w:val="28"/>
        </w:rPr>
        <w:t>ц</w:t>
      </w:r>
      <w:r>
        <w:rPr>
          <w:color w:val="0F1115"/>
          <w:sz w:val="28"/>
          <w:szCs w:val="28"/>
        </w:rPr>
        <w:t xml:space="preserve">ель - </w:t>
      </w:r>
      <w:r w:rsidR="007A2901" w:rsidRPr="007A2901">
        <w:rPr>
          <w:color w:val="0F1115"/>
          <w:sz w:val="28"/>
          <w:szCs w:val="28"/>
        </w:rPr>
        <w:t xml:space="preserve">500 первых сдач отходов в месяц. Инструменты: </w:t>
      </w:r>
      <w:proofErr w:type="spellStart"/>
      <w:r w:rsidR="007A2901" w:rsidRPr="007A2901">
        <w:rPr>
          <w:color w:val="0F1115"/>
          <w:sz w:val="28"/>
          <w:szCs w:val="28"/>
        </w:rPr>
        <w:t>промокод</w:t>
      </w:r>
      <w:proofErr w:type="spellEnd"/>
      <w:r w:rsidR="007A2901" w:rsidRPr="007A2901">
        <w:rPr>
          <w:color w:val="0F1115"/>
          <w:sz w:val="28"/>
          <w:szCs w:val="28"/>
        </w:rPr>
        <w:t xml:space="preserve"> на удвоение первых бонусов, </w:t>
      </w:r>
      <w:proofErr w:type="spellStart"/>
      <w:r w:rsidR="007A2901" w:rsidRPr="007A2901">
        <w:rPr>
          <w:color w:val="0F1115"/>
          <w:sz w:val="28"/>
          <w:szCs w:val="28"/>
        </w:rPr>
        <w:t>нативная</w:t>
      </w:r>
      <w:proofErr w:type="spellEnd"/>
      <w:r w:rsidR="007A2901" w:rsidRPr="007A2901">
        <w:rPr>
          <w:color w:val="0F1115"/>
          <w:sz w:val="28"/>
          <w:szCs w:val="28"/>
        </w:rPr>
        <w:t xml:space="preserve"> инструкция в приложении, помощь чат-бота.</w:t>
      </w:r>
    </w:p>
    <w:p w14:paraId="40EC1E3C" w14:textId="58CAC1E8" w:rsidR="007A2901" w:rsidRDefault="007A2901" w:rsidP="008B09A8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aa"/>
          <w:b w:val="0"/>
          <w:color w:val="0F1115"/>
          <w:sz w:val="28"/>
          <w:szCs w:val="28"/>
        </w:rPr>
      </w:pPr>
      <w:r w:rsidRPr="007A2901">
        <w:rPr>
          <w:rStyle w:val="aa"/>
          <w:b w:val="0"/>
          <w:color w:val="0F1115"/>
          <w:sz w:val="28"/>
          <w:szCs w:val="28"/>
        </w:rPr>
        <w:lastRenderedPageBreak/>
        <w:t>Воронка продаж (для платно</w:t>
      </w:r>
      <w:r w:rsidR="00C939C6">
        <w:rPr>
          <w:rStyle w:val="aa"/>
          <w:b w:val="0"/>
          <w:color w:val="0F1115"/>
          <w:sz w:val="28"/>
          <w:szCs w:val="28"/>
        </w:rPr>
        <w:t>й подписки на вывоз) представлена на рисунке 3.10.</w:t>
      </w:r>
    </w:p>
    <w:p w14:paraId="757DBF3D" w14:textId="73DD8D62" w:rsidR="00C939C6" w:rsidRPr="00C939C6" w:rsidRDefault="00C939C6" w:rsidP="00C939C6">
      <w:pPr>
        <w:pStyle w:val="ds-markdown-paragraph"/>
        <w:widowControl w:val="0"/>
        <w:shd w:val="clear" w:color="auto" w:fill="FFFFFF"/>
        <w:spacing w:before="0" w:beforeAutospacing="0" w:after="120" w:afterAutospacing="0" w:line="360" w:lineRule="auto"/>
        <w:jc w:val="center"/>
        <w:rPr>
          <w:color w:val="0F1115"/>
          <w:sz w:val="28"/>
          <w:szCs w:val="28"/>
        </w:rPr>
      </w:pPr>
      <w:r w:rsidRPr="00C939C6">
        <w:rPr>
          <w:rStyle w:val="aa"/>
          <w:b w:val="0"/>
          <w:noProof/>
          <w:color w:val="0F1115"/>
          <w:sz w:val="28"/>
          <w:szCs w:val="28"/>
          <w:lang w:eastAsia="ru-RU"/>
        </w:rPr>
        <w:drawing>
          <wp:inline distT="0" distB="0" distL="0" distR="0" wp14:anchorId="224E20FE" wp14:editId="07B6398B">
            <wp:extent cx="1546860" cy="4456872"/>
            <wp:effectExtent l="0" t="0" r="0" b="1270"/>
            <wp:docPr id="20" name="Рисунок 20" descr="C:\Users\Диана Ганник\Downloads\deepseek_mermaid_20260106_1a9d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ана Ганник\Downloads\deepseek_mermaid_20260106_1a9d5d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652" cy="453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5DB05" w14:textId="5581CCD8" w:rsidR="00C939C6" w:rsidRPr="00C939C6" w:rsidRDefault="00C939C6" w:rsidP="00C939C6">
      <w:pPr>
        <w:pStyle w:val="ds-markdown-paragraph"/>
        <w:widowControl w:val="0"/>
        <w:shd w:val="clear" w:color="auto" w:fill="FFFFFF"/>
        <w:spacing w:before="0" w:beforeAutospacing="0" w:after="120" w:afterAutospacing="0" w:line="360" w:lineRule="auto"/>
        <w:jc w:val="center"/>
        <w:rPr>
          <w:color w:val="0F1115"/>
          <w:sz w:val="28"/>
          <w:szCs w:val="28"/>
        </w:rPr>
      </w:pPr>
      <w:r w:rsidRPr="00C939C6">
        <w:rPr>
          <w:color w:val="0F1115"/>
          <w:sz w:val="28"/>
          <w:szCs w:val="28"/>
        </w:rPr>
        <w:t>Рисунок 3.10 – Воронка продаж (для платной подписки на вывоз)</w:t>
      </w:r>
    </w:p>
    <w:p w14:paraId="3D50BF6F" w14:textId="77777777" w:rsidR="007A2901" w:rsidRPr="007A2901" w:rsidRDefault="007A2901" w:rsidP="008B09A8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 w:rsidRPr="007A2901">
        <w:rPr>
          <w:rStyle w:val="aa"/>
          <w:b w:val="0"/>
          <w:color w:val="0F1115"/>
          <w:sz w:val="28"/>
          <w:szCs w:val="28"/>
        </w:rPr>
        <w:t>Активный пользователь</w:t>
      </w:r>
      <w:r w:rsidRPr="007A2901">
        <w:rPr>
          <w:color w:val="0F1115"/>
          <w:sz w:val="28"/>
          <w:szCs w:val="28"/>
        </w:rPr>
        <w:t> (использует карту и копит бонусы).</w:t>
      </w:r>
    </w:p>
    <w:p w14:paraId="5DCCE4C8" w14:textId="259A425C" w:rsidR="007A2901" w:rsidRPr="007A2901" w:rsidRDefault="007A2901" w:rsidP="008B09A8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 w:rsidRPr="007A2901">
        <w:rPr>
          <w:rStyle w:val="aa"/>
          <w:b w:val="0"/>
          <w:color w:val="0F1115"/>
          <w:sz w:val="28"/>
          <w:szCs w:val="28"/>
        </w:rPr>
        <w:t>Пробный триггер:</w:t>
      </w:r>
      <w:r w:rsidR="006162AB">
        <w:rPr>
          <w:color w:val="0F1115"/>
          <w:sz w:val="28"/>
          <w:szCs w:val="28"/>
        </w:rPr>
        <w:t> </w:t>
      </w:r>
      <w:r w:rsidR="008B09A8">
        <w:rPr>
          <w:color w:val="0F1115"/>
          <w:sz w:val="28"/>
          <w:szCs w:val="28"/>
        </w:rPr>
        <w:t>у</w:t>
      </w:r>
      <w:r w:rsidR="006162AB">
        <w:rPr>
          <w:color w:val="0F1115"/>
          <w:sz w:val="28"/>
          <w:szCs w:val="28"/>
        </w:rPr>
        <w:t xml:space="preserve">ведомление </w:t>
      </w:r>
      <w:r w:rsidR="00CB4151">
        <w:rPr>
          <w:color w:val="0F1115"/>
          <w:sz w:val="28"/>
          <w:szCs w:val="28"/>
        </w:rPr>
        <w:t>«</w:t>
      </w:r>
      <w:r w:rsidRPr="007A2901">
        <w:rPr>
          <w:color w:val="0F1115"/>
          <w:sz w:val="28"/>
          <w:szCs w:val="28"/>
        </w:rPr>
        <w:t>Накопили много отходов? Попробуйте удобный выв</w:t>
      </w:r>
      <w:r w:rsidR="006162AB">
        <w:rPr>
          <w:color w:val="0F1115"/>
          <w:sz w:val="28"/>
          <w:szCs w:val="28"/>
        </w:rPr>
        <w:t>оз за 199 руб. для первого раза</w:t>
      </w:r>
      <w:r w:rsidR="00CB4151">
        <w:rPr>
          <w:color w:val="0F1115"/>
          <w:sz w:val="28"/>
          <w:szCs w:val="28"/>
        </w:rPr>
        <w:t>»</w:t>
      </w:r>
      <w:r w:rsidRPr="007A2901">
        <w:rPr>
          <w:color w:val="0F1115"/>
          <w:sz w:val="28"/>
          <w:szCs w:val="28"/>
        </w:rPr>
        <w:t>.</w:t>
      </w:r>
    </w:p>
    <w:p w14:paraId="1871B63C" w14:textId="19501F9A" w:rsidR="007A2901" w:rsidRPr="007A2901" w:rsidRDefault="007A2901" w:rsidP="008B09A8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 w:rsidRPr="007A2901">
        <w:rPr>
          <w:rStyle w:val="aa"/>
          <w:b w:val="0"/>
          <w:color w:val="0F1115"/>
          <w:sz w:val="28"/>
          <w:szCs w:val="28"/>
        </w:rPr>
        <w:t>Первая покупка:</w:t>
      </w:r>
      <w:r w:rsidR="006162AB">
        <w:rPr>
          <w:color w:val="0F1115"/>
          <w:sz w:val="28"/>
          <w:szCs w:val="28"/>
        </w:rPr>
        <w:t> </w:t>
      </w:r>
      <w:r w:rsidR="008B09A8">
        <w:rPr>
          <w:color w:val="0F1115"/>
          <w:sz w:val="28"/>
          <w:szCs w:val="28"/>
        </w:rPr>
        <w:t>з</w:t>
      </w:r>
      <w:r w:rsidR="006162AB">
        <w:rPr>
          <w:color w:val="0F1115"/>
          <w:sz w:val="28"/>
          <w:szCs w:val="28"/>
        </w:rPr>
        <w:t xml:space="preserve">аказ вывоза по специальной </w:t>
      </w:r>
      <w:r w:rsidRPr="007A2901">
        <w:rPr>
          <w:color w:val="0F1115"/>
          <w:sz w:val="28"/>
          <w:szCs w:val="28"/>
        </w:rPr>
        <w:t>цене.</w:t>
      </w:r>
    </w:p>
    <w:p w14:paraId="5D68CCA6" w14:textId="77777777" w:rsidR="007A2901" w:rsidRPr="007A2901" w:rsidRDefault="006162AB" w:rsidP="008B09A8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>
        <w:rPr>
          <w:rStyle w:val="aa"/>
          <w:b w:val="0"/>
          <w:color w:val="0F1115"/>
          <w:sz w:val="28"/>
          <w:szCs w:val="28"/>
        </w:rPr>
        <w:t>Повторная покупка либо п</w:t>
      </w:r>
      <w:r w:rsidR="007A2901" w:rsidRPr="007A2901">
        <w:rPr>
          <w:rStyle w:val="aa"/>
          <w:b w:val="0"/>
          <w:color w:val="0F1115"/>
          <w:sz w:val="28"/>
          <w:szCs w:val="28"/>
        </w:rPr>
        <w:t>одписка:</w:t>
      </w:r>
      <w:r>
        <w:rPr>
          <w:color w:val="0F1115"/>
          <w:sz w:val="28"/>
          <w:szCs w:val="28"/>
        </w:rPr>
        <w:t> п</w:t>
      </w:r>
      <w:r w:rsidR="007A2901" w:rsidRPr="007A2901">
        <w:rPr>
          <w:color w:val="0F1115"/>
          <w:sz w:val="28"/>
          <w:szCs w:val="28"/>
        </w:rPr>
        <w:t>редложение оформить ежемесячную подписку после успе</w:t>
      </w:r>
      <w:r>
        <w:rPr>
          <w:color w:val="0F1115"/>
          <w:sz w:val="28"/>
          <w:szCs w:val="28"/>
        </w:rPr>
        <w:t>шного первого вывоза (скидка двадцать процентов</w:t>
      </w:r>
      <w:r w:rsidR="007A2901" w:rsidRPr="007A2901">
        <w:rPr>
          <w:color w:val="0F1115"/>
          <w:sz w:val="28"/>
          <w:szCs w:val="28"/>
        </w:rPr>
        <w:t xml:space="preserve"> при переходе на подписку).</w:t>
      </w:r>
    </w:p>
    <w:p w14:paraId="187FE6A1" w14:textId="3228DAD6" w:rsidR="006162AB" w:rsidRDefault="006162AB" w:rsidP="008B09A8">
      <w:pPr>
        <w:pStyle w:val="ds-markdown-paragraph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>
        <w:rPr>
          <w:rStyle w:val="aa"/>
          <w:b w:val="0"/>
          <w:color w:val="0F1115"/>
          <w:sz w:val="28"/>
          <w:szCs w:val="28"/>
        </w:rPr>
        <w:t>Удержание</w:t>
      </w:r>
      <w:r w:rsidR="007A2901" w:rsidRPr="007A2901">
        <w:rPr>
          <w:rStyle w:val="aa"/>
          <w:b w:val="0"/>
          <w:color w:val="0F1115"/>
          <w:sz w:val="28"/>
          <w:szCs w:val="28"/>
        </w:rPr>
        <w:t>:</w:t>
      </w:r>
      <w:r w:rsidR="007A2901" w:rsidRPr="007A2901">
        <w:rPr>
          <w:color w:val="0F1115"/>
          <w:sz w:val="28"/>
          <w:szCs w:val="28"/>
        </w:rPr>
        <w:t> </w:t>
      </w:r>
      <w:r w:rsidR="008B09A8">
        <w:rPr>
          <w:color w:val="0F1115"/>
          <w:sz w:val="28"/>
          <w:szCs w:val="28"/>
        </w:rPr>
        <w:t>п</w:t>
      </w:r>
      <w:r w:rsidR="007A2901" w:rsidRPr="007A2901">
        <w:rPr>
          <w:color w:val="0F1115"/>
          <w:sz w:val="28"/>
          <w:szCs w:val="28"/>
        </w:rPr>
        <w:t xml:space="preserve">ерсональные предложения, увеличение </w:t>
      </w:r>
      <w:proofErr w:type="spellStart"/>
      <w:r w:rsidR="007A2901" w:rsidRPr="007A2901">
        <w:rPr>
          <w:color w:val="0F1115"/>
          <w:sz w:val="28"/>
          <w:szCs w:val="28"/>
        </w:rPr>
        <w:t>кешбэка</w:t>
      </w:r>
      <w:proofErr w:type="spellEnd"/>
      <w:r w:rsidR="007A2901" w:rsidRPr="007A2901">
        <w:rPr>
          <w:color w:val="0F1115"/>
          <w:sz w:val="28"/>
          <w:szCs w:val="28"/>
        </w:rPr>
        <w:t xml:space="preserve"> </w:t>
      </w:r>
      <w:proofErr w:type="spellStart"/>
      <w:r w:rsidR="007A2901" w:rsidRPr="007A2901">
        <w:rPr>
          <w:color w:val="0F1115"/>
          <w:sz w:val="28"/>
          <w:szCs w:val="28"/>
        </w:rPr>
        <w:t>экокоинами</w:t>
      </w:r>
      <w:proofErr w:type="spellEnd"/>
      <w:r w:rsidR="007A2901" w:rsidRPr="007A2901">
        <w:rPr>
          <w:color w:val="0F1115"/>
          <w:sz w:val="28"/>
          <w:szCs w:val="28"/>
        </w:rPr>
        <w:t xml:space="preserve"> за подписку.</w:t>
      </w:r>
    </w:p>
    <w:p w14:paraId="7DBF7EA8" w14:textId="77777777" w:rsidR="006162AB" w:rsidRDefault="006162AB" w:rsidP="008B09A8">
      <w:pPr>
        <w:widowControl w:val="0"/>
        <w:tabs>
          <w:tab w:val="left" w:pos="1176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162AB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Построенные воронки четко отображают путь пользователя от первого контакта с брендом до совершения целевого действия (регистрация, первая сдача, оформление по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дписки). </w:t>
      </w:r>
    </w:p>
    <w:p w14:paraId="70E5052F" w14:textId="77777777" w:rsidR="00020955" w:rsidRDefault="006162AB" w:rsidP="008B09A8">
      <w:pPr>
        <w:widowControl w:val="0"/>
        <w:tabs>
          <w:tab w:val="left" w:pos="1176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 xml:space="preserve">Маркетинговая воронка </w:t>
      </w:r>
      <w:r w:rsidRPr="006162AB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фокусируется на массовом привлечении и воспитании осведомленности, в то время как воронка продаж для платной подписки является инструментом поэтапной монетизации уже вовлеченной аудитории. </w:t>
      </w:r>
    </w:p>
    <w:p w14:paraId="366B00DF" w14:textId="5C98E70F" w:rsidR="006162AB" w:rsidRDefault="006162AB" w:rsidP="008B09A8">
      <w:pPr>
        <w:widowControl w:val="0"/>
        <w:tabs>
          <w:tab w:val="left" w:pos="1176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162AB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Такая двухуровневая модель позволяет системно управлять потоками, отслеживать узкие места на каждом этапе и применять точечные инструменты для повышения конверсии, что напрямую влияет на выполнение плана по привлечению 21,5 тыс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 активных пользователей к двенадцатому</w:t>
      </w:r>
      <w:r w:rsidRPr="006162AB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месяцу.</w:t>
      </w:r>
    </w:p>
    <w:p w14:paraId="420D3F02" w14:textId="6202B70E" w:rsidR="006162AB" w:rsidRPr="00725CA6" w:rsidRDefault="006162AB" w:rsidP="00D47296">
      <w:pPr>
        <w:widowControl w:val="0"/>
        <w:tabs>
          <w:tab w:val="left" w:pos="117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Маркетинговые инструменты отображены в таблице 3.</w:t>
      </w:r>
      <w:r w:rsidR="00574B68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DB246F">
        <w:rPr>
          <w:rFonts w:ascii="Times New Roman" w:hAnsi="Times New Roman" w:cs="Times New Roman"/>
          <w:sz w:val="28"/>
          <w:szCs w:val="28"/>
          <w:shd w:val="clear" w:color="auto" w:fill="FFFFFF"/>
        </w:rPr>
        <w:t>6</w:t>
      </w:r>
      <w:r w:rsidR="00725CA6"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1136FAF5" w14:textId="2F0E93D3" w:rsidR="005F4F68" w:rsidRDefault="006162AB" w:rsidP="00EB6B81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>Таблица 3.</w:t>
      </w:r>
      <w:r w:rsidR="00574B68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DB246F">
        <w:rPr>
          <w:rFonts w:ascii="Times New Roman" w:hAnsi="Times New Roman" w:cs="Times New Roman"/>
          <w:sz w:val="28"/>
          <w:szCs w:val="28"/>
          <w:shd w:val="clear" w:color="auto" w:fill="FFFFFF"/>
        </w:rPr>
        <w:t>6</w:t>
      </w:r>
      <w:r w:rsidR="00725CA6"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F4F68" w:rsidRPr="00725C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Маркетинговые </w:t>
      </w:r>
      <w:r w:rsidR="005F4F68">
        <w:rPr>
          <w:rFonts w:ascii="Times New Roman" w:hAnsi="Times New Roman" w:cs="Times New Roman"/>
          <w:sz w:val="28"/>
          <w:szCs w:val="28"/>
          <w:shd w:val="clear" w:color="auto" w:fill="FFFFFF"/>
        </w:rPr>
        <w:t>инструменты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10"/>
        <w:gridCol w:w="2842"/>
        <w:gridCol w:w="1997"/>
        <w:gridCol w:w="2779"/>
      </w:tblGrid>
      <w:tr w:rsidR="005F4F68" w:rsidRPr="00FF6E3E" w14:paraId="6402355B" w14:textId="77777777" w:rsidTr="00020955">
        <w:tc>
          <w:tcPr>
            <w:tcW w:w="2010" w:type="dxa"/>
            <w:vAlign w:val="center"/>
          </w:tcPr>
          <w:p w14:paraId="05464A92" w14:textId="77777777" w:rsidR="005F4F68" w:rsidRPr="00FF6E3E" w:rsidRDefault="005F4F68" w:rsidP="00D4729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Инструмент</w:t>
            </w:r>
          </w:p>
        </w:tc>
        <w:tc>
          <w:tcPr>
            <w:tcW w:w="2842" w:type="dxa"/>
            <w:vAlign w:val="center"/>
          </w:tcPr>
          <w:p w14:paraId="74A7740A" w14:textId="77777777" w:rsidR="005F4F68" w:rsidRPr="00FF6E3E" w:rsidRDefault="005F4F68" w:rsidP="00D4729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Конкретные действия</w:t>
            </w:r>
          </w:p>
        </w:tc>
        <w:tc>
          <w:tcPr>
            <w:tcW w:w="1997" w:type="dxa"/>
            <w:vAlign w:val="center"/>
          </w:tcPr>
          <w:p w14:paraId="571B9BE4" w14:textId="77777777" w:rsidR="005F4F68" w:rsidRPr="00FF6E3E" w:rsidRDefault="005F4F68" w:rsidP="00D4729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Целевая аудитория</w:t>
            </w:r>
          </w:p>
        </w:tc>
        <w:tc>
          <w:tcPr>
            <w:tcW w:w="2779" w:type="dxa"/>
            <w:vAlign w:val="center"/>
          </w:tcPr>
          <w:p w14:paraId="59386832" w14:textId="77777777" w:rsidR="005F4F68" w:rsidRPr="004F00CE" w:rsidRDefault="005F4F68" w:rsidP="00D47296">
            <w:pPr>
              <w:widowControl w:val="0"/>
              <w:suppressAutoHyphens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FF6E3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ko-KR"/>
              </w:rPr>
              <w:t>KPI</w:t>
            </w:r>
          </w:p>
        </w:tc>
      </w:tr>
      <w:tr w:rsidR="00FF6E3E" w:rsidRPr="00FF6E3E" w14:paraId="17434D80" w14:textId="77777777" w:rsidTr="00FF6E3E">
        <w:tc>
          <w:tcPr>
            <w:tcW w:w="9628" w:type="dxa"/>
            <w:gridSpan w:val="4"/>
            <w:vAlign w:val="center"/>
          </w:tcPr>
          <w:p w14:paraId="43C5D32D" w14:textId="77777777" w:rsidR="00FF6E3E" w:rsidRPr="004F00CE" w:rsidRDefault="00FF6E3E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6E3E">
              <w:rPr>
                <w:rStyle w:val="aa"/>
                <w:rFonts w:ascii="Times New Roman" w:hAnsi="Times New Roman" w:cs="Times New Roman"/>
                <w:b w:val="0"/>
                <w:color w:val="0F1115"/>
                <w:sz w:val="24"/>
                <w:szCs w:val="24"/>
                <w:shd w:val="clear" w:color="auto" w:fill="FFFFFF"/>
              </w:rPr>
              <w:t>Digital</w:t>
            </w:r>
            <w:proofErr w:type="spellEnd"/>
            <w:r w:rsidRPr="00FF6E3E">
              <w:rPr>
                <w:rStyle w:val="aa"/>
                <w:rFonts w:ascii="Times New Roman" w:hAnsi="Times New Roman" w:cs="Times New Roman"/>
                <w:b w:val="0"/>
                <w:color w:val="0F1115"/>
                <w:sz w:val="24"/>
                <w:szCs w:val="24"/>
                <w:shd w:val="clear" w:color="auto" w:fill="FFFFFF"/>
              </w:rPr>
              <w:t>-маркетинг:</w:t>
            </w:r>
          </w:p>
        </w:tc>
      </w:tr>
      <w:tr w:rsidR="005F4F68" w:rsidRPr="00FF6E3E" w14:paraId="7D26916E" w14:textId="77777777" w:rsidTr="00020955">
        <w:tc>
          <w:tcPr>
            <w:tcW w:w="2010" w:type="dxa"/>
            <w:vAlign w:val="center"/>
          </w:tcPr>
          <w:p w14:paraId="0C00ED69" w14:textId="77777777" w:rsidR="00FF6E3E" w:rsidRDefault="005F4F68" w:rsidP="00D47296">
            <w:pPr>
              <w:widowControl w:val="0"/>
              <w:suppressAutoHyphens/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FF6E3E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  <w:t>Таргетированная</w:t>
            </w:r>
            <w:proofErr w:type="spellEnd"/>
          </w:p>
          <w:p w14:paraId="1AA09AAE" w14:textId="77777777" w:rsidR="005F4F68" w:rsidRPr="00FF6E3E" w:rsidRDefault="005F4F68" w:rsidP="00D47296">
            <w:pPr>
              <w:widowControl w:val="0"/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6E3E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  <w:t>реклама</w:t>
            </w:r>
          </w:p>
        </w:tc>
        <w:tc>
          <w:tcPr>
            <w:tcW w:w="2842" w:type="dxa"/>
          </w:tcPr>
          <w:p w14:paraId="1E5ACE45" w14:textId="77777777" w:rsidR="00FF6E3E" w:rsidRPr="00FF6E3E" w:rsidRDefault="005F4F68" w:rsidP="00D47296">
            <w:pPr>
              <w:widowControl w:val="0"/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ВКонтакте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, Telegram,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Яндекс.Дзен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. Сегментация по интересам (экология, здоровый образ жизни),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геолокации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(Владивосток), возрасту.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Ретаргетинг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на посетителей сайта.</w:t>
            </w:r>
          </w:p>
        </w:tc>
        <w:tc>
          <w:tcPr>
            <w:tcW w:w="1997" w:type="dxa"/>
            <w:vAlign w:val="center"/>
          </w:tcPr>
          <w:p w14:paraId="1CA7E45E" w14:textId="77777777" w:rsidR="005F4F68" w:rsidRPr="00FF6E3E" w:rsidRDefault="00FF6E3E" w:rsidP="00D4729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 (все сегменты)</w:t>
            </w:r>
          </w:p>
        </w:tc>
        <w:tc>
          <w:tcPr>
            <w:tcW w:w="2779" w:type="dxa"/>
            <w:vAlign w:val="center"/>
          </w:tcPr>
          <w:p w14:paraId="6FF09F92" w14:textId="77777777" w:rsidR="005F4F68" w:rsidRPr="00FF6E3E" w:rsidRDefault="00FF6E3E" w:rsidP="00D4729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CTR &gt; 3%, Цена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лида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&lt; 150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руб</w:t>
            </w:r>
            <w:proofErr w:type="spellEnd"/>
          </w:p>
        </w:tc>
      </w:tr>
      <w:tr w:rsidR="00580F96" w:rsidRPr="00FF6E3E" w14:paraId="62973300" w14:textId="77777777" w:rsidTr="00020955">
        <w:tc>
          <w:tcPr>
            <w:tcW w:w="2010" w:type="dxa"/>
            <w:vAlign w:val="center"/>
          </w:tcPr>
          <w:p w14:paraId="7992C3BF" w14:textId="43B4F5BE" w:rsidR="00580F96" w:rsidRPr="00FF6E3E" w:rsidRDefault="00580F96" w:rsidP="00580F96">
            <w:pPr>
              <w:widowControl w:val="0"/>
              <w:suppressAutoHyphens/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F6E3E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  <w:t>Контекстная реклама</w:t>
            </w:r>
          </w:p>
        </w:tc>
        <w:tc>
          <w:tcPr>
            <w:tcW w:w="2842" w:type="dxa"/>
          </w:tcPr>
          <w:p w14:paraId="0E6C7F83" w14:textId="104456CA" w:rsidR="00580F96" w:rsidRPr="00FF6E3E" w:rsidRDefault="00580F96" w:rsidP="00580F96">
            <w:pPr>
              <w:widowControl w:val="0"/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Яндекс.Директ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Google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Ads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. Ключевые слова: 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</w:t>
            </w: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куда сдать пластик Владивосток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»</w:t>
            </w: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</w:t>
            </w: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прием вторсырья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»</w:t>
            </w: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</w:t>
            </w: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раздельный сбор мусора бонусы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»</w:t>
            </w: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997" w:type="dxa"/>
            <w:vAlign w:val="center"/>
          </w:tcPr>
          <w:p w14:paraId="73647836" w14:textId="28C231EA" w:rsidR="00580F96" w:rsidRPr="00FF6E3E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 (активно ищущие)</w:t>
            </w:r>
          </w:p>
        </w:tc>
        <w:tc>
          <w:tcPr>
            <w:tcW w:w="2779" w:type="dxa"/>
            <w:vAlign w:val="center"/>
          </w:tcPr>
          <w:p w14:paraId="7064B596" w14:textId="3D01B021" w:rsidR="00580F96" w:rsidRPr="00FF6E3E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Конверсия в регистрацию &gt; 5%</w:t>
            </w:r>
          </w:p>
        </w:tc>
      </w:tr>
      <w:tr w:rsidR="00580F96" w:rsidRPr="00FF6E3E" w14:paraId="29C48C8A" w14:textId="77777777" w:rsidTr="00020955">
        <w:tc>
          <w:tcPr>
            <w:tcW w:w="2010" w:type="dxa"/>
            <w:vAlign w:val="center"/>
          </w:tcPr>
          <w:p w14:paraId="084F998A" w14:textId="74504818" w:rsidR="00580F96" w:rsidRPr="00FF6E3E" w:rsidRDefault="00580F96" w:rsidP="00580F96">
            <w:pPr>
              <w:widowControl w:val="0"/>
              <w:suppressAutoHyphens/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Контент-маркетинг и SMM</w:t>
            </w:r>
          </w:p>
        </w:tc>
        <w:tc>
          <w:tcPr>
            <w:tcW w:w="2842" w:type="dxa"/>
          </w:tcPr>
          <w:p w14:paraId="70C1FC86" w14:textId="46EAC93D" w:rsidR="00580F96" w:rsidRPr="00FF6E3E" w:rsidRDefault="00580F96" w:rsidP="00580F96">
            <w:pPr>
              <w:widowControl w:val="0"/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Полезный контент в группе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ВКонтакте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и Telegram-канале: инструкции по сортировке, новости экологии в городе, истории успеха пользователей, анонсы партнерских акций.</w:t>
            </w:r>
          </w:p>
        </w:tc>
        <w:tc>
          <w:tcPr>
            <w:tcW w:w="1997" w:type="dxa"/>
            <w:vAlign w:val="center"/>
          </w:tcPr>
          <w:p w14:paraId="5D01A620" w14:textId="38370134" w:rsidR="00580F96" w:rsidRPr="00FF6E3E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B2C,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экоактивисты</w:t>
            </w:r>
            <w:proofErr w:type="spellEnd"/>
          </w:p>
        </w:tc>
        <w:tc>
          <w:tcPr>
            <w:tcW w:w="2779" w:type="dxa"/>
            <w:vAlign w:val="center"/>
          </w:tcPr>
          <w:p w14:paraId="234F06CC" w14:textId="3135EBC7" w:rsidR="00580F96" w:rsidRPr="00FF6E3E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Прирост подписчиков 1000/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мес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, ER &gt; 5%</w:t>
            </w:r>
          </w:p>
        </w:tc>
      </w:tr>
      <w:tr w:rsidR="00580F96" w:rsidRPr="00FF6E3E" w14:paraId="3E3C2DD7" w14:textId="77777777" w:rsidTr="00020955">
        <w:tc>
          <w:tcPr>
            <w:tcW w:w="2010" w:type="dxa"/>
            <w:vAlign w:val="center"/>
          </w:tcPr>
          <w:p w14:paraId="25B7627B" w14:textId="77777777" w:rsidR="00580F96" w:rsidRPr="00FF6E3E" w:rsidRDefault="00580F96" w:rsidP="00580F96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Мобильная реклама (ASO)</w:t>
            </w:r>
          </w:p>
          <w:p w14:paraId="60B04F89" w14:textId="77777777" w:rsidR="00580F96" w:rsidRPr="00FF6E3E" w:rsidRDefault="00580F96" w:rsidP="00580F96">
            <w:pPr>
              <w:widowControl w:val="0"/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42" w:type="dxa"/>
          </w:tcPr>
          <w:p w14:paraId="66E83640" w14:textId="0749C634" w:rsidR="00580F96" w:rsidRPr="00FF6E3E" w:rsidRDefault="00580F96" w:rsidP="00580F96">
            <w:pPr>
              <w:widowControl w:val="0"/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Оптимизация страницы в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AppStore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Google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Play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: скриншоты с картой и бонусами, ключевые слова, работа с отзывами.</w:t>
            </w:r>
          </w:p>
        </w:tc>
        <w:tc>
          <w:tcPr>
            <w:tcW w:w="1997" w:type="dxa"/>
            <w:vAlign w:val="center"/>
          </w:tcPr>
          <w:p w14:paraId="75761C46" w14:textId="3445713D" w:rsidR="00580F96" w:rsidRPr="00FF6E3E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 (пользователи смартфонов)</w:t>
            </w:r>
          </w:p>
        </w:tc>
        <w:tc>
          <w:tcPr>
            <w:tcW w:w="2779" w:type="dxa"/>
            <w:vAlign w:val="center"/>
          </w:tcPr>
          <w:p w14:paraId="4F27A044" w14:textId="6715FB69" w:rsidR="00580F96" w:rsidRPr="00FF6E3E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Рост органических установок на 15% в мес.</w:t>
            </w:r>
          </w:p>
        </w:tc>
      </w:tr>
    </w:tbl>
    <w:p w14:paraId="49ADAA39" w14:textId="7F02041F" w:rsidR="00020955" w:rsidRDefault="00020955">
      <w:pPr>
        <w:rPr>
          <w:rFonts w:ascii="Times New Roman" w:hAnsi="Times New Roman" w:cs="Times New Roman"/>
          <w:sz w:val="28"/>
        </w:rPr>
      </w:pPr>
    </w:p>
    <w:p w14:paraId="0B65078F" w14:textId="18293CEF" w:rsidR="00020955" w:rsidRPr="00020955" w:rsidRDefault="0002095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 таблицы 3.1</w:t>
      </w:r>
      <w:r w:rsidR="00DB246F">
        <w:rPr>
          <w:rFonts w:ascii="Times New Roman" w:hAnsi="Times New Roman" w:cs="Times New Roman"/>
          <w:sz w:val="28"/>
        </w:rPr>
        <w:t>6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10"/>
        <w:gridCol w:w="2842"/>
        <w:gridCol w:w="1997"/>
        <w:gridCol w:w="2779"/>
      </w:tblGrid>
      <w:tr w:rsidR="00020955" w:rsidRPr="00FF6E3E" w14:paraId="575E0509" w14:textId="77777777" w:rsidTr="00020955">
        <w:tc>
          <w:tcPr>
            <w:tcW w:w="2010" w:type="dxa"/>
            <w:vAlign w:val="center"/>
          </w:tcPr>
          <w:p w14:paraId="2628604A" w14:textId="401D603D" w:rsidR="00020955" w:rsidRPr="00FF6E3E" w:rsidRDefault="00020955" w:rsidP="00020955">
            <w:pPr>
              <w:widowControl w:val="0"/>
              <w:suppressAutoHyphens/>
              <w:jc w:val="center"/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F6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Инструмент</w:t>
            </w:r>
          </w:p>
        </w:tc>
        <w:tc>
          <w:tcPr>
            <w:tcW w:w="2842" w:type="dxa"/>
            <w:vAlign w:val="center"/>
          </w:tcPr>
          <w:p w14:paraId="7602B273" w14:textId="4201E4AB" w:rsidR="00020955" w:rsidRPr="00FF6E3E" w:rsidRDefault="00020955" w:rsidP="0002095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Конкретные действия</w:t>
            </w:r>
          </w:p>
        </w:tc>
        <w:tc>
          <w:tcPr>
            <w:tcW w:w="1997" w:type="dxa"/>
            <w:vAlign w:val="center"/>
          </w:tcPr>
          <w:p w14:paraId="6084CF20" w14:textId="5DAE4C29" w:rsidR="00020955" w:rsidRPr="00FF6E3E" w:rsidRDefault="00020955" w:rsidP="0002095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Целевая аудитория</w:t>
            </w:r>
          </w:p>
        </w:tc>
        <w:tc>
          <w:tcPr>
            <w:tcW w:w="2779" w:type="dxa"/>
            <w:vAlign w:val="center"/>
          </w:tcPr>
          <w:p w14:paraId="620AE773" w14:textId="02ACAB26" w:rsidR="00020955" w:rsidRPr="00FF6E3E" w:rsidRDefault="00020955" w:rsidP="0002095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FF6E3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ko-KR"/>
              </w:rPr>
              <w:t>KPI</w:t>
            </w:r>
          </w:p>
        </w:tc>
      </w:tr>
      <w:tr w:rsidR="00FF6E3E" w:rsidRPr="00FF6E3E" w14:paraId="0E52D2C2" w14:textId="77777777" w:rsidTr="00E80991">
        <w:tc>
          <w:tcPr>
            <w:tcW w:w="9628" w:type="dxa"/>
            <w:gridSpan w:val="4"/>
            <w:vAlign w:val="center"/>
          </w:tcPr>
          <w:p w14:paraId="34BE947A" w14:textId="77777777" w:rsidR="00FF6E3E" w:rsidRPr="00FF6E3E" w:rsidRDefault="00FF6E3E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color w:val="0F1115"/>
                <w:sz w:val="24"/>
                <w:szCs w:val="24"/>
                <w:shd w:val="clear" w:color="auto" w:fill="FFFFFF"/>
              </w:rPr>
            </w:pPr>
            <w:proofErr w:type="spellStart"/>
            <w:r w:rsidRPr="00FF6E3E">
              <w:rPr>
                <w:rStyle w:val="aa"/>
                <w:rFonts w:ascii="Times New Roman" w:hAnsi="Times New Roman" w:cs="Times New Roman"/>
                <w:b w:val="0"/>
                <w:color w:val="0F1115"/>
                <w:sz w:val="24"/>
                <w:szCs w:val="24"/>
                <w:shd w:val="clear" w:color="auto" w:fill="FFFFFF"/>
              </w:rPr>
              <w:t>Оффлайн</w:t>
            </w:r>
            <w:proofErr w:type="spellEnd"/>
            <w:r w:rsidRPr="00FF6E3E">
              <w:rPr>
                <w:rStyle w:val="aa"/>
                <w:rFonts w:ascii="Times New Roman" w:hAnsi="Times New Roman" w:cs="Times New Roman"/>
                <w:b w:val="0"/>
                <w:color w:val="0F1115"/>
                <w:sz w:val="24"/>
                <w:szCs w:val="24"/>
                <w:shd w:val="clear" w:color="auto" w:fill="FFFFFF"/>
              </w:rPr>
              <w:t>-маркетинг и PR:</w:t>
            </w:r>
          </w:p>
        </w:tc>
      </w:tr>
      <w:tr w:rsidR="00FF6E3E" w:rsidRPr="00FF6E3E" w14:paraId="1A897432" w14:textId="77777777" w:rsidTr="00020955">
        <w:tc>
          <w:tcPr>
            <w:tcW w:w="2010" w:type="dxa"/>
            <w:vAlign w:val="center"/>
          </w:tcPr>
          <w:p w14:paraId="1A6C0610" w14:textId="77777777" w:rsidR="00FF6E3E" w:rsidRPr="00FF6E3E" w:rsidRDefault="00FF6E3E" w:rsidP="00D47296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Участие в эко-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ивентах</w:t>
            </w:r>
            <w:proofErr w:type="spellEnd"/>
          </w:p>
        </w:tc>
        <w:tc>
          <w:tcPr>
            <w:tcW w:w="2842" w:type="dxa"/>
          </w:tcPr>
          <w:p w14:paraId="3D316662" w14:textId="77777777" w:rsidR="00FF6E3E" w:rsidRPr="00FF6E3E" w:rsidRDefault="00FF6E3E" w:rsidP="00D47296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Спонсорство и участие в городских субботниках,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экофестив</w:t>
            </w:r>
            <w:r w:rsid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алях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. Установка промо-стойки, раздача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мерча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с QR-кодом на приложение.</w:t>
            </w:r>
          </w:p>
        </w:tc>
        <w:tc>
          <w:tcPr>
            <w:tcW w:w="1997" w:type="dxa"/>
            <w:vAlign w:val="center"/>
          </w:tcPr>
          <w:p w14:paraId="2B319DE3" w14:textId="77777777" w:rsidR="00FF6E3E" w:rsidRPr="00E80991" w:rsidRDefault="00E80991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B2C, B2G</w:t>
            </w:r>
          </w:p>
        </w:tc>
        <w:tc>
          <w:tcPr>
            <w:tcW w:w="2779" w:type="dxa"/>
            <w:vAlign w:val="center"/>
          </w:tcPr>
          <w:p w14:paraId="2982D09A" w14:textId="77777777" w:rsidR="00FF6E3E" w:rsidRPr="00E80991" w:rsidRDefault="00E80991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Количество сканирований QR &gt; 500 на событии</w:t>
            </w:r>
          </w:p>
        </w:tc>
      </w:tr>
      <w:tr w:rsidR="00FF6E3E" w:rsidRPr="00FF6E3E" w14:paraId="3B819010" w14:textId="77777777" w:rsidTr="00020955">
        <w:tc>
          <w:tcPr>
            <w:tcW w:w="2010" w:type="dxa"/>
            <w:vAlign w:val="center"/>
          </w:tcPr>
          <w:p w14:paraId="263B6A3F" w14:textId="77777777" w:rsidR="00FF6E3E" w:rsidRPr="00FF6E3E" w:rsidRDefault="00FF6E3E" w:rsidP="00D47296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Партнерский маркетинг в точках</w:t>
            </w:r>
          </w:p>
        </w:tc>
        <w:tc>
          <w:tcPr>
            <w:tcW w:w="2842" w:type="dxa"/>
          </w:tcPr>
          <w:p w14:paraId="5067C2AF" w14:textId="77777777" w:rsidR="00FF6E3E" w:rsidRPr="00FF6E3E" w:rsidRDefault="00E80991" w:rsidP="00D47296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Размещение </w:t>
            </w:r>
            <w:proofErr w:type="spellStart"/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стикеров</w:t>
            </w:r>
            <w:proofErr w:type="spellEnd"/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или </w:t>
            </w:r>
            <w:r w:rsidR="00FF6E3E"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листовок с QR-кодом в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партнерских магазинах и кафе. Совместные акции.</w:t>
            </w:r>
          </w:p>
        </w:tc>
        <w:tc>
          <w:tcPr>
            <w:tcW w:w="1997" w:type="dxa"/>
            <w:vAlign w:val="center"/>
          </w:tcPr>
          <w:p w14:paraId="37A49E93" w14:textId="77777777" w:rsidR="00FF6E3E" w:rsidRPr="00E80991" w:rsidRDefault="00E80991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B2C, B2B (партнеры)</w:t>
            </w:r>
          </w:p>
        </w:tc>
        <w:tc>
          <w:tcPr>
            <w:tcW w:w="2779" w:type="dxa"/>
            <w:vAlign w:val="center"/>
          </w:tcPr>
          <w:p w14:paraId="41642F90" w14:textId="77777777" w:rsidR="00FF6E3E" w:rsidRPr="00E80991" w:rsidRDefault="00E80991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Рост числа партнеров до 100 к 12 мес.</w:t>
            </w:r>
          </w:p>
        </w:tc>
      </w:tr>
      <w:tr w:rsidR="00FF6E3E" w:rsidRPr="00FF6E3E" w14:paraId="0619437D" w14:textId="77777777" w:rsidTr="00020955">
        <w:tc>
          <w:tcPr>
            <w:tcW w:w="2010" w:type="dxa"/>
            <w:vAlign w:val="center"/>
          </w:tcPr>
          <w:p w14:paraId="74808D1A" w14:textId="77777777" w:rsidR="00FF6E3E" w:rsidRPr="00FF6E3E" w:rsidRDefault="00FF6E3E" w:rsidP="00D47296">
            <w:pPr>
              <w:widowControl w:val="0"/>
              <w:tabs>
                <w:tab w:val="left" w:pos="1200"/>
              </w:tabs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Работа со СМИ и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блогерами</w:t>
            </w:r>
            <w:proofErr w:type="spellEnd"/>
          </w:p>
        </w:tc>
        <w:tc>
          <w:tcPr>
            <w:tcW w:w="2842" w:type="dxa"/>
          </w:tcPr>
          <w:p w14:paraId="02B20FBE" w14:textId="77777777" w:rsidR="00FF6E3E" w:rsidRPr="00FF6E3E" w:rsidRDefault="00FF6E3E" w:rsidP="00D47296">
            <w:pPr>
              <w:widowControl w:val="0"/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Пресс-ре</w:t>
            </w:r>
            <w:r w:rsid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лиз для местных СМИ </w:t>
            </w:r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о запуске.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Коллаборации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с локальными эко- и </w:t>
            </w:r>
            <w:proofErr w:type="spellStart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урбан-блогерами</w:t>
            </w:r>
            <w:proofErr w:type="spellEnd"/>
            <w:r w:rsidRPr="00FF6E3E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(обзоры, конкурсы).</w:t>
            </w:r>
          </w:p>
        </w:tc>
        <w:tc>
          <w:tcPr>
            <w:tcW w:w="1997" w:type="dxa"/>
            <w:vAlign w:val="center"/>
          </w:tcPr>
          <w:p w14:paraId="041291B7" w14:textId="77777777" w:rsidR="00FF6E3E" w:rsidRPr="00E80991" w:rsidRDefault="00E80991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 (широкая аудитория)</w:t>
            </w:r>
          </w:p>
        </w:tc>
        <w:tc>
          <w:tcPr>
            <w:tcW w:w="2779" w:type="dxa"/>
            <w:vAlign w:val="center"/>
          </w:tcPr>
          <w:p w14:paraId="576CDAF8" w14:textId="77777777" w:rsidR="00FF6E3E" w:rsidRPr="00E80991" w:rsidRDefault="00E80991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Не менее 5 публикаций/упоминаний в мес.</w:t>
            </w:r>
          </w:p>
        </w:tc>
      </w:tr>
      <w:tr w:rsidR="00E80991" w:rsidRPr="00FF6E3E" w14:paraId="42849C35" w14:textId="77777777" w:rsidTr="00020955">
        <w:tc>
          <w:tcPr>
            <w:tcW w:w="2010" w:type="dxa"/>
            <w:vAlign w:val="center"/>
          </w:tcPr>
          <w:p w14:paraId="123ED014" w14:textId="77777777" w:rsidR="00E80991" w:rsidRPr="00E80991" w:rsidRDefault="00E80991" w:rsidP="00D47296">
            <w:pPr>
              <w:widowControl w:val="0"/>
              <w:tabs>
                <w:tab w:val="left" w:pos="1200"/>
              </w:tabs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Образовательные программы</w:t>
            </w:r>
          </w:p>
        </w:tc>
        <w:tc>
          <w:tcPr>
            <w:tcW w:w="2842" w:type="dxa"/>
          </w:tcPr>
          <w:p w14:paraId="0EC1558D" w14:textId="77777777" w:rsidR="00E80991" w:rsidRPr="00E80991" w:rsidRDefault="00E80991" w:rsidP="00D47296">
            <w:pPr>
              <w:widowControl w:val="0"/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Презентации и маст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ер-классы в вузах </w:t>
            </w: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и школах. Создание студенческого </w:t>
            </w:r>
            <w:proofErr w:type="spellStart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экоклуба</w:t>
            </w:r>
            <w:proofErr w:type="spellEnd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на базе приложения.</w:t>
            </w:r>
          </w:p>
        </w:tc>
        <w:tc>
          <w:tcPr>
            <w:tcW w:w="1997" w:type="dxa"/>
            <w:vAlign w:val="center"/>
          </w:tcPr>
          <w:p w14:paraId="29FBC43C" w14:textId="77777777" w:rsidR="00E80991" w:rsidRPr="00E80991" w:rsidRDefault="00E80991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 (студенты, подростки)</w:t>
            </w:r>
          </w:p>
        </w:tc>
        <w:tc>
          <w:tcPr>
            <w:tcW w:w="2779" w:type="dxa"/>
            <w:vAlign w:val="center"/>
          </w:tcPr>
          <w:p w14:paraId="3AA40C9C" w14:textId="77777777" w:rsidR="00E80991" w:rsidRPr="00E80991" w:rsidRDefault="00E80991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Охват &gt; 2000 студентов за год</w:t>
            </w:r>
          </w:p>
        </w:tc>
      </w:tr>
      <w:tr w:rsidR="00580F96" w:rsidRPr="00FF6E3E" w14:paraId="0C66A771" w14:textId="77777777" w:rsidTr="00CE7CA1">
        <w:tc>
          <w:tcPr>
            <w:tcW w:w="9628" w:type="dxa"/>
            <w:gridSpan w:val="4"/>
            <w:vAlign w:val="center"/>
          </w:tcPr>
          <w:p w14:paraId="5DEA9BC4" w14:textId="39B96F21" w:rsidR="00580F96" w:rsidRPr="00E80991" w:rsidRDefault="00580F96" w:rsidP="00D472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sz w:val="24"/>
                <w:szCs w:val="24"/>
              </w:rPr>
              <w:t>Программа лояльности:</w:t>
            </w:r>
          </w:p>
        </w:tc>
      </w:tr>
      <w:tr w:rsidR="00580F96" w:rsidRPr="00FF6E3E" w14:paraId="0139FA26" w14:textId="77777777" w:rsidTr="00020955">
        <w:tc>
          <w:tcPr>
            <w:tcW w:w="2010" w:type="dxa"/>
            <w:vAlign w:val="center"/>
          </w:tcPr>
          <w:p w14:paraId="34BC855C" w14:textId="067FFD33" w:rsidR="00580F96" w:rsidRPr="00E80991" w:rsidRDefault="00580F96" w:rsidP="00580F96">
            <w:pPr>
              <w:widowControl w:val="0"/>
              <w:tabs>
                <w:tab w:val="left" w:pos="1200"/>
              </w:tabs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Реферальная программа</w:t>
            </w:r>
          </w:p>
        </w:tc>
        <w:tc>
          <w:tcPr>
            <w:tcW w:w="2842" w:type="dxa"/>
          </w:tcPr>
          <w:p w14:paraId="3F54FAA1" w14:textId="7721396F" w:rsidR="00580F96" w:rsidRPr="00E80991" w:rsidRDefault="00580F96" w:rsidP="00580F96">
            <w:pPr>
              <w:widowControl w:val="0"/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«</w:t>
            </w: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Приведи друга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— получи 100 </w:t>
            </w:r>
            <w:proofErr w:type="spellStart"/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экокоинов</w:t>
            </w:r>
            <w:proofErr w:type="spellEnd"/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на счет»</w:t>
            </w: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. Бонусы за активность в </w:t>
            </w:r>
            <w:proofErr w:type="spellStart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соцсетях</w:t>
            </w:r>
            <w:proofErr w:type="spellEnd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репост</w:t>
            </w:r>
            <w:proofErr w:type="spellEnd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, отзыв).</w:t>
            </w:r>
          </w:p>
        </w:tc>
        <w:tc>
          <w:tcPr>
            <w:tcW w:w="1997" w:type="dxa"/>
            <w:vAlign w:val="center"/>
          </w:tcPr>
          <w:p w14:paraId="3A1FD505" w14:textId="50A54219" w:rsidR="00580F96" w:rsidRPr="00E80991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</w:t>
            </w:r>
          </w:p>
        </w:tc>
        <w:tc>
          <w:tcPr>
            <w:tcW w:w="2779" w:type="dxa"/>
            <w:vAlign w:val="center"/>
          </w:tcPr>
          <w:p w14:paraId="723BF52F" w14:textId="6EE58CC6" w:rsidR="00580F96" w:rsidRPr="00E80991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Доля привлечения по рефералам &gt; 20%</w:t>
            </w:r>
          </w:p>
        </w:tc>
      </w:tr>
      <w:tr w:rsidR="00580F96" w:rsidRPr="00FF6E3E" w14:paraId="3C8638D3" w14:textId="77777777" w:rsidTr="00020955">
        <w:tc>
          <w:tcPr>
            <w:tcW w:w="2010" w:type="dxa"/>
            <w:vAlign w:val="center"/>
          </w:tcPr>
          <w:p w14:paraId="25B74534" w14:textId="043EBA2B" w:rsidR="00580F96" w:rsidRPr="00E80991" w:rsidRDefault="00580F96" w:rsidP="00580F96">
            <w:pPr>
              <w:widowControl w:val="0"/>
              <w:tabs>
                <w:tab w:val="left" w:pos="1200"/>
              </w:tabs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proofErr w:type="spellStart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Геймификация</w:t>
            </w:r>
            <w:proofErr w:type="spellEnd"/>
          </w:p>
        </w:tc>
        <w:tc>
          <w:tcPr>
            <w:tcW w:w="2842" w:type="dxa"/>
          </w:tcPr>
          <w:p w14:paraId="02E6A493" w14:textId="7578A9FB" w:rsidR="00580F96" w:rsidRDefault="00580F96" w:rsidP="00580F96">
            <w:pPr>
              <w:widowControl w:val="0"/>
              <w:suppressAutoHyphens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Система уровней, дости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жений, ежемесячных </w:t>
            </w:r>
            <w:proofErr w:type="spellStart"/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челленджей</w:t>
            </w:r>
            <w:proofErr w:type="spellEnd"/>
            <w:r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(«Сдай 50 кг макулатуры»). Публичные рейтинги районов или </w:t>
            </w: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вузов.</w:t>
            </w:r>
          </w:p>
        </w:tc>
        <w:tc>
          <w:tcPr>
            <w:tcW w:w="1997" w:type="dxa"/>
            <w:vAlign w:val="center"/>
          </w:tcPr>
          <w:p w14:paraId="65445638" w14:textId="311E0263" w:rsidR="00580F96" w:rsidRPr="00E80991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B2C (студенты, активисты)</w:t>
            </w:r>
          </w:p>
        </w:tc>
        <w:tc>
          <w:tcPr>
            <w:tcW w:w="2779" w:type="dxa"/>
            <w:vAlign w:val="center"/>
          </w:tcPr>
          <w:p w14:paraId="09AC92BE" w14:textId="674E61B6" w:rsidR="00580F96" w:rsidRPr="00E80991" w:rsidRDefault="00580F96" w:rsidP="00580F9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</w:pPr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Участие в </w:t>
            </w:r>
            <w:proofErr w:type="spellStart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>челленджах</w:t>
            </w:r>
            <w:proofErr w:type="spellEnd"/>
            <w:r w:rsidRPr="00E80991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 &gt; 10% аудитории</w:t>
            </w:r>
          </w:p>
        </w:tc>
      </w:tr>
    </w:tbl>
    <w:p w14:paraId="26BD32D1" w14:textId="77777777" w:rsidR="00B20AE4" w:rsidRDefault="00EB6B81" w:rsidP="00B20AE4">
      <w:pPr>
        <w:widowControl w:val="0"/>
        <w:tabs>
          <w:tab w:val="left" w:pos="1176"/>
        </w:tabs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Подбор маркетинговых инструментов представляет собой сбалансированный </w:t>
      </w:r>
      <w:proofErr w:type="spellStart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микс</w:t>
      </w:r>
      <w:proofErr w:type="spellEnd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, адаптированный под поведенческие ос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обенности целевой аудитории в городе</w:t>
      </w:r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Владивосток. Приоритет отдается цифровым каналам (</w:t>
      </w:r>
      <w:proofErr w:type="spellStart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таргет</w:t>
      </w:r>
      <w:proofErr w:type="spellEnd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, контекст, SMM) как наиболее гибким и измеримым, что соответствует высокому уровню </w:t>
      </w:r>
      <w:proofErr w:type="spellStart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цифровизации</w:t>
      </w:r>
      <w:proofErr w:type="spellEnd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основного сегмента. </w:t>
      </w:r>
    </w:p>
    <w:p w14:paraId="0333D332" w14:textId="2BC7B025" w:rsidR="009C0C1E" w:rsidRDefault="00EB6B81" w:rsidP="00B20AE4">
      <w:pPr>
        <w:widowControl w:val="0"/>
        <w:tabs>
          <w:tab w:val="left" w:pos="1176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proofErr w:type="spellStart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Оффлайн</w:t>
      </w:r>
      <w:proofErr w:type="spellEnd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-инструменты (</w:t>
      </w:r>
      <w:proofErr w:type="spellStart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ивенты</w:t>
      </w:r>
      <w:proofErr w:type="spellEnd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, партнерские точки, работа со СМИ) решают задачи повышения доверия, создания локального присутствия и охвата </w:t>
      </w:r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аудито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рии, менее вовлеченной в 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диждитал</w:t>
      </w:r>
      <w:proofErr w:type="spellEnd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-среду. </w:t>
      </w:r>
    </w:p>
    <w:p w14:paraId="5A004D3F" w14:textId="3DA1CC9F" w:rsidR="00E80991" w:rsidRDefault="00EB6B81" w:rsidP="00B20AE4">
      <w:pPr>
        <w:widowControl w:val="0"/>
        <w:tabs>
          <w:tab w:val="left" w:pos="1176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Программа лояльности и </w:t>
      </w:r>
      <w:proofErr w:type="spellStart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геймификация</w:t>
      </w:r>
      <w:proofErr w:type="spellEnd"/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выступают ключевыми инструментами удержания и по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вышения жизненной ценности </w:t>
      </w:r>
      <w:r w:rsidRPr="00EB6B8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пользователя. Предложенный набор инструментов обеспечивает всестороннее покрытие каналов коммуникации и соответствует выделенному бюджету.</w:t>
      </w:r>
    </w:p>
    <w:p w14:paraId="5D1A4062" w14:textId="77777777" w:rsidR="009C0C1E" w:rsidRDefault="00EB6B81" w:rsidP="00B20AE4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 w:rsidRPr="00EB6B81">
        <w:rPr>
          <w:rStyle w:val="aa"/>
          <w:b w:val="0"/>
          <w:color w:val="0F1115"/>
          <w:sz w:val="28"/>
          <w:szCs w:val="28"/>
        </w:rPr>
        <w:t>Общий маркетинговый бюджет</w:t>
      </w:r>
      <w:r>
        <w:rPr>
          <w:color w:val="0F1115"/>
          <w:sz w:val="28"/>
          <w:szCs w:val="28"/>
        </w:rPr>
        <w:t> формируется как двадцать – двадцать пять процентов от плановой выручки на первые шесть</w:t>
      </w:r>
      <w:r w:rsidRPr="00EB6B81">
        <w:rPr>
          <w:color w:val="0F1115"/>
          <w:sz w:val="28"/>
          <w:szCs w:val="28"/>
        </w:rPr>
        <w:t xml:space="preserve"> </w:t>
      </w:r>
      <w:r>
        <w:rPr>
          <w:color w:val="0F1115"/>
          <w:sz w:val="28"/>
          <w:szCs w:val="28"/>
        </w:rPr>
        <w:t>месяцев (агрессивный рост) и пятнадцать процентов</w:t>
      </w:r>
      <w:r w:rsidRPr="00EB6B81">
        <w:rPr>
          <w:color w:val="0F1115"/>
          <w:sz w:val="28"/>
          <w:szCs w:val="28"/>
        </w:rPr>
        <w:t xml:space="preserve"> на последующие (удержание и оптимизация). </w:t>
      </w:r>
    </w:p>
    <w:p w14:paraId="58A05D20" w14:textId="36FB2DD6" w:rsidR="00EB6B81" w:rsidRPr="00EB6B81" w:rsidRDefault="00EB6B81" w:rsidP="00B20AE4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F1115"/>
          <w:sz w:val="28"/>
          <w:szCs w:val="28"/>
        </w:rPr>
      </w:pPr>
      <w:r w:rsidRPr="00EB6B81">
        <w:rPr>
          <w:color w:val="0F1115"/>
          <w:sz w:val="28"/>
          <w:szCs w:val="28"/>
        </w:rPr>
        <w:t>Исхо</w:t>
      </w:r>
      <w:r w:rsidR="004F00CE">
        <w:rPr>
          <w:color w:val="0F1115"/>
          <w:sz w:val="28"/>
          <w:szCs w:val="28"/>
        </w:rPr>
        <w:t>дя из плана доходов</w:t>
      </w:r>
      <w:r w:rsidRPr="00EB6B81">
        <w:rPr>
          <w:color w:val="0F1115"/>
          <w:sz w:val="28"/>
          <w:szCs w:val="28"/>
        </w:rPr>
        <w:t>, общий бюджет на год составляет </w:t>
      </w:r>
      <w:r>
        <w:rPr>
          <w:rStyle w:val="aa"/>
          <w:b w:val="0"/>
          <w:color w:val="0F1115"/>
          <w:sz w:val="28"/>
          <w:szCs w:val="28"/>
        </w:rPr>
        <w:t>округленно два миллиона пятьсот тысяч рублей.</w:t>
      </w:r>
    </w:p>
    <w:p w14:paraId="1B217C67" w14:textId="178F478A" w:rsidR="00EB6B81" w:rsidRPr="00725CA6" w:rsidRDefault="00EB6B81" w:rsidP="00B20AE4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aa"/>
          <w:b w:val="0"/>
          <w:sz w:val="28"/>
          <w:szCs w:val="28"/>
        </w:rPr>
      </w:pPr>
      <w:r w:rsidRPr="00725CA6">
        <w:rPr>
          <w:rStyle w:val="aa"/>
          <w:b w:val="0"/>
          <w:sz w:val="28"/>
          <w:szCs w:val="28"/>
        </w:rPr>
        <w:t>Помесячный план и распределение бюджета представлен в таблице 3.</w:t>
      </w:r>
      <w:r w:rsidR="00574B68">
        <w:rPr>
          <w:rStyle w:val="aa"/>
          <w:b w:val="0"/>
          <w:sz w:val="28"/>
          <w:szCs w:val="28"/>
        </w:rPr>
        <w:t>1</w:t>
      </w:r>
      <w:r w:rsidR="00DB246F">
        <w:rPr>
          <w:rStyle w:val="aa"/>
          <w:b w:val="0"/>
          <w:sz w:val="28"/>
          <w:szCs w:val="28"/>
        </w:rPr>
        <w:t>7</w:t>
      </w:r>
      <w:r w:rsidRPr="00725CA6">
        <w:rPr>
          <w:rStyle w:val="aa"/>
          <w:b w:val="0"/>
          <w:sz w:val="28"/>
          <w:szCs w:val="28"/>
        </w:rPr>
        <w:t>.</w:t>
      </w:r>
    </w:p>
    <w:p w14:paraId="6EAE44D8" w14:textId="01C48520" w:rsidR="00EB6B81" w:rsidRDefault="00EB6B81" w:rsidP="00EB6B81">
      <w:pPr>
        <w:pStyle w:val="ds-markdown-paragraph"/>
        <w:shd w:val="clear" w:color="auto" w:fill="FFFFFF"/>
        <w:spacing w:before="240" w:beforeAutospacing="0" w:after="120" w:afterAutospacing="0" w:line="360" w:lineRule="auto"/>
        <w:rPr>
          <w:sz w:val="28"/>
          <w:szCs w:val="28"/>
          <w:shd w:val="clear" w:color="auto" w:fill="FFFFFF"/>
        </w:rPr>
      </w:pPr>
      <w:r w:rsidRPr="00725CA6">
        <w:rPr>
          <w:sz w:val="28"/>
          <w:szCs w:val="28"/>
          <w:shd w:val="clear" w:color="auto" w:fill="FFFFFF"/>
        </w:rPr>
        <w:t>Таблица 3.</w:t>
      </w:r>
      <w:r w:rsidR="00574B68">
        <w:rPr>
          <w:sz w:val="28"/>
          <w:szCs w:val="28"/>
          <w:shd w:val="clear" w:color="auto" w:fill="FFFFFF"/>
        </w:rPr>
        <w:t>1</w:t>
      </w:r>
      <w:r w:rsidR="00DB246F">
        <w:rPr>
          <w:sz w:val="28"/>
          <w:szCs w:val="28"/>
          <w:shd w:val="clear" w:color="auto" w:fill="FFFFFF"/>
        </w:rPr>
        <w:t>7</w:t>
      </w:r>
      <w:r w:rsidRPr="00725CA6">
        <w:rPr>
          <w:sz w:val="28"/>
          <w:szCs w:val="28"/>
          <w:shd w:val="clear" w:color="auto" w:fill="FFFFFF"/>
        </w:rPr>
        <w:t xml:space="preserve"> – Распределение </w:t>
      </w:r>
      <w:r w:rsidR="00B20AE4">
        <w:rPr>
          <w:sz w:val="28"/>
          <w:szCs w:val="28"/>
          <w:shd w:val="clear" w:color="auto" w:fill="FFFFFF"/>
        </w:rPr>
        <w:t>бюджета на маркетинг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413"/>
        <w:gridCol w:w="2977"/>
        <w:gridCol w:w="3403"/>
        <w:gridCol w:w="1835"/>
      </w:tblGrid>
      <w:tr w:rsidR="00EB6B81" w:rsidRPr="00EB6B81" w14:paraId="240A7A44" w14:textId="77777777" w:rsidTr="00580F96">
        <w:tc>
          <w:tcPr>
            <w:tcW w:w="734" w:type="pct"/>
          </w:tcPr>
          <w:p w14:paraId="2E9412F9" w14:textId="77777777" w:rsidR="00EB6B81" w:rsidRPr="00EB6B81" w:rsidRDefault="00EB6B81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EB6B81">
              <w:rPr>
                <w:shd w:val="clear" w:color="auto" w:fill="FFFFFF"/>
              </w:rPr>
              <w:t>Месяц</w:t>
            </w:r>
          </w:p>
        </w:tc>
        <w:tc>
          <w:tcPr>
            <w:tcW w:w="1546" w:type="pct"/>
          </w:tcPr>
          <w:p w14:paraId="01A8A1B8" w14:textId="77777777" w:rsidR="00EB6B81" w:rsidRPr="00EB6B81" w:rsidRDefault="00EB6B81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Ключевая задача</w:t>
            </w:r>
          </w:p>
        </w:tc>
        <w:tc>
          <w:tcPr>
            <w:tcW w:w="1767" w:type="pct"/>
          </w:tcPr>
          <w:p w14:paraId="3D50B95B" w14:textId="77777777" w:rsidR="00EB6B81" w:rsidRPr="00EB6B81" w:rsidRDefault="00EB6B81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Основные инструменты</w:t>
            </w:r>
          </w:p>
        </w:tc>
        <w:tc>
          <w:tcPr>
            <w:tcW w:w="953" w:type="pct"/>
          </w:tcPr>
          <w:p w14:paraId="5CE3A3A9" w14:textId="77777777" w:rsidR="00EB6B81" w:rsidRPr="00EB6B81" w:rsidRDefault="00EB6B81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Бюджет (руб.)</w:t>
            </w:r>
          </w:p>
        </w:tc>
      </w:tr>
      <w:tr w:rsidR="00EB6B81" w:rsidRPr="00EB6B81" w14:paraId="5ECFA70B" w14:textId="77777777" w:rsidTr="00580F96">
        <w:tc>
          <w:tcPr>
            <w:tcW w:w="734" w:type="pct"/>
            <w:vAlign w:val="center"/>
          </w:tcPr>
          <w:p w14:paraId="41013D72" w14:textId="77777777" w:rsidR="00EB6B81" w:rsidRPr="00EB6B81" w:rsidRDefault="00857B85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1-2</w:t>
            </w:r>
          </w:p>
        </w:tc>
        <w:tc>
          <w:tcPr>
            <w:tcW w:w="1546" w:type="pct"/>
          </w:tcPr>
          <w:p w14:paraId="679F27D6" w14:textId="77777777" w:rsidR="00EB6B81" w:rsidRPr="00EB6B81" w:rsidRDefault="00857B85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Запуск, создание осведомленности</w:t>
            </w:r>
          </w:p>
        </w:tc>
        <w:tc>
          <w:tcPr>
            <w:tcW w:w="1767" w:type="pct"/>
          </w:tcPr>
          <w:p w14:paraId="5FC82C62" w14:textId="1A7B2634" w:rsidR="00EB6B81" w:rsidRPr="00EB6B81" w:rsidRDefault="00EB6B81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rFonts w:eastAsiaTheme="minorEastAsia"/>
                <w:shd w:val="clear" w:color="auto" w:fill="FFFFFF"/>
                <w:lang w:eastAsia="ko-KR"/>
              </w:rPr>
            </w:pPr>
            <w:proofErr w:type="spellStart"/>
            <w:r>
              <w:rPr>
                <w:shd w:val="clear" w:color="auto" w:fill="FFFFFF"/>
              </w:rPr>
              <w:t>Таргет</w:t>
            </w:r>
            <w:proofErr w:type="spellEnd"/>
            <w:r>
              <w:rPr>
                <w:shd w:val="clear" w:color="auto" w:fill="FFFFFF"/>
              </w:rPr>
              <w:t xml:space="preserve"> (50%), запуск </w:t>
            </w:r>
            <w:r>
              <w:rPr>
                <w:rFonts w:eastAsiaTheme="minorEastAsia" w:hint="eastAsia"/>
                <w:shd w:val="clear" w:color="auto" w:fill="FFFFFF"/>
                <w:lang w:eastAsia="ko-KR"/>
              </w:rPr>
              <w:t>SMM</w:t>
            </w:r>
            <w:r w:rsidR="00857B85">
              <w:rPr>
                <w:rFonts w:eastAsiaTheme="minorEastAsia"/>
                <w:shd w:val="clear" w:color="auto" w:fill="FFFFFF"/>
                <w:lang w:eastAsia="ko-KR"/>
              </w:rPr>
              <w:t xml:space="preserve"> (20%), </w:t>
            </w:r>
            <w:r w:rsidR="00857B85">
              <w:rPr>
                <w:rFonts w:eastAsiaTheme="minorEastAsia" w:hint="eastAsia"/>
                <w:shd w:val="clear" w:color="auto" w:fill="FFFFFF"/>
                <w:lang w:eastAsia="ko-KR"/>
              </w:rPr>
              <w:t>PR-</w:t>
            </w:r>
            <w:proofErr w:type="spellStart"/>
            <w:r w:rsidR="00857B85">
              <w:rPr>
                <w:rFonts w:eastAsiaTheme="minorEastAsia"/>
                <w:shd w:val="clear" w:color="auto" w:fill="FFFFFF"/>
                <w:lang w:eastAsia="ko-KR"/>
              </w:rPr>
              <w:t>сатья</w:t>
            </w:r>
            <w:proofErr w:type="spellEnd"/>
            <w:r w:rsidR="00857B85">
              <w:rPr>
                <w:rFonts w:eastAsiaTheme="minorEastAsia"/>
                <w:shd w:val="clear" w:color="auto" w:fill="FFFFFF"/>
                <w:lang w:eastAsia="ko-KR"/>
              </w:rPr>
              <w:t xml:space="preserve"> (10%),</w:t>
            </w:r>
            <w:r w:rsidR="00B20AE4" w:rsidRPr="00857B85">
              <w:t xml:space="preserve"> Печатные материалы для партнеров (20%)</w:t>
            </w:r>
          </w:p>
        </w:tc>
        <w:tc>
          <w:tcPr>
            <w:tcW w:w="953" w:type="pct"/>
            <w:vAlign w:val="center"/>
          </w:tcPr>
          <w:p w14:paraId="1D5B9E2B" w14:textId="7A8FEE97" w:rsidR="00EB6B81" w:rsidRPr="00EB6B81" w:rsidRDefault="00580F96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8000</w:t>
            </w:r>
          </w:p>
        </w:tc>
      </w:tr>
      <w:tr w:rsidR="00B20AE4" w:rsidRPr="00EB6B81" w14:paraId="1EA9CF85" w14:textId="77777777" w:rsidTr="00580F96">
        <w:tc>
          <w:tcPr>
            <w:tcW w:w="734" w:type="pct"/>
            <w:vAlign w:val="center"/>
          </w:tcPr>
          <w:p w14:paraId="3A8FA9B3" w14:textId="6D89357D" w:rsidR="00B20AE4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>
              <w:t>3-4</w:t>
            </w:r>
          </w:p>
        </w:tc>
        <w:tc>
          <w:tcPr>
            <w:tcW w:w="1546" w:type="pct"/>
          </w:tcPr>
          <w:p w14:paraId="346E09ED" w14:textId="43D5E8C2" w:rsidR="00B20AE4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shd w:val="clear" w:color="auto" w:fill="FFFFFF"/>
              </w:rPr>
            </w:pPr>
            <w:r w:rsidRPr="00857B85">
              <w:t>Активный рост базы пользователей</w:t>
            </w:r>
          </w:p>
        </w:tc>
        <w:tc>
          <w:tcPr>
            <w:tcW w:w="1767" w:type="pct"/>
          </w:tcPr>
          <w:p w14:paraId="7C7F9107" w14:textId="004F2722" w:rsidR="00B20AE4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shd w:val="clear" w:color="auto" w:fill="FFFFFF"/>
              </w:rPr>
            </w:pPr>
            <w:r>
              <w:rPr>
                <w:color w:val="0F1115"/>
                <w:shd w:val="clear" w:color="auto" w:fill="FFFFFF"/>
              </w:rPr>
              <w:t>К</w:t>
            </w:r>
            <w:r w:rsidRPr="00857B85">
              <w:rPr>
                <w:color w:val="0F1115"/>
                <w:shd w:val="clear" w:color="auto" w:fill="FFFFFF"/>
              </w:rPr>
              <w:t xml:space="preserve">онтекст (60%), участие в 1-2 </w:t>
            </w:r>
            <w:proofErr w:type="spellStart"/>
            <w:r w:rsidRPr="00857B85">
              <w:rPr>
                <w:color w:val="0F1115"/>
                <w:shd w:val="clear" w:color="auto" w:fill="FFFFFF"/>
              </w:rPr>
              <w:t>ивентах</w:t>
            </w:r>
            <w:proofErr w:type="spellEnd"/>
            <w:r w:rsidRPr="00857B85">
              <w:rPr>
                <w:color w:val="0F1115"/>
                <w:shd w:val="clear" w:color="auto" w:fill="FFFFFF"/>
              </w:rPr>
              <w:t xml:space="preserve"> (15%), </w:t>
            </w:r>
            <w:proofErr w:type="spellStart"/>
            <w:r w:rsidRPr="00857B85">
              <w:rPr>
                <w:color w:val="0F1115"/>
                <w:shd w:val="clear" w:color="auto" w:fill="FFFFFF"/>
              </w:rPr>
              <w:t>коллаборация</w:t>
            </w:r>
            <w:proofErr w:type="spellEnd"/>
            <w:r w:rsidRPr="00857B85">
              <w:rPr>
                <w:color w:val="0F1115"/>
                <w:shd w:val="clear" w:color="auto" w:fill="FFFFFF"/>
              </w:rPr>
              <w:t xml:space="preserve"> с 2-3 </w:t>
            </w:r>
            <w:proofErr w:type="spellStart"/>
            <w:r w:rsidRPr="00857B85">
              <w:rPr>
                <w:color w:val="0F1115"/>
                <w:shd w:val="clear" w:color="auto" w:fill="FFFFFF"/>
              </w:rPr>
              <w:t>блогерами</w:t>
            </w:r>
            <w:proofErr w:type="spellEnd"/>
            <w:r w:rsidRPr="00857B85">
              <w:rPr>
                <w:color w:val="0F1115"/>
                <w:shd w:val="clear" w:color="auto" w:fill="FFFFFF"/>
              </w:rPr>
              <w:t xml:space="preserve"> (15%), реферальная программа (10%).</w:t>
            </w:r>
          </w:p>
        </w:tc>
        <w:tc>
          <w:tcPr>
            <w:tcW w:w="953" w:type="pct"/>
            <w:vAlign w:val="center"/>
          </w:tcPr>
          <w:p w14:paraId="44EBA1C5" w14:textId="71549252" w:rsidR="00B20AE4" w:rsidRDefault="00580F96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>
              <w:t>12000</w:t>
            </w:r>
          </w:p>
        </w:tc>
      </w:tr>
      <w:tr w:rsidR="00B20AE4" w:rsidRPr="00EB6B81" w14:paraId="4D05A781" w14:textId="77777777" w:rsidTr="00580F96">
        <w:tc>
          <w:tcPr>
            <w:tcW w:w="734" w:type="pct"/>
            <w:vAlign w:val="center"/>
          </w:tcPr>
          <w:p w14:paraId="266A502F" w14:textId="6CF7F01A" w:rsidR="00B20AE4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</w:pPr>
            <w:r>
              <w:t>5-6</w:t>
            </w:r>
          </w:p>
        </w:tc>
        <w:tc>
          <w:tcPr>
            <w:tcW w:w="1546" w:type="pct"/>
          </w:tcPr>
          <w:p w14:paraId="5792D2AB" w14:textId="7EC31964" w:rsidR="00B20AE4" w:rsidRPr="00857B85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</w:pPr>
            <w:r w:rsidRPr="00857B85">
              <w:t>Монетизация, запуск платного сервиса</w:t>
            </w:r>
          </w:p>
        </w:tc>
        <w:tc>
          <w:tcPr>
            <w:tcW w:w="1767" w:type="pct"/>
          </w:tcPr>
          <w:p w14:paraId="36A8E1C8" w14:textId="1DB20C96" w:rsidR="00B20AE4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color w:val="0F1115"/>
                <w:shd w:val="clear" w:color="auto" w:fill="FFFFFF"/>
              </w:rPr>
            </w:pPr>
            <w:proofErr w:type="spellStart"/>
            <w:r w:rsidRPr="00857B85">
              <w:rPr>
                <w:color w:val="0F1115"/>
                <w:shd w:val="clear" w:color="auto" w:fill="FFFFFF"/>
              </w:rPr>
              <w:t>Ретаргетинг</w:t>
            </w:r>
            <w:proofErr w:type="spellEnd"/>
            <w:r w:rsidRPr="00857B85">
              <w:rPr>
                <w:color w:val="0F1115"/>
                <w:shd w:val="clear" w:color="auto" w:fill="FFFFFF"/>
              </w:rPr>
              <w:t xml:space="preserve"> на активных пользователей (40%), контекст по коммерческим запросам (30%), партнерские акции в точках (20%), </w:t>
            </w:r>
            <w:proofErr w:type="spellStart"/>
            <w:r w:rsidRPr="00857B85">
              <w:rPr>
                <w:color w:val="0F1115"/>
                <w:shd w:val="clear" w:color="auto" w:fill="FFFFFF"/>
              </w:rPr>
              <w:t>email</w:t>
            </w:r>
            <w:proofErr w:type="spellEnd"/>
            <w:r w:rsidRPr="00857B85">
              <w:rPr>
                <w:color w:val="0F1115"/>
                <w:shd w:val="clear" w:color="auto" w:fill="FFFFFF"/>
              </w:rPr>
              <w:t>-рассылки (10%).</w:t>
            </w:r>
          </w:p>
        </w:tc>
        <w:tc>
          <w:tcPr>
            <w:tcW w:w="953" w:type="pct"/>
            <w:vAlign w:val="center"/>
          </w:tcPr>
          <w:p w14:paraId="07EA9292" w14:textId="471396F1" w:rsidR="00B20AE4" w:rsidRDefault="00580F96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</w:pPr>
            <w:r>
              <w:t>10000</w:t>
            </w:r>
          </w:p>
        </w:tc>
      </w:tr>
      <w:tr w:rsidR="00B20AE4" w:rsidRPr="00EB6B81" w14:paraId="04C3113C" w14:textId="77777777" w:rsidTr="00580F96">
        <w:tc>
          <w:tcPr>
            <w:tcW w:w="734" w:type="pct"/>
            <w:vAlign w:val="center"/>
          </w:tcPr>
          <w:p w14:paraId="37734100" w14:textId="4A78D1C2" w:rsidR="00B20AE4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</w:pPr>
            <w:r>
              <w:t>7-9</w:t>
            </w:r>
          </w:p>
        </w:tc>
        <w:tc>
          <w:tcPr>
            <w:tcW w:w="1546" w:type="pct"/>
          </w:tcPr>
          <w:p w14:paraId="5B917B09" w14:textId="1813EAB4" w:rsidR="00B20AE4" w:rsidRPr="00857B85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</w:pPr>
            <w:r w:rsidRPr="00857B85">
              <w:rPr>
                <w:color w:val="0F1115"/>
                <w:shd w:val="clear" w:color="auto" w:fill="FFFFFF"/>
              </w:rPr>
              <w:t>Удержание, повышение LTV</w:t>
            </w:r>
          </w:p>
        </w:tc>
        <w:tc>
          <w:tcPr>
            <w:tcW w:w="1767" w:type="pct"/>
          </w:tcPr>
          <w:p w14:paraId="7729E088" w14:textId="4F1FAC18" w:rsidR="00B20AE4" w:rsidRPr="00857B85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color w:val="0F1115"/>
                <w:shd w:val="clear" w:color="auto" w:fill="FFFFFF"/>
              </w:rPr>
            </w:pPr>
            <w:r w:rsidRPr="00857B85">
              <w:rPr>
                <w:color w:val="0F1115"/>
                <w:shd w:val="clear" w:color="auto" w:fill="FFFFFF"/>
              </w:rPr>
              <w:t xml:space="preserve">Программа лояльности и </w:t>
            </w:r>
            <w:proofErr w:type="spellStart"/>
            <w:r w:rsidRPr="00857B85">
              <w:rPr>
                <w:color w:val="0F1115"/>
                <w:shd w:val="clear" w:color="auto" w:fill="FFFFFF"/>
              </w:rPr>
              <w:t>геймификация</w:t>
            </w:r>
            <w:proofErr w:type="spellEnd"/>
            <w:r w:rsidRPr="00857B85">
              <w:rPr>
                <w:color w:val="0F1115"/>
                <w:shd w:val="clear" w:color="auto" w:fill="FFFFFF"/>
              </w:rPr>
              <w:t xml:space="preserve"> (35%), контент-маркетинг (SMM, блог) (30%), </w:t>
            </w:r>
            <w:proofErr w:type="spellStart"/>
            <w:r w:rsidRPr="00857B85">
              <w:rPr>
                <w:color w:val="0F1115"/>
                <w:shd w:val="clear" w:color="auto" w:fill="FFFFFF"/>
              </w:rPr>
              <w:t>ретаргетинг</w:t>
            </w:r>
            <w:proofErr w:type="spellEnd"/>
            <w:r w:rsidRPr="00857B85">
              <w:rPr>
                <w:color w:val="0F1115"/>
                <w:shd w:val="clear" w:color="auto" w:fill="FFFFFF"/>
              </w:rPr>
              <w:t xml:space="preserve"> (25%), ASO-оптимизация (10%).</w:t>
            </w:r>
          </w:p>
        </w:tc>
        <w:tc>
          <w:tcPr>
            <w:tcW w:w="953" w:type="pct"/>
            <w:vAlign w:val="center"/>
          </w:tcPr>
          <w:p w14:paraId="1C97C090" w14:textId="02E77386" w:rsidR="00B20AE4" w:rsidRDefault="00580F96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</w:pPr>
            <w:r>
              <w:t>12000</w:t>
            </w:r>
          </w:p>
        </w:tc>
      </w:tr>
      <w:tr w:rsidR="00B20AE4" w:rsidRPr="00EB6B81" w14:paraId="3F02E0AA" w14:textId="77777777" w:rsidTr="00580F96">
        <w:tc>
          <w:tcPr>
            <w:tcW w:w="734" w:type="pct"/>
            <w:vAlign w:val="center"/>
          </w:tcPr>
          <w:p w14:paraId="1B55B637" w14:textId="6C71B2B2" w:rsidR="00B20AE4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</w:pPr>
            <w:r>
              <w:t>10-12</w:t>
            </w:r>
          </w:p>
        </w:tc>
        <w:tc>
          <w:tcPr>
            <w:tcW w:w="1546" w:type="pct"/>
          </w:tcPr>
          <w:p w14:paraId="423C0976" w14:textId="60E147CE" w:rsidR="00B20AE4" w:rsidRPr="00857B85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color w:val="0F1115"/>
                <w:shd w:val="clear" w:color="auto" w:fill="FFFFFF"/>
              </w:rPr>
            </w:pPr>
            <w:r w:rsidRPr="00857B85">
              <w:rPr>
                <w:color w:val="0F1115"/>
                <w:shd w:val="clear" w:color="auto" w:fill="FFFFFF"/>
              </w:rPr>
              <w:t>Масштабирование, подготовка к выходу в край</w:t>
            </w:r>
          </w:p>
        </w:tc>
        <w:tc>
          <w:tcPr>
            <w:tcW w:w="1767" w:type="pct"/>
          </w:tcPr>
          <w:p w14:paraId="1443D786" w14:textId="3D8C8E77" w:rsidR="00B20AE4" w:rsidRPr="00857B85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color w:val="0F1115"/>
                <w:shd w:val="clear" w:color="auto" w:fill="FFFFFF"/>
              </w:rPr>
            </w:pPr>
            <w:r w:rsidRPr="00857B85">
              <w:rPr>
                <w:color w:val="0F1115"/>
                <w:shd w:val="clear" w:color="auto" w:fill="FFFFFF"/>
              </w:rPr>
              <w:t xml:space="preserve">Локальный PR (новость о достижениях) (25%), расширение </w:t>
            </w:r>
            <w:proofErr w:type="spellStart"/>
            <w:r w:rsidRPr="00857B85">
              <w:rPr>
                <w:color w:val="0F1115"/>
                <w:shd w:val="clear" w:color="auto" w:fill="FFFFFF"/>
              </w:rPr>
              <w:t>геотаргетинга</w:t>
            </w:r>
            <w:proofErr w:type="spellEnd"/>
            <w:r w:rsidRPr="00857B85">
              <w:rPr>
                <w:color w:val="0F1115"/>
                <w:shd w:val="clear" w:color="auto" w:fill="FFFFFF"/>
              </w:rPr>
              <w:t xml:space="preserve"> (25%), B2B-маркетинг для новых партнеров (30%), аналитика и оптимизация (20%).</w:t>
            </w:r>
          </w:p>
        </w:tc>
        <w:tc>
          <w:tcPr>
            <w:tcW w:w="953" w:type="pct"/>
            <w:vAlign w:val="center"/>
          </w:tcPr>
          <w:p w14:paraId="09AFF97D" w14:textId="1BB41CE1" w:rsidR="00B20AE4" w:rsidRDefault="00580F96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</w:pPr>
            <w:r>
              <w:t>8000</w:t>
            </w:r>
          </w:p>
        </w:tc>
      </w:tr>
      <w:tr w:rsidR="00B20AE4" w:rsidRPr="00EB6B81" w14:paraId="62DC94AD" w14:textId="77777777" w:rsidTr="00FA79CC">
        <w:tc>
          <w:tcPr>
            <w:tcW w:w="4047" w:type="pct"/>
            <w:gridSpan w:val="3"/>
            <w:vAlign w:val="center"/>
          </w:tcPr>
          <w:p w14:paraId="20E9CF1D" w14:textId="523383C5" w:rsidR="00B20AE4" w:rsidRPr="00857B85" w:rsidRDefault="00B20AE4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color w:val="0F1115"/>
                <w:shd w:val="clear" w:color="auto" w:fill="FFFFFF"/>
              </w:rPr>
            </w:pPr>
            <w:r w:rsidRPr="00857B85">
              <w:t>Итого за год:</w:t>
            </w:r>
          </w:p>
        </w:tc>
        <w:tc>
          <w:tcPr>
            <w:tcW w:w="953" w:type="pct"/>
            <w:vAlign w:val="center"/>
          </w:tcPr>
          <w:p w14:paraId="44BB5C9C" w14:textId="20C42E05" w:rsidR="00B20AE4" w:rsidRPr="00857B85" w:rsidRDefault="00580F96" w:rsidP="00B20AE4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</w:pPr>
            <w:r>
              <w:t>50000</w:t>
            </w:r>
          </w:p>
        </w:tc>
      </w:tr>
    </w:tbl>
    <w:p w14:paraId="2F98A696" w14:textId="5080ABFA" w:rsidR="006162AB" w:rsidRPr="009C0C1E" w:rsidRDefault="00735D09" w:rsidP="00B20AE4">
      <w:pPr>
        <w:widowControl w:val="0"/>
        <w:tabs>
          <w:tab w:val="left" w:pos="2940"/>
        </w:tabs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735D09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Помесячный маркетинговый план синхронизирован с жизненным циклом </w:t>
      </w:r>
      <w:r w:rsidRPr="00735D09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проекта и ключевыми бизнес-задачами каждого этапа: агрессивный старт, активный рост, монетизация, удержание и масштабирование. Р</w:t>
      </w:r>
      <w:r w:rsidR="00DE231D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аспределение бюджета </w:t>
      </w:r>
      <w:r w:rsidRPr="00735D09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на год является экономическ</w:t>
      </w:r>
      <w:r w:rsidR="00DE231D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 обоснованным, составляя пятнадцать – двадцать пять процентов</w:t>
      </w:r>
      <w:r w:rsidRPr="00735D09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от плановой выручки, что соответствует практике успешных </w:t>
      </w:r>
      <w:proofErr w:type="spellStart"/>
      <w:r w:rsidRPr="00735D09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стартапов</w:t>
      </w:r>
      <w:proofErr w:type="spellEnd"/>
      <w:r w:rsidRPr="00735D09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на этапе роста. Динамическое перераспределение средств между инструментами в </w:t>
      </w:r>
      <w:r w:rsidR="00DE231D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зависимости от их эффективности, </w:t>
      </w:r>
      <w:r w:rsidRPr="00735D09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позволит оптимизировать затраты и максимизировать отдачу. Контроль через ключевые метрики обеспечит управляемость процесса и возможность оперативной корректировки стратегии для достижения итоговых финансовых показ</w:t>
      </w:r>
      <w:r w:rsidR="00DE231D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ателей.</w:t>
      </w:r>
    </w:p>
    <w:p w14:paraId="45F498A3" w14:textId="77777777" w:rsidR="004F00CE" w:rsidRDefault="004F00CE" w:rsidP="00580F96">
      <w:pPr>
        <w:widowControl w:val="0"/>
        <w:spacing w:before="240" w:after="120" w:line="240" w:lineRule="auto"/>
        <w:ind w:firstLine="709"/>
        <w:rPr>
          <w:rFonts w:ascii="Arial" w:eastAsia="Times New Roman" w:hAnsi="Arial" w:cs="Arial"/>
          <w:sz w:val="28"/>
          <w:szCs w:val="28"/>
        </w:rPr>
      </w:pPr>
      <w:r w:rsidRPr="006069D1">
        <w:rPr>
          <w:rFonts w:ascii="Arial" w:eastAsia="Times New Roman" w:hAnsi="Arial" w:cs="Arial"/>
          <w:sz w:val="28"/>
          <w:szCs w:val="28"/>
        </w:rPr>
        <w:t>3.5 Финансовый план</w:t>
      </w:r>
    </w:p>
    <w:p w14:paraId="53908F9D" w14:textId="6247BCF6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Финансовый план проекта </w:t>
      </w:r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«</w:t>
      </w:r>
      <w:proofErr w:type="spellStart"/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EcoCoin</w:t>
      </w:r>
      <w:proofErr w:type="spellEnd"/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разработан на основании подробного анализа рыночной ситуации, прогнозируемых объемов сбыта и моделей монетизации.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Данная глава</w:t>
      </w: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описывает структуру и динамику доходов и расходов </w:t>
      </w:r>
      <w:proofErr w:type="spellStart"/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стартапа</w:t>
      </w:r>
      <w:proofErr w:type="spellEnd"/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, выделяет основные финансовые показатели, необходимые для принятия управленческих решений и оценки привлекательности инвестиций.</w:t>
      </w:r>
    </w:p>
    <w:p w14:paraId="6BE2512D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Метрика воронки продаж и юнит-экономика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:</w:t>
      </w:r>
    </w:p>
    <w:p w14:paraId="64510EB3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1 Метрика приобретения пользователей (CAC):</w:t>
      </w:r>
    </w:p>
    <w:p w14:paraId="14ADE3D6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Стоимость привлечения нового пользователя варьируется от 150 до 200 рублей в зависимости от используемых каналов и эффективности кампаний.</w:t>
      </w:r>
    </w:p>
    <w:p w14:paraId="6E0A576A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2 Средняя продолж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ительность жизни клиента (LTV):</w:t>
      </w:r>
    </w:p>
    <w:p w14:paraId="1DC87313" w14:textId="290DF654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Предполагается, что средний срок использования пользователями подписки на услуги составляет около 12 месяцев</w:t>
      </w:r>
      <w:r w:rsidR="00580F96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</w:p>
    <w:p w14:paraId="2DF3533B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3 Юнит-экономика (маржа единицы товара):</w:t>
      </w:r>
    </w:p>
    <w:p w14:paraId="6ACCC22B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Средняя цена подписки: 500 рублей в ме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сяц;</w:t>
      </w:r>
    </w:p>
    <w:p w14:paraId="4C41CD41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Переменные затраты на обслуживание одной подписки (включая транспортировку и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обработку заказов): 400 рублей;</w:t>
      </w:r>
    </w:p>
    <w:p w14:paraId="136C042B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Таким образом, валова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я маржа составляет сто рублей.</w:t>
      </w:r>
    </w:p>
    <w:p w14:paraId="31E89906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План доходов и расходов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:</w:t>
      </w:r>
    </w:p>
    <w:p w14:paraId="434345E2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Доходы:</w:t>
      </w:r>
    </w:p>
    <w:p w14:paraId="06DCCC9E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Доход от подписки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на вывоз отходов;</w:t>
      </w:r>
    </w:p>
    <w:p w14:paraId="5FA270E2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- Дох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од от рекламы внутри приложения;</w:t>
      </w:r>
    </w:p>
    <w:p w14:paraId="75D183BC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Коми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ссии за вывод 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экокоинов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в рубли;</w:t>
      </w:r>
    </w:p>
    <w:p w14:paraId="01B7CA3F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Взнос от партнёров за доступ к платформе.</w:t>
      </w:r>
    </w:p>
    <w:p w14:paraId="02D68B9D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Постоянные операционные расходы (OPEX):</w:t>
      </w:r>
    </w:p>
    <w:p w14:paraId="7BB6A667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Зарплаты сотрудников (команда из 5 че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ловек): 150 тыс. рублей в месяц;</w:t>
      </w:r>
    </w:p>
    <w:p w14:paraId="291AC03D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Аренд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а офиса: 30 тыс. рублей в месяц;</w:t>
      </w:r>
    </w:p>
    <w:p w14:paraId="024DBC0E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6069D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Маркетинг и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реклама: 50 тыс. рублей в месяц;</w:t>
      </w:r>
    </w:p>
    <w:p w14:paraId="7B341B08" w14:textId="77777777" w:rsidR="004F00CE" w:rsidRPr="006069D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69D1">
        <w:rPr>
          <w:rFonts w:ascii="Times New Roman" w:eastAsia="Times New Roman" w:hAnsi="Times New Roman" w:cs="Times New Roman"/>
          <w:sz w:val="28"/>
          <w:szCs w:val="28"/>
        </w:rPr>
        <w:t xml:space="preserve">- Серверы и </w:t>
      </w:r>
      <w:r>
        <w:rPr>
          <w:rFonts w:ascii="Times New Roman" w:eastAsia="Times New Roman" w:hAnsi="Times New Roman" w:cs="Times New Roman"/>
          <w:sz w:val="28"/>
          <w:szCs w:val="28"/>
        </w:rPr>
        <w:t>инфраструктура: 10 тыс. рублей плюс дополнительные один рубль на пользователя;</w:t>
      </w:r>
    </w:p>
    <w:p w14:paraId="18FDF9B9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Амортизация обору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дования: 10 тыс. рублей в месяц;</w:t>
      </w:r>
    </w:p>
    <w:p w14:paraId="6261E354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Юридические и бухгалтерские услуги: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10 тыс. рублей в месяц.</w:t>
      </w:r>
    </w:p>
    <w:p w14:paraId="605B0566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Переменные расходы (CAPEX):</w:t>
      </w:r>
    </w:p>
    <w:p w14:paraId="1EEB0BE0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Обслуживание подписки (например, транспортные расходы и логистик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а): 400 рублей на одну подписку;</w:t>
      </w:r>
    </w:p>
    <w:p w14:paraId="3A33407B" w14:textId="0EF32220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Оплата платежных систем: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2 процента от общего объема транзакций.</w:t>
      </w:r>
    </w:p>
    <w:p w14:paraId="5B3D79AF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Прогноз денежного потока (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Cash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Flow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Statement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:</w:t>
      </w:r>
    </w:p>
    <w:p w14:paraId="607227F5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Денежный поток рассчитывается отдельно по каждому источнику по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ступления и расходования денег.</w:t>
      </w:r>
    </w:p>
    <w:p w14:paraId="1673C5BC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Общий доход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за период с января по декабрь: 14 млн рублей;</w:t>
      </w:r>
    </w:p>
    <w:p w14:paraId="72758E11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Общая сумма операционн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ых расходов за этот же период: 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11,8 млн руб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лей;</w:t>
      </w:r>
    </w:p>
    <w:p w14:paraId="22D81B0A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Чистый положительный денежный поток (без учета налогообложения): примерно 2,2 млн рублей.</w:t>
      </w:r>
    </w:p>
    <w:p w14:paraId="579201A8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Этот показатель подтверждает потенциал проекта стать рентабельным и финансово устойчивым в среднесрочной перспективе.</w:t>
      </w:r>
    </w:p>
    <w:p w14:paraId="17567E9F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Баланс активов и пассивов (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Balance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Sheet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:</w:t>
      </w:r>
    </w:p>
    <w:p w14:paraId="6C446583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Баланс на конец периода (декабрь 2026 года):</w:t>
      </w:r>
    </w:p>
    <w:p w14:paraId="16F744EF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Валюта баланса: Активы: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3 млн рублей (основные средства, дебиторская задолженность, денежные средства).</w:t>
      </w:r>
    </w:p>
    <w:p w14:paraId="271C3F7F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Обязательства: краткосроч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ная кредиторская задолженность: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500 тыс. рублей.</w:t>
      </w:r>
    </w:p>
    <w:p w14:paraId="01BCA73C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- Капитал акционеров: чис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тый капитал: 2,5 млн рублей.</w:t>
      </w:r>
    </w:p>
    <w:p w14:paraId="3D684FD6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Это означает положительную чистую стоимость бизнеса, несмотря на начальное фина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нсирование проекта инвесторами. </w:t>
      </w:r>
    </w:p>
    <w:p w14:paraId="65CB9092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Начальная потребность в инвестициях обусловлена необходимостью покрытия операционных убытков в первые месяцы, закупок оборудования и найма персонала. Ор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иентировочно потребуется около трех млн рублей начальных вложений.</w:t>
      </w:r>
    </w:p>
    <w:p w14:paraId="4D761AFD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Источники финансирования включают:</w:t>
      </w:r>
    </w:p>
    <w:p w14:paraId="46F62F9B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Частные инвест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иции (венчурное финансирование);</w:t>
      </w:r>
    </w:p>
    <w:p w14:paraId="6D8D2306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Грантовое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финансирование от региональных в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ластей или экологических фондов;</w:t>
      </w:r>
    </w:p>
    <w:p w14:paraId="5A859597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Возможное частичное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субсидирование аренды помещений.</w:t>
      </w:r>
    </w:p>
    <w:p w14:paraId="51C897CC" w14:textId="79571679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Эти источники позволят покрыть дефицит ликвидности на начальном этапе, пока проек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т не достигнет самоокупаемости. 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Комплексный финансовый план отражает реалистичную картину будущего состояния проекта </w:t>
      </w:r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«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EcoCoin</w:t>
      </w:r>
      <w:proofErr w:type="spellEnd"/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. </w:t>
      </w:r>
    </w:p>
    <w:p w14:paraId="17745410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Несмотря на существенные начальные вложения и убытки в первые месяцы, долгосрочный прогноз показывает значительный рост доходов и устойчивую прибыльность благодаря диверсифицированной модели монетизации и г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рамотному управлению ресурсами.</w:t>
      </w:r>
    </w:p>
    <w:p w14:paraId="64C9B351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4B4CD0">
        <w:rPr>
          <w:rFonts w:ascii="Times New Roman" w:eastAsia="Times New Roman" w:hAnsi="Times New Roman" w:cs="Times New Roman"/>
          <w:sz w:val="28"/>
          <w:szCs w:val="28"/>
        </w:rPr>
        <w:t>Финансовый план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28F10B89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Финансовая составляющая любого проекта имеет ключевое значение для понимания перспектив его дальнейшего развития и возможностей привлечения инвесторов. </w:t>
      </w:r>
    </w:p>
    <w:p w14:paraId="425449D5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Финансовый план должен учитывать весь спектр возможных рисков и факторов, влияющих на экономическую стабильность и успех проекта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</w:p>
    <w:p w14:paraId="36A139A9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Юнит-экономика и воронка продаж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:</w:t>
      </w:r>
    </w:p>
    <w:p w14:paraId="622DD498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Юнит-экономика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это оценка экономики отдельного клиента или сделки, ключевой элемент планирования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стартапа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. </w:t>
      </w:r>
    </w:p>
    <w:p w14:paraId="1341C102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Показатели юнит-экономики:</w:t>
      </w:r>
    </w:p>
    <w:p w14:paraId="5C9631E2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Стоим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ость привлечения клиента (CAC)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средняя стоимость п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ривлечения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одного пользователя;</w:t>
      </w:r>
    </w:p>
    <w:p w14:paraId="090481DF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Средняя длит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ельность взаимодействия (LTV) - 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среднее количество месяцев, которое пользоват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ель остаётся активным клиентом;</w:t>
      </w:r>
    </w:p>
    <w:p w14:paraId="0CF70887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Цена подписки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основная услуга предпо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лагает тариф 500 рублей в месяц;</w:t>
      </w:r>
    </w:p>
    <w:p w14:paraId="7C0EE593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Переменные затраты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на обслуживание одной подписки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включают логистику, оплату труда курьеров и прочие прямые издержки, оцениваются в размер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е 400 рублей на каждую подписку;</w:t>
      </w:r>
    </w:p>
    <w:p w14:paraId="628A43FE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Валовая маржа на единицу товара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разница между ценой подписки и прямы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ми расходами на её обслуживание.</w:t>
      </w:r>
    </w:p>
    <w:p w14:paraId="6D5F5065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Анализ воронки продаж необходим для оптимизации процессов конвертации потенциальных клиентов в реальных покупателей и выявления слабых мест, снижающих эффективность проекта.</w:t>
      </w:r>
    </w:p>
    <w:p w14:paraId="7C9C2CD2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Этапы воронки продаж:</w:t>
      </w:r>
    </w:p>
    <w:p w14:paraId="0E70777E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1 Осведомленность (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Awareness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этап узнавани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я проекта. Основная цель здесь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максимальное распространение информации среди целевой аудитории через рекла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мные кампании и PR-деятельность;</w:t>
      </w:r>
    </w:p>
    <w:p w14:paraId="0BA4D25A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2 Интерес (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Interest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формирование интереса пользователей к услугам и функционалу приложения. Важны контент-маркетинг, общение в социальных сетях и проведение тематических меропр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иятий;</w:t>
      </w:r>
    </w:p>
    <w:p w14:paraId="4D26754D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3 Желание (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Desire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мотивация пользователей пройти регистрацию и воспо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льзоваться услугами приложения;</w:t>
      </w:r>
    </w:p>
    <w:p w14:paraId="576EE410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4 Решение (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Action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стадия оформления первой подписки или регистрации в сервисе. Используются специальные предложения,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промокоды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и п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ерсонализированные рекомендации;</w:t>
      </w:r>
    </w:p>
    <w:p w14:paraId="54301287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5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Повторные покупки и лоял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ьность (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Retention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and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Loyalty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стимулирование повторного использования сервиса и оформление долгосрочных подписок посредством специальных предложений и бонусов.</w:t>
      </w:r>
    </w:p>
    <w:p w14:paraId="5343A147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По мере прохождения пользователя по этим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этапам, компания получает новых клиентов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и расширяет свою базу платящих пользователей.</w:t>
      </w:r>
    </w:p>
    <w:p w14:paraId="648F11A2" w14:textId="77777777" w:rsidR="004F00CE" w:rsidRPr="00E113A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E113A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Основу доходов проекта составляют четыре основных компонента:</w:t>
      </w:r>
    </w:p>
    <w:p w14:paraId="5FA462D2" w14:textId="77777777" w:rsidR="004F00CE" w:rsidRPr="00E113A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E113A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- Доход от подписок - основной источник дохода, связанный с оплатой услуг по утилизации отходов. Текущая модель предполагает тариф 500 рублей в месяц;</w:t>
      </w:r>
    </w:p>
    <w:p w14:paraId="406FEC81" w14:textId="77777777" w:rsidR="004F00CE" w:rsidRPr="00E113A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E113A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Доход от размещения рекламы - дополнительная монетизация за счёт показа объявлений пользователям;</w:t>
      </w:r>
    </w:p>
    <w:p w14:paraId="20D0DF04" w14:textId="77777777" w:rsidR="004F00CE" w:rsidRPr="00E113A1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E113A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Комиссия за вывод средств - взимается в размере десяти процентов от общей суммы выведенных средств;</w:t>
      </w:r>
    </w:p>
    <w:p w14:paraId="0808613E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E113A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Взносы партнёров - ежемесячная оплата партнёрами за включение их в экосистему приложения (фиксированная ставка тысяча рублей в месяц).</w:t>
      </w:r>
    </w:p>
    <w:p w14:paraId="44873142" w14:textId="77777777" w:rsidR="004F00CE" w:rsidRP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Постоянные</w:t>
      </w:r>
      <w:r w:rsidRPr="004F00CE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расходы</w:t>
      </w:r>
      <w:r w:rsidRPr="004F00CE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(</w:t>
      </w:r>
      <w:r w:rsidRPr="00CD3717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en-US"/>
        </w:rPr>
        <w:t>OPEX</w:t>
      </w:r>
      <w:r w:rsidRPr="004F00CE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):</w:t>
      </w:r>
    </w:p>
    <w:p w14:paraId="1179917D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Заработная плата сотрудникам - команда состоит из пяти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человек, зарплата каждого сотрудника установлена на уровне 30 тыс. рублей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в месяц, итого 150 тыс. рублей;</w:t>
      </w:r>
    </w:p>
    <w:p w14:paraId="7FCF1A16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Арендные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платежи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аренда офиса обх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одится в 30 тыс. рублей в месяц;</w:t>
      </w:r>
    </w:p>
    <w:p w14:paraId="4728A83E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Маркетинг и реклама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предусмотрены постоянные траты на рекламу и контент-маркетинг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в объёме 50 тыс. рублей в месяц;</w:t>
      </w:r>
    </w:p>
    <w:p w14:paraId="7DCB1BE0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Хостинг и ИТ-инфраструктура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затраты на аренду серверов и облачную инфраструктуру составляют 10 тыс. рублей в месяц плюс дополн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ительно 1 рубль на пользователя;</w:t>
      </w:r>
    </w:p>
    <w:p w14:paraId="73F959E8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Амортизация оборудования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амортизационная нагрузка на оборудование и технику оцени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вается в 10 тыс. рублей в месяц;</w:t>
      </w:r>
    </w:p>
    <w:p w14:paraId="3FFB0B19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Бухга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лтерия и юридическая поддержка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прочие административные расходы также составят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порядка 10 тыс. рублей в месяц;</w:t>
      </w:r>
    </w:p>
    <w:p w14:paraId="1CE594A0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Пер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еменные расходы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:</w:t>
      </w:r>
    </w:p>
    <w:p w14:paraId="2E839019" w14:textId="77777777" w:rsidR="004F00CE" w:rsidRPr="002E49F2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Сервис обслуживания подписок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прямые расходы на предоставление услуг клиенту, включая доставку и логистик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у;</w:t>
      </w:r>
    </w:p>
    <w:p w14:paraId="083BDDFC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Оплата п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латежных систем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комиссия б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анков и платежных операторов (два процента от общих поступлений).</w:t>
      </w:r>
    </w:p>
    <w:p w14:paraId="7BBFCA49" w14:textId="77777777" w:rsidR="004F00CE" w:rsidRPr="004B4CD0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4CD0">
        <w:rPr>
          <w:rFonts w:ascii="Times New Roman" w:eastAsia="Times New Roman" w:hAnsi="Times New Roman" w:cs="Times New Roman"/>
          <w:sz w:val="28"/>
          <w:szCs w:val="28"/>
        </w:rPr>
        <w:t>Прибыль и убыток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07C04623" w14:textId="77777777" w:rsidR="004F00CE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</w:t>
      </w:r>
      <w:r w:rsidRPr="004B4CD0">
        <w:rPr>
          <w:rFonts w:ascii="Times New Roman" w:eastAsia="Times New Roman" w:hAnsi="Times New Roman" w:cs="Times New Roman"/>
          <w:sz w:val="28"/>
          <w:szCs w:val="28"/>
        </w:rPr>
        <w:t xml:space="preserve">роект проходит фазу становления, поэтому ожидается отрицательная динамика чистой прибыли на начальной стадии. </w:t>
      </w:r>
    </w:p>
    <w:p w14:paraId="764F6AAD" w14:textId="77777777" w:rsidR="004F00CE" w:rsidRPr="00110D3F" w:rsidRDefault="004F00CE" w:rsidP="00C0704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4CD0">
        <w:rPr>
          <w:rFonts w:ascii="Times New Roman" w:eastAsia="Times New Roman" w:hAnsi="Times New Roman" w:cs="Times New Roman"/>
          <w:sz w:val="28"/>
          <w:szCs w:val="28"/>
        </w:rPr>
        <w:t>Однако уже с пятого месяца ожидается выход на точку безубыточности, а далее начинается плавный рост чистой прибыли вплоть до конца отчетного периода.</w:t>
      </w:r>
    </w:p>
    <w:p w14:paraId="5FBC775E" w14:textId="5D4E37F8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Прим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ер расчёта операционной прибыли </w:t>
      </w:r>
      <w:r w:rsidR="00CE7CA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осуществляется по формуле 1.</w:t>
      </w:r>
    </w:p>
    <w:p w14:paraId="36633F0A" w14:textId="77777777" w:rsidR="00512A49" w:rsidRDefault="00CE7CA1" w:rsidP="00DB246F">
      <w:pPr>
        <w:widowControl w:val="0"/>
        <w:spacing w:before="120" w:after="0" w:line="240" w:lineRule="auto"/>
        <w:jc w:val="center"/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</w:pPr>
      <w:r w:rsidRPr="00CE7CA1"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>Операционная прибыль =</w:t>
      </w:r>
      <w:r w:rsidRPr="00CE7CA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r w:rsidRPr="00CE7CA1"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 xml:space="preserve">(Доход от подписок + Доход от рекламы + Доход от </w:t>
      </w:r>
    </w:p>
    <w:p w14:paraId="76FC2F0E" w14:textId="438683E1" w:rsidR="00CE7CA1" w:rsidRPr="00512A49" w:rsidRDefault="00DB246F" w:rsidP="00DB246F">
      <w:pPr>
        <w:widowControl w:val="0"/>
        <w:tabs>
          <w:tab w:val="center" w:pos="4819"/>
          <w:tab w:val="right" w:pos="9638"/>
        </w:tabs>
        <w:spacing w:after="120" w:line="360" w:lineRule="auto"/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ab/>
      </w:r>
      <w:r w:rsidR="00CE7CA1" w:rsidRPr="00CE7CA1"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>партнёрских взносов)</w:t>
      </w:r>
      <w:r w:rsidR="00CE7CA1" w:rsidRPr="00CE7CA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 – </w:t>
      </w:r>
      <w:r w:rsidR="00CE7CA1" w:rsidRPr="00CE7CA1"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>Операционные расходы (OPEX)</w:t>
      </w:r>
      <w:r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ab/>
        <w:t>(1)</w:t>
      </w:r>
    </w:p>
    <w:p w14:paraId="59F82924" w14:textId="50DE309F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Прогноз движения денежных средств играет важную роль в оценке финансовой устойчивости проекта. </w:t>
      </w:r>
    </w:p>
    <w:p w14:paraId="204F35AD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Рассмотрим денежные потоки за каждый месяц функционирования проекта.</w:t>
      </w:r>
    </w:p>
    <w:p w14:paraId="19CB0165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Свободный денежный поток (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Free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Cash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Flow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:</w:t>
      </w:r>
    </w:p>
    <w:p w14:paraId="1C01477A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Свободный денежный поток представляет собой сумму доступной наличности, остающейся после оплаты всех обязательст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в. </w:t>
      </w:r>
    </w:p>
    <w:p w14:paraId="48B8253F" w14:textId="7CDDE565" w:rsidR="00DB246F" w:rsidRPr="00DB246F" w:rsidRDefault="00DB246F" w:rsidP="00DB246F">
      <w:pPr>
        <w:widowControl w:val="0"/>
        <w:tabs>
          <w:tab w:val="center" w:pos="4819"/>
          <w:tab w:val="right" w:pos="9638"/>
        </w:tabs>
        <w:spacing w:before="120" w:after="120" w:line="360" w:lineRule="auto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ab/>
      </w:r>
      <w:r w:rsidRPr="00DB246F"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>FCF = EBITDA – Капитальные расходы (</w:t>
      </w:r>
      <w:proofErr w:type="spellStart"/>
      <w:r w:rsidRPr="00DB246F"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>CapEx</w:t>
      </w:r>
      <w:proofErr w:type="spellEnd"/>
      <w:r w:rsidRPr="00DB246F"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bCs/>
          <w:color w:val="0F1115"/>
          <w:sz w:val="28"/>
          <w:szCs w:val="28"/>
          <w:shd w:val="clear" w:color="auto" w:fill="FFFFFF"/>
        </w:rPr>
        <w:tab/>
        <w:t>(2)</w:t>
      </w:r>
    </w:p>
    <w:p w14:paraId="00095EE1" w14:textId="29DAC4AF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Где EBITDA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прибыль до уплаты процентов, налого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в, износа и амортизации, 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CapEx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капитальные затраты.</w:t>
      </w:r>
    </w:p>
    <w:p w14:paraId="02899B56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Поскольку большинство трат проекта относятся к категории операционных расходов, кап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итальный расход (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CapEx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)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незначителен, что упрощает анализ FCF.</w:t>
      </w:r>
    </w:p>
    <w:p w14:paraId="7418D990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Прогнозируемый свободный денежный поток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:</w:t>
      </w:r>
    </w:p>
    <w:p w14:paraId="785F7105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Предположительно, свободные денежные потоки начнут расти после преодоления пороговой отметки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точки безубыточности (пятый месяц)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, постепенно увеличиваясь по мере расширения клиентской базы и увеличения количества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платёжеспособных пользователей.</w:t>
      </w:r>
    </w:p>
    <w:p w14:paraId="007FBBCA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Первоначальные этапы требуют значительных вложений, поскольку компания должна развивать инфраструктуру, привлекать клиентов и формирова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ть команду.</w:t>
      </w:r>
    </w:p>
    <w:p w14:paraId="3F53E84F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- С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обственный капитал основателей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личн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ые средства учредителей проекта;</w:t>
      </w:r>
    </w:p>
    <w:p w14:paraId="1103F3D2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Инвестиции венчурных фондов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частные инвесторы, заинтересованные в развитии инновационных технологи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й;</w:t>
      </w:r>
    </w:p>
    <w:p w14:paraId="5FAD8B6A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Кредитные линии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банковские кредиты на выгодных условиях, возможно, с поддерж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кой регионального правительства;</w:t>
      </w:r>
    </w:p>
    <w:p w14:paraId="1FCA5054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Грантовое</w:t>
      </w:r>
      <w:proofErr w:type="spellEnd"/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финансирование -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гранты от экологических организаций или правительственных структур, поддерживающих инициативы в области защиты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окружающей среды.</w:t>
      </w:r>
    </w:p>
    <w:p w14:paraId="2F7872CB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Оценивая необходимость в ресурсах, можно выделить ориентировочную потреб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ность в финансировании порядка трех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млн рублей на старте проекта.</w:t>
      </w:r>
    </w:p>
    <w:p w14:paraId="3AD8AC24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Балан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совая отчётность:</w:t>
      </w:r>
    </w:p>
    <w:p w14:paraId="2550A51D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Баланс проекта на конец периода (декабрь 2026 года) выглядит следующим образом:</w:t>
      </w:r>
    </w:p>
    <w:p w14:paraId="21DB20AE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- Активы: фиксированные активы (оборудование, программное обеспечение), дебиторская задолженность, запасы материалов и готовые продукты, денежные средства на банковских счетах. Предполагаемая величина акти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вов составит около 3 млн рублей;</w:t>
      </w:r>
    </w:p>
    <w:p w14:paraId="6E817033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Обязательства: кредиторская задолженность перед поставщиками, кредиторами и сотрудниками. Их объём может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составить около 500 тыс. рублей;</w:t>
      </w:r>
    </w:p>
    <w:p w14:paraId="3A0ACBA5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- Капитал акционеров: собственный капитал компании, представляющий разницу между активами и обязательствами. </w:t>
      </w:r>
    </w:p>
    <w:p w14:paraId="76BA4F2F" w14:textId="6F200272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В конце года ожидается размер собственного к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апитала в районе 2,5 млн рублей.</w:t>
      </w:r>
    </w:p>
    <w:p w14:paraId="647CA540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Проведённый финансовый анализ показал, что проект обладает значительным экономическим потенциалом. </w:t>
      </w:r>
    </w:p>
    <w:p w14:paraId="1CDC66BD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Уже спустя полгода проект выходит на точку безубыточности, демонстрируя устойчивый рост свободного денежного потока. </w:t>
      </w:r>
    </w:p>
    <w:p w14:paraId="4E5E1602" w14:textId="77777777" w:rsidR="004F00CE" w:rsidRPr="002E49F2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Благодаря грамотному менеджменту и диверсифицированной модели мо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lastRenderedPageBreak/>
        <w:t>нетизации, компания сможет достичь высоких темпов роста и привлечь дополнительное финансирование.</w:t>
      </w:r>
    </w:p>
    <w:p w14:paraId="4DACDBA8" w14:textId="3EECAA91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При условии своевременного исполнения финансовых планов и эффективных действий команды проекта, у </w:t>
      </w:r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«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EcoCoin</w:t>
      </w:r>
      <w:proofErr w:type="spellEnd"/>
      <w:r w:rsidR="00CB4151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»</w:t>
      </w:r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хорошие перспективы занять лидирующую позицию на российском рынке </w:t>
      </w:r>
      <w:proofErr w:type="spellStart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экоуслуг</w:t>
      </w:r>
      <w:proofErr w:type="spellEnd"/>
      <w:r w:rsidRPr="002E49F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и предложить своим клиентам привлекательную альт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ернативу традиционным решениям.</w:t>
      </w:r>
    </w:p>
    <w:p w14:paraId="6C7DEB7B" w14:textId="77777777" w:rsidR="004F00CE" w:rsidRPr="001F4739" w:rsidRDefault="004F00CE" w:rsidP="00DB246F">
      <w:pPr>
        <w:widowControl w:val="0"/>
        <w:spacing w:before="240" w:after="120" w:line="240" w:lineRule="auto"/>
        <w:ind w:firstLine="709"/>
        <w:rPr>
          <w:rFonts w:ascii="Arial" w:eastAsia="Times New Roman" w:hAnsi="Arial" w:cs="Arial"/>
          <w:sz w:val="28"/>
          <w:szCs w:val="28"/>
        </w:rPr>
      </w:pPr>
      <w:r w:rsidRPr="001F4739">
        <w:rPr>
          <w:rFonts w:ascii="Arial" w:eastAsia="Times New Roman" w:hAnsi="Arial" w:cs="Arial"/>
          <w:sz w:val="28"/>
          <w:szCs w:val="28"/>
        </w:rPr>
        <w:t xml:space="preserve">3.6 Оценка и управление рисками </w:t>
      </w:r>
      <w:proofErr w:type="spellStart"/>
      <w:r w:rsidRPr="001F4739">
        <w:rPr>
          <w:rFonts w:ascii="Arial" w:eastAsia="Times New Roman" w:hAnsi="Arial" w:cs="Arial"/>
          <w:sz w:val="28"/>
          <w:szCs w:val="28"/>
        </w:rPr>
        <w:t>стартап</w:t>
      </w:r>
      <w:proofErr w:type="spellEnd"/>
      <w:r w:rsidRPr="001F4739">
        <w:rPr>
          <w:rFonts w:ascii="Arial" w:eastAsia="Times New Roman" w:hAnsi="Arial" w:cs="Arial"/>
          <w:sz w:val="28"/>
          <w:szCs w:val="28"/>
        </w:rPr>
        <w:t>-проекта</w:t>
      </w:r>
    </w:p>
    <w:p w14:paraId="35BFBD54" w14:textId="517E9B9B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Управление рисками является важнейшей частью стратегического планирования любого </w:t>
      </w:r>
      <w:proofErr w:type="spellStart"/>
      <w:r w:rsidRPr="00F95A06">
        <w:rPr>
          <w:rFonts w:ascii="Times New Roman" w:eastAsia="Times New Roman" w:hAnsi="Times New Roman" w:cs="Times New Roman"/>
          <w:sz w:val="28"/>
          <w:szCs w:val="28"/>
        </w:rPr>
        <w:t>стартапа</w:t>
      </w:r>
      <w:proofErr w:type="spellEnd"/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. Правильная идентификация, анализ и снижение рисков позволяют избежать серьезных последствий и значительно увеличить вероятность успешного развития проекта. </w:t>
      </w:r>
      <w:r>
        <w:rPr>
          <w:rFonts w:ascii="Times New Roman" w:eastAsia="Times New Roman" w:hAnsi="Times New Roman" w:cs="Times New Roman"/>
          <w:sz w:val="28"/>
          <w:szCs w:val="28"/>
        </w:rPr>
        <w:t>В данной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 главе мы рассмотрим возможные риски проекта </w:t>
      </w:r>
      <w:r w:rsidR="00CB415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F95A06">
        <w:rPr>
          <w:rFonts w:ascii="Times New Roman" w:eastAsia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>, методы их оценки и меры реагирования.</w:t>
      </w:r>
    </w:p>
    <w:p w14:paraId="17CF0BDF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Перед началом разработки стратегий снижения рисков необходимо выявить основные угрозы, способные повлиять на деятельность проекта. </w:t>
      </w:r>
    </w:p>
    <w:p w14:paraId="7D072101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Внешние риски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58A3002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>кономические риски: изменения макроэкономической обстановки (инфляция, кризисы), колебания курсов валют, ухудшение покуп</w:t>
      </w:r>
      <w:r>
        <w:rPr>
          <w:rFonts w:ascii="Times New Roman" w:eastAsia="Times New Roman" w:hAnsi="Times New Roman" w:cs="Times New Roman"/>
          <w:sz w:val="28"/>
          <w:szCs w:val="28"/>
        </w:rPr>
        <w:t>ательской способности населения;</w:t>
      </w:r>
    </w:p>
    <w:p w14:paraId="71606DF4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Правовые риски: изменение законодательной базы в сфере обращения с отходами, ужесточение регуляции в отрасли, введение запретов на отдельные виды деятельност</w:t>
      </w:r>
      <w:r>
        <w:rPr>
          <w:rFonts w:ascii="Times New Roman" w:eastAsia="Times New Roman" w:hAnsi="Times New Roman" w:cs="Times New Roman"/>
          <w:sz w:val="28"/>
          <w:szCs w:val="28"/>
        </w:rPr>
        <w:t>и;</w:t>
      </w:r>
    </w:p>
    <w:p w14:paraId="1B671072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Рыночные риски: появление сильных конкурентов, насыщенность рынка аналогичными проектами, потеря доли рынка вследствие не</w:t>
      </w:r>
      <w:r>
        <w:rPr>
          <w:rFonts w:ascii="Times New Roman" w:eastAsia="Times New Roman" w:hAnsi="Times New Roman" w:cs="Times New Roman"/>
          <w:sz w:val="28"/>
          <w:szCs w:val="28"/>
        </w:rPr>
        <w:t>эффективной рекламной стратегии;</w:t>
      </w:r>
    </w:p>
    <w:p w14:paraId="5BEEA0FB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Политические риски: политические события, санкции, ограничения деятельности иностранных компаний, оказывающих влияние на экономику.</w:t>
      </w:r>
    </w:p>
    <w:p w14:paraId="6CA2A688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Внутренние риски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36DB9815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Производственные риски: сбои в работе транспортной службы, нарушения графи</w:t>
      </w:r>
      <w:r>
        <w:rPr>
          <w:rFonts w:ascii="Times New Roman" w:eastAsia="Times New Roman" w:hAnsi="Times New Roman" w:cs="Times New Roman"/>
          <w:sz w:val="28"/>
          <w:szCs w:val="28"/>
        </w:rPr>
        <w:t>ка поставок, отказ оборудования;</w:t>
      </w:r>
    </w:p>
    <w:p w14:paraId="21662E07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Технические риски: взлом сервера, утечка персональных данных, </w:t>
      </w:r>
      <w:proofErr w:type="spellStart"/>
      <w:r w:rsidRPr="00F95A06">
        <w:rPr>
          <w:rFonts w:ascii="Times New Roman" w:eastAsia="Times New Roman" w:hAnsi="Times New Roman" w:cs="Times New Roman"/>
          <w:sz w:val="28"/>
          <w:szCs w:val="28"/>
        </w:rPr>
        <w:t>кибератаки</w:t>
      </w:r>
      <w:proofErr w:type="spellEnd"/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, хакерские атаки, </w:t>
      </w:r>
      <w:r>
        <w:rPr>
          <w:rFonts w:ascii="Times New Roman" w:eastAsia="Times New Roman" w:hAnsi="Times New Roman" w:cs="Times New Roman"/>
          <w:sz w:val="28"/>
          <w:szCs w:val="28"/>
        </w:rPr>
        <w:t>вирусы;</w:t>
      </w:r>
    </w:p>
    <w:p w14:paraId="6800988F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Управленческие риски: отсутствие четкого распределения обязанностей, низкая квалификация менеджер</w:t>
      </w:r>
      <w:r>
        <w:rPr>
          <w:rFonts w:ascii="Times New Roman" w:eastAsia="Times New Roman" w:hAnsi="Times New Roman" w:cs="Times New Roman"/>
          <w:sz w:val="28"/>
          <w:szCs w:val="28"/>
        </w:rPr>
        <w:t>ов, плохая координация действий;</w:t>
      </w:r>
    </w:p>
    <w:p w14:paraId="79E993DE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Финансовые риски: недостаток финансирования, высокие операционные затраты, невозможность вовремя выплачивать зарплаты сотрудника</w:t>
      </w:r>
      <w:r>
        <w:rPr>
          <w:rFonts w:ascii="Times New Roman" w:eastAsia="Times New Roman" w:hAnsi="Times New Roman" w:cs="Times New Roman"/>
          <w:sz w:val="28"/>
          <w:szCs w:val="28"/>
        </w:rPr>
        <w:t>м, задержки выплат контрагентам.</w:t>
      </w:r>
    </w:p>
    <w:p w14:paraId="10DA9766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Форс-мажорные обстоятельства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2CEEDF53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природные катакли</w:t>
      </w:r>
      <w:r>
        <w:rPr>
          <w:rFonts w:ascii="Times New Roman" w:eastAsia="Times New Roman" w:hAnsi="Times New Roman" w:cs="Times New Roman"/>
          <w:sz w:val="28"/>
          <w:szCs w:val="28"/>
        </w:rPr>
        <w:t>змы (землетрясения, наводнения);</w:t>
      </w:r>
    </w:p>
    <w:p w14:paraId="62FA40A0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техногенные аварии;</w:t>
      </w:r>
    </w:p>
    <w:p w14:paraId="358E3349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</w:t>
      </w:r>
      <w:r>
        <w:rPr>
          <w:rFonts w:ascii="Times New Roman" w:eastAsia="Times New Roman" w:hAnsi="Times New Roman" w:cs="Times New Roman"/>
          <w:sz w:val="28"/>
          <w:szCs w:val="28"/>
        </w:rPr>
        <w:t>андемии и чрезвычайные ситуации;</w:t>
      </w:r>
    </w:p>
    <w:p w14:paraId="2B524658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массовые протесты и беспорядки.</w:t>
      </w:r>
    </w:p>
    <w:p w14:paraId="0E617B1C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После идентификации и оценки рисков возникает необходимость выработки оптимального механизма реагирования. Выделяют четыре типа реакций на риски:</w:t>
      </w:r>
    </w:p>
    <w:p w14:paraId="4CBC8C2E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Избежание риска: полное исключение опасности путем отказа от некоторых видов деятельности или переориентация на др</w:t>
      </w:r>
      <w:r>
        <w:rPr>
          <w:rFonts w:ascii="Times New Roman" w:eastAsia="Times New Roman" w:hAnsi="Times New Roman" w:cs="Times New Roman"/>
          <w:sz w:val="28"/>
          <w:szCs w:val="28"/>
        </w:rPr>
        <w:t>угие подходы;</w:t>
      </w:r>
    </w:p>
    <w:p w14:paraId="785AA496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Предотвращение риска: сокращение вероятности возникновения риска путём внедрения профилактических м</w:t>
      </w:r>
      <w:r>
        <w:rPr>
          <w:rFonts w:ascii="Times New Roman" w:eastAsia="Times New Roman" w:hAnsi="Times New Roman" w:cs="Times New Roman"/>
          <w:sz w:val="28"/>
          <w:szCs w:val="28"/>
        </w:rPr>
        <w:t>ер (страховка, резервные фонды);</w:t>
      </w:r>
    </w:p>
    <w:p w14:paraId="48691391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Минимизация риска: уменьшение возможного ущерба путем диверсификации поставщиков, дублирования инфраструкт</w:t>
      </w:r>
      <w:r>
        <w:rPr>
          <w:rFonts w:ascii="Times New Roman" w:eastAsia="Times New Roman" w:hAnsi="Times New Roman" w:cs="Times New Roman"/>
          <w:sz w:val="28"/>
          <w:szCs w:val="28"/>
        </w:rPr>
        <w:t>урных элементов;</w:t>
      </w:r>
    </w:p>
    <w:p w14:paraId="02206BEF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Принятие риска: принятие ответственности за возможный ущерб, особенно если последствия невелики и их можно компенсировать собственными силами.</w:t>
      </w:r>
    </w:p>
    <w:p w14:paraId="30D96387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Рассмотрим некоторые примеры типичных ситуаций и соответствующих мер противодействия:</w:t>
      </w:r>
    </w:p>
    <w:p w14:paraId="1ECBF243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Если существует угроза технического сбоя, необходимо внедрить систему резервного копирования данных и предусмотреть механизмы восстановл</w:t>
      </w:r>
      <w:r>
        <w:rPr>
          <w:rFonts w:ascii="Times New Roman" w:eastAsia="Times New Roman" w:hAnsi="Times New Roman" w:cs="Times New Roman"/>
          <w:sz w:val="28"/>
          <w:szCs w:val="28"/>
        </w:rPr>
        <w:t>ения работоспособности серверов;</w:t>
      </w:r>
    </w:p>
    <w:p w14:paraId="1119B202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- Чтобы снизить риск появления сильного конкурента, нужно постоянно </w:t>
      </w:r>
      <w:proofErr w:type="spellStart"/>
      <w:r w:rsidRPr="00F95A06">
        <w:rPr>
          <w:rFonts w:ascii="Times New Roman" w:eastAsia="Times New Roman" w:hAnsi="Times New Roman" w:cs="Times New Roman"/>
          <w:sz w:val="28"/>
          <w:szCs w:val="28"/>
        </w:rPr>
        <w:lastRenderedPageBreak/>
        <w:t>мониторить</w:t>
      </w:r>
      <w:proofErr w:type="spellEnd"/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 рынок и улучшать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качество предоставляемых услуг;</w:t>
      </w:r>
    </w:p>
    <w:p w14:paraId="21CEBD03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Если велика вероятность негативного экономического фона, следует пересмотреть политику ценообразования и уменьшить затраты на маркетинговую кампанию.</w:t>
      </w:r>
    </w:p>
    <w:p w14:paraId="14966643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Чувствительность проекта к изменениям внешней среды важна для формирования правильной стратегии реагирования. Например, нестабильность курса рубля может существенно повлиять на закупку иностранного оборудования или импорт сырья, необходимых для организации транспортных перевозок.</w:t>
      </w:r>
    </w:p>
    <w:p w14:paraId="68DDD182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Одним из способов оценки чувствительности является анализ сценариев:</w:t>
      </w:r>
    </w:p>
    <w:p w14:paraId="20BB58C5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Оптимистичный сценарий: благоприятная рыночная ситуация, высокий спрос, минимальное вме</w:t>
      </w:r>
      <w:r>
        <w:rPr>
          <w:rFonts w:ascii="Times New Roman" w:eastAsia="Times New Roman" w:hAnsi="Times New Roman" w:cs="Times New Roman"/>
          <w:sz w:val="28"/>
          <w:szCs w:val="28"/>
        </w:rPr>
        <w:t>шательство регулирующих органов;</w:t>
      </w:r>
    </w:p>
    <w:p w14:paraId="4E4950A9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Реалистичный сценарий: средние значения по основным показателям, умерен</w:t>
      </w:r>
      <w:r>
        <w:rPr>
          <w:rFonts w:ascii="Times New Roman" w:eastAsia="Times New Roman" w:hAnsi="Times New Roman" w:cs="Times New Roman"/>
          <w:sz w:val="28"/>
          <w:szCs w:val="28"/>
        </w:rPr>
        <w:t>но позитивный экономический фон;</w:t>
      </w:r>
    </w:p>
    <w:p w14:paraId="6DA84E17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Пессимистичный сценарий: неблагоприятные экономические условия, жесткая конкуренция, ограничительные меры регуляторов.</w:t>
      </w:r>
    </w:p>
    <w:p w14:paraId="50486C51" w14:textId="77777777" w:rsidR="00DB246F" w:rsidRDefault="004F00CE" w:rsidP="00DB246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Моделирование указанных сценариев помогает оценить диапазон возможных исходов и разработать </w:t>
      </w:r>
      <w:r w:rsidR="00DB246F"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соответствующие планы действий. </w:t>
      </w:r>
    </w:p>
    <w:p w14:paraId="6BC8FE74" w14:textId="425EF777" w:rsidR="004F00CE" w:rsidRPr="00F95A06" w:rsidRDefault="004F00CE" w:rsidP="00DB246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Матрица рисков наглядно иллюстрирует соотношение между уровнем угроз и вероятностью их проявления. Как было указано ранее, важным аспектом является степень воздействия каждого риска на функционирование проекта.</w:t>
      </w:r>
    </w:p>
    <w:p w14:paraId="18D6AB58" w14:textId="2EFE6C6F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Используя классификацию рисков по двум критериям (вероятность и воздействие), строится следующая матрица</w:t>
      </w:r>
      <w:r>
        <w:rPr>
          <w:rFonts w:ascii="Times New Roman" w:eastAsia="Times New Roman" w:hAnsi="Times New Roman" w:cs="Times New Roman"/>
          <w:sz w:val="28"/>
          <w:szCs w:val="28"/>
        </w:rPr>
        <w:t>. Которая отображена в таблице 3.</w:t>
      </w:r>
      <w:r w:rsidR="00574B68">
        <w:rPr>
          <w:rFonts w:ascii="Times New Roman" w:eastAsia="Times New Roman" w:hAnsi="Times New Roman" w:cs="Times New Roman"/>
          <w:sz w:val="28"/>
          <w:szCs w:val="28"/>
        </w:rPr>
        <w:t>1</w:t>
      </w:r>
      <w:r w:rsidR="00DB246F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4F00C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E78048A" w14:textId="056460B1" w:rsidR="004F00CE" w:rsidRDefault="004F00CE" w:rsidP="004F00CE">
      <w:pPr>
        <w:pStyle w:val="ds-markdown-paragraph"/>
        <w:shd w:val="clear" w:color="auto" w:fill="FFFFFF"/>
        <w:spacing w:before="240" w:beforeAutospacing="0" w:after="120" w:afterAutospacing="0" w:line="360" w:lineRule="auto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Таблица </w:t>
      </w:r>
      <w:r w:rsidR="00574B68">
        <w:rPr>
          <w:sz w:val="28"/>
          <w:szCs w:val="28"/>
          <w:shd w:val="clear" w:color="auto" w:fill="FFFFFF"/>
        </w:rPr>
        <w:t>3.1</w:t>
      </w:r>
      <w:r w:rsidR="00DB246F">
        <w:rPr>
          <w:sz w:val="28"/>
          <w:szCs w:val="28"/>
          <w:shd w:val="clear" w:color="auto" w:fill="FFFFFF"/>
        </w:rPr>
        <w:t>8</w:t>
      </w:r>
      <w:r w:rsidRPr="004F00CE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– Матрица рисков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63"/>
        <w:gridCol w:w="1560"/>
        <w:gridCol w:w="1417"/>
        <w:gridCol w:w="1559"/>
        <w:gridCol w:w="2829"/>
      </w:tblGrid>
      <w:tr w:rsidR="004F00CE" w:rsidRPr="006A7B50" w14:paraId="28489871" w14:textId="77777777" w:rsidTr="00E113A1">
        <w:tc>
          <w:tcPr>
            <w:tcW w:w="2263" w:type="dxa"/>
            <w:vAlign w:val="center"/>
          </w:tcPr>
          <w:p w14:paraId="5D531D77" w14:textId="77777777" w:rsidR="004F00CE" w:rsidRPr="006A7B50" w:rsidRDefault="004F00CE" w:rsidP="00E113A1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zCs w:val="28"/>
                <w:shd w:val="clear" w:color="auto" w:fill="FFFFFF"/>
              </w:rPr>
            </w:pPr>
            <w:r w:rsidRPr="006A7B50">
              <w:rPr>
                <w:szCs w:val="28"/>
                <w:shd w:val="clear" w:color="auto" w:fill="FFFFFF"/>
              </w:rPr>
              <w:t>Риск</w:t>
            </w:r>
          </w:p>
        </w:tc>
        <w:tc>
          <w:tcPr>
            <w:tcW w:w="1560" w:type="dxa"/>
            <w:vAlign w:val="center"/>
          </w:tcPr>
          <w:p w14:paraId="589E3778" w14:textId="77777777" w:rsidR="004F00CE" w:rsidRPr="006A7B50" w:rsidRDefault="004F00CE" w:rsidP="00E113A1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zCs w:val="28"/>
                <w:shd w:val="clear" w:color="auto" w:fill="FFFFFF"/>
              </w:rPr>
            </w:pPr>
            <w:r w:rsidRPr="006A7B50">
              <w:rPr>
                <w:szCs w:val="28"/>
                <w:shd w:val="clear" w:color="auto" w:fill="FFFFFF"/>
              </w:rPr>
              <w:t>Вероятность</w:t>
            </w:r>
          </w:p>
        </w:tc>
        <w:tc>
          <w:tcPr>
            <w:tcW w:w="1417" w:type="dxa"/>
            <w:vAlign w:val="center"/>
          </w:tcPr>
          <w:p w14:paraId="48C2DD3F" w14:textId="77777777" w:rsidR="004F00CE" w:rsidRPr="006A7B50" w:rsidRDefault="004F00CE" w:rsidP="00E113A1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zCs w:val="28"/>
                <w:shd w:val="clear" w:color="auto" w:fill="FFFFFF"/>
              </w:rPr>
            </w:pPr>
            <w:r w:rsidRPr="006A7B50">
              <w:rPr>
                <w:szCs w:val="28"/>
                <w:shd w:val="clear" w:color="auto" w:fill="FFFFFF"/>
              </w:rPr>
              <w:t>Влияние</w:t>
            </w:r>
          </w:p>
        </w:tc>
        <w:tc>
          <w:tcPr>
            <w:tcW w:w="1559" w:type="dxa"/>
            <w:vAlign w:val="center"/>
          </w:tcPr>
          <w:p w14:paraId="76AE8DE1" w14:textId="77777777" w:rsidR="004F00CE" w:rsidRPr="006A7B50" w:rsidRDefault="004F00CE" w:rsidP="00E113A1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zCs w:val="28"/>
                <w:shd w:val="clear" w:color="auto" w:fill="FFFFFF"/>
              </w:rPr>
            </w:pPr>
            <w:r w:rsidRPr="006A7B50">
              <w:rPr>
                <w:szCs w:val="28"/>
                <w:shd w:val="clear" w:color="auto" w:fill="FFFFFF"/>
              </w:rPr>
              <w:t>Приоритет</w:t>
            </w:r>
          </w:p>
        </w:tc>
        <w:tc>
          <w:tcPr>
            <w:tcW w:w="2829" w:type="dxa"/>
            <w:vAlign w:val="center"/>
          </w:tcPr>
          <w:p w14:paraId="2185E255" w14:textId="77777777" w:rsidR="004F00CE" w:rsidRPr="006A7B50" w:rsidRDefault="004F00CE" w:rsidP="00E113A1">
            <w:pPr>
              <w:pStyle w:val="ds-markdown-paragraph"/>
              <w:widowControl w:val="0"/>
              <w:suppressAutoHyphens/>
              <w:spacing w:before="0" w:beforeAutospacing="0" w:after="0" w:afterAutospacing="0"/>
              <w:jc w:val="center"/>
              <w:rPr>
                <w:szCs w:val="28"/>
                <w:shd w:val="clear" w:color="auto" w:fill="FFFFFF"/>
              </w:rPr>
            </w:pPr>
            <w:r w:rsidRPr="006A7B50">
              <w:rPr>
                <w:szCs w:val="28"/>
                <w:shd w:val="clear" w:color="auto" w:fill="FFFFFF"/>
              </w:rPr>
              <w:t>Меры по снижению</w:t>
            </w:r>
          </w:p>
        </w:tc>
      </w:tr>
      <w:tr w:rsidR="004F00CE" w:rsidRPr="006A7B50" w14:paraId="558FA655" w14:textId="77777777" w:rsidTr="00E113A1">
        <w:tc>
          <w:tcPr>
            <w:tcW w:w="2263" w:type="dxa"/>
            <w:vAlign w:val="center"/>
          </w:tcPr>
          <w:p w14:paraId="040CFE6C" w14:textId="77777777" w:rsidR="004F00CE" w:rsidRPr="006A7B50" w:rsidRDefault="004F00CE" w:rsidP="00E113A1">
            <w:pPr>
              <w:pStyle w:val="ds-markdown-paragraph"/>
              <w:widowControl w:val="0"/>
              <w:suppressAutoHyphens/>
              <w:spacing w:before="0" w:beforeAutospacing="0" w:after="0" w:afterAutospacing="0"/>
              <w:rPr>
                <w:szCs w:val="28"/>
                <w:shd w:val="clear" w:color="auto" w:fill="FFFFFF"/>
              </w:rPr>
            </w:pPr>
            <w:r w:rsidRPr="004457BA">
              <w:t>Низкий уровень интереса пользователей (привлечение)</w:t>
            </w:r>
          </w:p>
        </w:tc>
        <w:tc>
          <w:tcPr>
            <w:tcW w:w="1560" w:type="dxa"/>
            <w:vAlign w:val="center"/>
          </w:tcPr>
          <w:p w14:paraId="018920C6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Align w:val="center"/>
          </w:tcPr>
          <w:p w14:paraId="04BAED80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Высокое</w:t>
            </w:r>
          </w:p>
        </w:tc>
        <w:tc>
          <w:tcPr>
            <w:tcW w:w="1559" w:type="dxa"/>
            <w:vAlign w:val="center"/>
          </w:tcPr>
          <w:p w14:paraId="1236095E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829" w:type="dxa"/>
          </w:tcPr>
          <w:p w14:paraId="3E120D29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Агрессивный маркетинг, реферальная программа, улучшение UX</w:t>
            </w:r>
          </w:p>
        </w:tc>
      </w:tr>
      <w:tr w:rsidR="004F00CE" w:rsidRPr="006A7B50" w14:paraId="77C7F2E4" w14:textId="77777777" w:rsidTr="00E113A1">
        <w:tc>
          <w:tcPr>
            <w:tcW w:w="2263" w:type="dxa"/>
            <w:vAlign w:val="center"/>
          </w:tcPr>
          <w:p w14:paraId="02ECDF07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Жёсткая конкуренция (появление аналогов)</w:t>
            </w:r>
          </w:p>
        </w:tc>
        <w:tc>
          <w:tcPr>
            <w:tcW w:w="1560" w:type="dxa"/>
            <w:vAlign w:val="center"/>
          </w:tcPr>
          <w:p w14:paraId="5434C258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Align w:val="center"/>
          </w:tcPr>
          <w:p w14:paraId="071089A9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</w:t>
            </w:r>
          </w:p>
        </w:tc>
        <w:tc>
          <w:tcPr>
            <w:tcW w:w="1559" w:type="dxa"/>
            <w:vAlign w:val="center"/>
          </w:tcPr>
          <w:p w14:paraId="207DBACA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829" w:type="dxa"/>
          </w:tcPr>
          <w:p w14:paraId="1273992C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Уникализация</w:t>
            </w:r>
            <w:proofErr w:type="spellEnd"/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сервиса, партнерские альянсы, защита интеллектуальной собственности (ИС)</w:t>
            </w:r>
          </w:p>
        </w:tc>
      </w:tr>
    </w:tbl>
    <w:p w14:paraId="565DA57C" w14:textId="2A7B0BB8" w:rsidR="00DB246F" w:rsidRDefault="00DB246F"/>
    <w:p w14:paraId="4D7D6D1B" w14:textId="3DBED3D5" w:rsidR="00DB246F" w:rsidRPr="00DB246F" w:rsidRDefault="00DB246F" w:rsidP="00DB246F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 таблицы 3.18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63"/>
        <w:gridCol w:w="1560"/>
        <w:gridCol w:w="1417"/>
        <w:gridCol w:w="1559"/>
        <w:gridCol w:w="2829"/>
      </w:tblGrid>
      <w:tr w:rsidR="00DB246F" w:rsidRPr="006A7B50" w14:paraId="624EC4EE" w14:textId="77777777" w:rsidTr="009651D1">
        <w:tc>
          <w:tcPr>
            <w:tcW w:w="2263" w:type="dxa"/>
            <w:vAlign w:val="center"/>
          </w:tcPr>
          <w:p w14:paraId="4936C8A0" w14:textId="005703F4" w:rsidR="00DB246F" w:rsidRPr="00DB246F" w:rsidRDefault="00DB246F" w:rsidP="00DB246F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246F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Риск</w:t>
            </w:r>
          </w:p>
        </w:tc>
        <w:tc>
          <w:tcPr>
            <w:tcW w:w="1560" w:type="dxa"/>
            <w:vAlign w:val="center"/>
          </w:tcPr>
          <w:p w14:paraId="55BB90CB" w14:textId="253F5619" w:rsidR="00DB246F" w:rsidRPr="00DB246F" w:rsidRDefault="00DB246F" w:rsidP="00DB246F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246F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Вероятность</w:t>
            </w:r>
          </w:p>
        </w:tc>
        <w:tc>
          <w:tcPr>
            <w:tcW w:w="1417" w:type="dxa"/>
            <w:vAlign w:val="center"/>
          </w:tcPr>
          <w:p w14:paraId="17AEA074" w14:textId="09D6C83D" w:rsidR="00DB246F" w:rsidRPr="00DB246F" w:rsidRDefault="00DB246F" w:rsidP="00DB246F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246F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Влияние</w:t>
            </w:r>
          </w:p>
        </w:tc>
        <w:tc>
          <w:tcPr>
            <w:tcW w:w="1559" w:type="dxa"/>
            <w:vAlign w:val="center"/>
          </w:tcPr>
          <w:p w14:paraId="214E3A6A" w14:textId="0FCC9525" w:rsidR="00DB246F" w:rsidRPr="00DB246F" w:rsidRDefault="00DB246F" w:rsidP="00DB246F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246F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Приоритет</w:t>
            </w:r>
          </w:p>
        </w:tc>
        <w:tc>
          <w:tcPr>
            <w:tcW w:w="2829" w:type="dxa"/>
            <w:vAlign w:val="center"/>
          </w:tcPr>
          <w:p w14:paraId="5123B7CB" w14:textId="36825CC5" w:rsidR="00DB246F" w:rsidRPr="00DB246F" w:rsidRDefault="00DB246F" w:rsidP="00DB246F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246F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Меры по снижению</w:t>
            </w:r>
          </w:p>
        </w:tc>
      </w:tr>
      <w:tr w:rsidR="004F00CE" w:rsidRPr="006A7B50" w14:paraId="2FF679C4" w14:textId="77777777" w:rsidTr="00E113A1">
        <w:tc>
          <w:tcPr>
            <w:tcW w:w="2263" w:type="dxa"/>
            <w:vAlign w:val="center"/>
          </w:tcPr>
          <w:p w14:paraId="4CBE00B9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Сбой разработки или задержки запуска</w:t>
            </w:r>
          </w:p>
        </w:tc>
        <w:tc>
          <w:tcPr>
            <w:tcW w:w="1560" w:type="dxa"/>
            <w:vAlign w:val="center"/>
          </w:tcPr>
          <w:p w14:paraId="302EA8A0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1417" w:type="dxa"/>
            <w:vAlign w:val="center"/>
          </w:tcPr>
          <w:p w14:paraId="0907DFCA" w14:textId="77777777" w:rsidR="004F00CE" w:rsidRPr="004457BA" w:rsidRDefault="004F00CE" w:rsidP="00E113A1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Высокое</w:t>
            </w:r>
          </w:p>
        </w:tc>
        <w:tc>
          <w:tcPr>
            <w:tcW w:w="1559" w:type="dxa"/>
            <w:vAlign w:val="center"/>
          </w:tcPr>
          <w:p w14:paraId="0E20FDCF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829" w:type="dxa"/>
          </w:tcPr>
          <w:p w14:paraId="22B5B53C" w14:textId="77777777" w:rsidR="004F00CE" w:rsidRPr="004457BA" w:rsidRDefault="004F00CE" w:rsidP="00E113A1">
            <w:pPr>
              <w:widowControl w:val="0"/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резерва времени и бюджета, поэтапная поставка</w:t>
            </w:r>
          </w:p>
        </w:tc>
      </w:tr>
      <w:tr w:rsidR="004F00CE" w:rsidRPr="006A7B50" w14:paraId="52362087" w14:textId="77777777" w:rsidTr="00E113A1">
        <w:tc>
          <w:tcPr>
            <w:tcW w:w="2263" w:type="dxa"/>
            <w:vAlign w:val="center"/>
          </w:tcPr>
          <w:p w14:paraId="1DAA2C2C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Изменение законодательства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246D50E7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1417" w:type="dxa"/>
            <w:vAlign w:val="center"/>
          </w:tcPr>
          <w:p w14:paraId="10C57B3F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</w:t>
            </w:r>
          </w:p>
        </w:tc>
        <w:tc>
          <w:tcPr>
            <w:tcW w:w="1559" w:type="dxa"/>
            <w:vAlign w:val="center"/>
          </w:tcPr>
          <w:p w14:paraId="0315E4C0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2829" w:type="dxa"/>
          </w:tcPr>
          <w:p w14:paraId="79F54A73" w14:textId="77777777" w:rsidR="004F00CE" w:rsidRPr="004457BA" w:rsidRDefault="004F00CE" w:rsidP="00E113A1">
            <w:pPr>
              <w:widowControl w:val="0"/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Постоянный мониторинг регуляций,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привлечение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юоиста</w:t>
            </w:r>
            <w:proofErr w:type="spellEnd"/>
          </w:p>
        </w:tc>
      </w:tr>
      <w:tr w:rsidR="004F00CE" w:rsidRPr="006A7B50" w14:paraId="5657F08E" w14:textId="77777777" w:rsidTr="00E113A1">
        <w:tc>
          <w:tcPr>
            <w:tcW w:w="2263" w:type="dxa"/>
            <w:vAlign w:val="center"/>
          </w:tcPr>
          <w:p w14:paraId="018ACA77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Недостаток финансирования при запуске</w:t>
            </w:r>
          </w:p>
        </w:tc>
        <w:tc>
          <w:tcPr>
            <w:tcW w:w="1560" w:type="dxa"/>
            <w:vAlign w:val="center"/>
          </w:tcPr>
          <w:p w14:paraId="4485EE87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vAlign w:val="center"/>
          </w:tcPr>
          <w:p w14:paraId="611C8CD4" w14:textId="77777777" w:rsidR="004F00CE" w:rsidRPr="004457BA" w:rsidRDefault="004F00CE" w:rsidP="00E113A1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Высокое</w:t>
            </w:r>
          </w:p>
        </w:tc>
        <w:tc>
          <w:tcPr>
            <w:tcW w:w="1559" w:type="dxa"/>
            <w:vAlign w:val="center"/>
          </w:tcPr>
          <w:p w14:paraId="1F5399E1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829" w:type="dxa"/>
            <w:vAlign w:val="center"/>
          </w:tcPr>
          <w:p w14:paraId="6542FFB0" w14:textId="77777777" w:rsidR="004F00CE" w:rsidRPr="004457BA" w:rsidRDefault="004F00CE" w:rsidP="00E113A1">
            <w:pPr>
              <w:widowControl w:val="0"/>
              <w:tabs>
                <w:tab w:val="left" w:pos="2940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57BA">
              <w:rPr>
                <w:rFonts w:ascii="Times New Roman" w:eastAsia="Times New Roman" w:hAnsi="Times New Roman" w:cs="Times New Roman"/>
                <w:sz w:val="24"/>
                <w:szCs w:val="24"/>
              </w:rPr>
              <w:t>Диверсификация источников (гранты, инвестиции), масштабирование расходов</w:t>
            </w:r>
          </w:p>
        </w:tc>
      </w:tr>
    </w:tbl>
    <w:p w14:paraId="06B46DD4" w14:textId="77777777" w:rsidR="004F00CE" w:rsidRDefault="004F00CE" w:rsidP="00E113A1">
      <w:pPr>
        <w:widowControl w:val="0"/>
        <w:tabs>
          <w:tab w:val="left" w:pos="2940"/>
        </w:tabs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57BA">
        <w:rPr>
          <w:rFonts w:ascii="Times New Roman" w:eastAsia="Times New Roman" w:hAnsi="Times New Roman" w:cs="Times New Roman"/>
          <w:sz w:val="28"/>
          <w:szCs w:val="28"/>
        </w:rPr>
        <w:t>Данная таблица позволяет визуально проанализировать, какие риски наиболее значимы и требуют срочного внимания.</w:t>
      </w:r>
    </w:p>
    <w:p w14:paraId="52E60341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 w:hint="eastAsia"/>
          <w:sz w:val="28"/>
          <w:szCs w:val="28"/>
        </w:rPr>
        <w:t>На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 основе проведенного анализа рисков разрабатываются сценарии реализации проекта, позволяющие заранее подготовиться к возможным негативным последствиям.</w:t>
      </w:r>
    </w:p>
    <w:p w14:paraId="5D17B904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Оптимистичный сценарий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7221B793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Рост рынка услуг переработки отхо</w:t>
      </w:r>
      <w:r>
        <w:rPr>
          <w:rFonts w:ascii="Times New Roman" w:eastAsia="Times New Roman" w:hAnsi="Times New Roman" w:cs="Times New Roman"/>
          <w:sz w:val="28"/>
          <w:szCs w:val="28"/>
        </w:rPr>
        <w:t>дов ускоряется быстрее ожиданий;</w:t>
      </w:r>
    </w:p>
    <w:p w14:paraId="128C7C8A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Появляются государствен</w:t>
      </w:r>
      <w:r>
        <w:rPr>
          <w:rFonts w:ascii="Times New Roman" w:eastAsia="Times New Roman" w:hAnsi="Times New Roman" w:cs="Times New Roman"/>
          <w:sz w:val="28"/>
          <w:szCs w:val="28"/>
        </w:rPr>
        <w:t>ные субсидии и налоговые льготы;</w:t>
      </w:r>
    </w:p>
    <w:p w14:paraId="3292709B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Компания привлекает крупных корпоративных клиентов.</w:t>
      </w:r>
    </w:p>
    <w:p w14:paraId="36F6C62C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 Реалистичный сценарий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341D53FC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Средне</w:t>
      </w:r>
      <w:r>
        <w:rPr>
          <w:rFonts w:ascii="Times New Roman" w:eastAsia="Times New Roman" w:hAnsi="Times New Roman" w:cs="Times New Roman"/>
          <w:sz w:val="28"/>
          <w:szCs w:val="28"/>
        </w:rPr>
        <w:t>статистические показатели роста;</w:t>
      </w:r>
    </w:p>
    <w:p w14:paraId="642BC7C1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- Умеренное </w:t>
      </w:r>
      <w:r>
        <w:rPr>
          <w:rFonts w:ascii="Times New Roman" w:eastAsia="Times New Roman" w:hAnsi="Times New Roman" w:cs="Times New Roman"/>
          <w:sz w:val="28"/>
          <w:szCs w:val="28"/>
        </w:rPr>
        <w:t>давление со стороны конкурентов;</w:t>
      </w:r>
    </w:p>
    <w:p w14:paraId="7E9B35D0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Отсутствуют резкие изменения в законодательстве.</w:t>
      </w:r>
    </w:p>
    <w:p w14:paraId="236C72B0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Пессимистичный сценарий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27882D0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- Резкое </w:t>
      </w:r>
      <w:r>
        <w:rPr>
          <w:rFonts w:ascii="Times New Roman" w:eastAsia="Times New Roman" w:hAnsi="Times New Roman" w:cs="Times New Roman"/>
          <w:sz w:val="28"/>
          <w:szCs w:val="28"/>
        </w:rPr>
        <w:t>падение потребительского спроса;</w:t>
      </w:r>
    </w:p>
    <w:p w14:paraId="343F13DF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- Ограничения лицензирования </w:t>
      </w:r>
      <w:r>
        <w:rPr>
          <w:rFonts w:ascii="Times New Roman" w:eastAsia="Times New Roman" w:hAnsi="Times New Roman" w:cs="Times New Roman"/>
          <w:sz w:val="28"/>
          <w:szCs w:val="28"/>
        </w:rPr>
        <w:t>и санкций со стороны госорганов;</w:t>
      </w:r>
    </w:p>
    <w:p w14:paraId="72EA0F3A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Потеря значительной части клиентской базы из-за ухудшения качества услуг.</w:t>
      </w:r>
    </w:p>
    <w:p w14:paraId="18570D46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 w:hint="eastAsia"/>
          <w:sz w:val="28"/>
          <w:szCs w:val="28"/>
        </w:rPr>
        <w:t>Чтобы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 минимизировать негативные последствия нео</w:t>
      </w:r>
      <w:r>
        <w:rPr>
          <w:rFonts w:ascii="Times New Roman" w:eastAsia="Times New Roman" w:hAnsi="Times New Roman" w:cs="Times New Roman"/>
          <w:sz w:val="28"/>
          <w:szCs w:val="28"/>
        </w:rPr>
        <w:t>жиданных событий, необходимо заранее рассматривать н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>екоторые возможные шаги:</w:t>
      </w:r>
    </w:p>
    <w:p w14:paraId="5EA4EACE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Наличие страхового фонда на случай вынуж</w:t>
      </w:r>
      <w:r>
        <w:rPr>
          <w:rFonts w:ascii="Times New Roman" w:eastAsia="Times New Roman" w:hAnsi="Times New Roman" w:cs="Times New Roman"/>
          <w:sz w:val="28"/>
          <w:szCs w:val="28"/>
        </w:rPr>
        <w:t>денных перерывов в деятельности;</w:t>
      </w:r>
    </w:p>
    <w:p w14:paraId="77D0B966" w14:textId="77777777" w:rsidR="004F00CE" w:rsidRPr="00F95A06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lastRenderedPageBreak/>
        <w:t>- Установление процедур резервного копирования дан</w:t>
      </w:r>
      <w:r>
        <w:rPr>
          <w:rFonts w:ascii="Times New Roman" w:eastAsia="Times New Roman" w:hAnsi="Times New Roman" w:cs="Times New Roman"/>
          <w:sz w:val="28"/>
          <w:szCs w:val="28"/>
        </w:rPr>
        <w:t>ных и аварийного восстановления;</w:t>
      </w:r>
    </w:p>
    <w:p w14:paraId="1D6572B8" w14:textId="77777777" w:rsid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5A06">
        <w:rPr>
          <w:rFonts w:ascii="Times New Roman" w:eastAsia="Times New Roman" w:hAnsi="Times New Roman" w:cs="Times New Roman"/>
          <w:sz w:val="28"/>
          <w:szCs w:val="28"/>
        </w:rPr>
        <w:t>- Регулярное обновление планов эвакуации и информационной безопасности.</w:t>
      </w:r>
    </w:p>
    <w:p w14:paraId="44939D28" w14:textId="26078163" w:rsidR="00CB1362" w:rsidRPr="004F00CE" w:rsidRDefault="004F00CE" w:rsidP="004F00C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F95A06">
        <w:rPr>
          <w:rFonts w:ascii="Times New Roman" w:eastAsia="Times New Roman" w:hAnsi="Times New Roman" w:cs="Times New Roman" w:hint="eastAsia"/>
          <w:sz w:val="28"/>
          <w:szCs w:val="28"/>
        </w:rPr>
        <w:t>Важно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 помнить, что даже хорошо спланированн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проект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 xml:space="preserve"> сталкивается с непредвиденными обстоятельствами, поэтому наличие готовых антикризисных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95A06">
        <w:rPr>
          <w:rFonts w:ascii="Times New Roman" w:eastAsia="Times New Roman" w:hAnsi="Times New Roman" w:cs="Times New Roman"/>
          <w:sz w:val="28"/>
          <w:szCs w:val="28"/>
        </w:rPr>
        <w:t>планов позволяет сохранить устойчивость и оперативно реагировать на возникающие трудности.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2B61BBA" w14:textId="734A5838" w:rsidR="00CB1362" w:rsidRPr="00CB1362" w:rsidRDefault="00AC5897" w:rsidP="00AC5897">
      <w:pPr>
        <w:widowControl w:val="0"/>
        <w:tabs>
          <w:tab w:val="left" w:pos="2940"/>
        </w:tabs>
        <w:spacing w:before="240" w:after="12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3.7</w:t>
      </w:r>
      <w:r w:rsidR="00CB1362" w:rsidRPr="002B5EA0">
        <w:rPr>
          <w:rFonts w:ascii="Arial" w:eastAsia="Times New Roman" w:hAnsi="Arial" w:cs="Arial"/>
          <w:sz w:val="28"/>
          <w:szCs w:val="28"/>
        </w:rPr>
        <w:t xml:space="preserve"> Эффективность и конкурентоспособность </w:t>
      </w:r>
      <w:proofErr w:type="spellStart"/>
      <w:r w:rsidR="00CB1362" w:rsidRPr="002B5EA0">
        <w:rPr>
          <w:rFonts w:ascii="Arial" w:eastAsia="Times New Roman" w:hAnsi="Arial" w:cs="Arial"/>
          <w:sz w:val="28"/>
          <w:szCs w:val="28"/>
        </w:rPr>
        <w:t>стартап</w:t>
      </w:r>
      <w:proofErr w:type="spellEnd"/>
      <w:r w:rsidR="00CB1362" w:rsidRPr="002B5EA0">
        <w:rPr>
          <w:rFonts w:ascii="Arial" w:eastAsia="Times New Roman" w:hAnsi="Arial" w:cs="Arial"/>
          <w:sz w:val="28"/>
          <w:szCs w:val="28"/>
        </w:rPr>
        <w:t>-проекта</w:t>
      </w:r>
    </w:p>
    <w:p w14:paraId="56E1FA55" w14:textId="77777777" w:rsidR="002C6E59" w:rsidRPr="002C6E59" w:rsidRDefault="002C6E59" w:rsidP="002C6E59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6E59">
        <w:rPr>
          <w:rFonts w:ascii="Times New Roman" w:eastAsia="Times New Roman" w:hAnsi="Times New Roman" w:cs="Times New Roman"/>
          <w:sz w:val="28"/>
          <w:szCs w:val="28"/>
        </w:rPr>
        <w:t>Для всесторонней оценки инвестиционной привлекательности проекта «</w:t>
      </w:r>
      <w:proofErr w:type="spellStart"/>
      <w:r w:rsidRPr="002C6E59">
        <w:rPr>
          <w:rFonts w:ascii="Times New Roman" w:eastAsia="Times New Roman" w:hAnsi="Times New Roman" w:cs="Times New Roman"/>
          <w:sz w:val="28"/>
          <w:szCs w:val="28"/>
        </w:rPr>
        <w:t>EcoCoin</w:t>
      </w:r>
      <w:proofErr w:type="spellEnd"/>
      <w:r w:rsidRPr="002C6E59">
        <w:rPr>
          <w:rFonts w:ascii="Times New Roman" w:eastAsia="Times New Roman" w:hAnsi="Times New Roman" w:cs="Times New Roman"/>
          <w:sz w:val="28"/>
          <w:szCs w:val="28"/>
        </w:rPr>
        <w:t>» был проведён комплексный финансовый анализ с использованием метода дисконтированных денежных потоков (DCF) и расчётом ключевых показателей эффективности. В качестве ставки дисконтирования принято значение </w:t>
      </w:r>
      <w:r w:rsidRPr="002C6E59">
        <w:rPr>
          <w:rFonts w:ascii="Times New Roman" w:eastAsia="Times New Roman" w:hAnsi="Times New Roman" w:cs="Times New Roman"/>
          <w:bCs/>
          <w:sz w:val="28"/>
          <w:szCs w:val="28"/>
        </w:rPr>
        <w:t>16,5%</w:t>
      </w:r>
      <w:r w:rsidRPr="002C6E59">
        <w:rPr>
          <w:rFonts w:ascii="Times New Roman" w:eastAsia="Times New Roman" w:hAnsi="Times New Roman" w:cs="Times New Roman"/>
          <w:sz w:val="28"/>
          <w:szCs w:val="28"/>
        </w:rPr>
        <w:t xml:space="preserve">, что обосновано сочетанием </w:t>
      </w:r>
      <w:proofErr w:type="spellStart"/>
      <w:r w:rsidRPr="002C6E59">
        <w:rPr>
          <w:rFonts w:ascii="Times New Roman" w:eastAsia="Times New Roman" w:hAnsi="Times New Roman" w:cs="Times New Roman"/>
          <w:sz w:val="28"/>
          <w:szCs w:val="28"/>
        </w:rPr>
        <w:t>безрисковой</w:t>
      </w:r>
      <w:proofErr w:type="spellEnd"/>
      <w:r w:rsidRPr="002C6E59">
        <w:rPr>
          <w:rFonts w:ascii="Times New Roman" w:eastAsia="Times New Roman" w:hAnsi="Times New Roman" w:cs="Times New Roman"/>
          <w:sz w:val="28"/>
          <w:szCs w:val="28"/>
        </w:rPr>
        <w:t xml:space="preserve"> ставки ЦБ РФ (9,5%) и премий за риски </w:t>
      </w:r>
      <w:proofErr w:type="spellStart"/>
      <w:r w:rsidRPr="002C6E59">
        <w:rPr>
          <w:rFonts w:ascii="Times New Roman" w:eastAsia="Times New Roman" w:hAnsi="Times New Roman" w:cs="Times New Roman"/>
          <w:sz w:val="28"/>
          <w:szCs w:val="28"/>
        </w:rPr>
        <w:t>стартапа</w:t>
      </w:r>
      <w:proofErr w:type="spellEnd"/>
      <w:r w:rsidRPr="002C6E59">
        <w:rPr>
          <w:rFonts w:ascii="Times New Roman" w:eastAsia="Times New Roman" w:hAnsi="Times New Roman" w:cs="Times New Roman"/>
          <w:sz w:val="28"/>
          <w:szCs w:val="28"/>
        </w:rPr>
        <w:t xml:space="preserve"> (4-7%), отраслевые особенности (2%) и региональную специфику Дальнего Востока (1%). Такая ставка адекватно отражает повышенные риски, характерные для инновационных экологических проектов на ранней стадии развития.</w:t>
      </w:r>
    </w:p>
    <w:p w14:paraId="364D63C6" w14:textId="5A5ADD26" w:rsidR="002C6E59" w:rsidRDefault="002C6E59" w:rsidP="002C6E59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6E59">
        <w:rPr>
          <w:rFonts w:ascii="Times New Roman" w:eastAsia="Times New Roman" w:hAnsi="Times New Roman" w:cs="Times New Roman"/>
          <w:sz w:val="28"/>
          <w:szCs w:val="28"/>
        </w:rPr>
        <w:t>В таблице 3.</w:t>
      </w:r>
      <w:r w:rsidR="00AC5897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2C6E59">
        <w:rPr>
          <w:rFonts w:ascii="Times New Roman" w:eastAsia="Times New Roman" w:hAnsi="Times New Roman" w:cs="Times New Roman"/>
          <w:sz w:val="28"/>
          <w:szCs w:val="28"/>
        </w:rPr>
        <w:t xml:space="preserve"> представлены сводные результаты финансового моделирования на пятилетнем горизонте (2026–20</w:t>
      </w:r>
      <w:r>
        <w:rPr>
          <w:rFonts w:ascii="Times New Roman" w:eastAsia="Times New Roman" w:hAnsi="Times New Roman" w:cs="Times New Roman"/>
          <w:sz w:val="28"/>
          <w:szCs w:val="28"/>
        </w:rPr>
        <w:t>30 гг.).</w:t>
      </w:r>
    </w:p>
    <w:p w14:paraId="24B283F5" w14:textId="1108BAB1" w:rsidR="002C6E59" w:rsidRPr="002C6E59" w:rsidRDefault="002C6E59" w:rsidP="002C6E59">
      <w:pPr>
        <w:widowControl w:val="0"/>
        <w:tabs>
          <w:tab w:val="left" w:pos="2940"/>
        </w:tabs>
        <w:spacing w:before="24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6E59">
        <w:rPr>
          <w:rFonts w:ascii="Times New Roman" w:eastAsia="Times New Roman" w:hAnsi="Times New Roman" w:cs="Times New Roman"/>
          <w:bCs/>
          <w:sz w:val="28"/>
          <w:szCs w:val="28"/>
        </w:rPr>
        <w:t>Таблица 3.</w:t>
      </w:r>
      <w:r w:rsidR="00AC5897">
        <w:rPr>
          <w:rFonts w:ascii="Times New Roman" w:eastAsia="Times New Roman" w:hAnsi="Times New Roman" w:cs="Times New Roman"/>
          <w:bCs/>
          <w:sz w:val="28"/>
          <w:szCs w:val="28"/>
        </w:rPr>
        <w:t>19</w:t>
      </w:r>
      <w:r w:rsidRPr="002C6E59">
        <w:rPr>
          <w:rFonts w:ascii="Times New Roman" w:eastAsia="Times New Roman" w:hAnsi="Times New Roman" w:cs="Times New Roman"/>
          <w:bCs/>
          <w:sz w:val="28"/>
          <w:szCs w:val="28"/>
        </w:rPr>
        <w:t xml:space="preserve"> — Сводные показатели эффективности проекта «</w:t>
      </w:r>
      <w:proofErr w:type="spellStart"/>
      <w:r w:rsidRPr="002C6E59">
        <w:rPr>
          <w:rFonts w:ascii="Times New Roman" w:eastAsia="Times New Roman" w:hAnsi="Times New Roman" w:cs="Times New Roman"/>
          <w:bCs/>
          <w:sz w:val="28"/>
          <w:szCs w:val="28"/>
        </w:rPr>
        <w:t>EcoCoin</w:t>
      </w:r>
      <w:proofErr w:type="spellEnd"/>
      <w:r w:rsidRPr="002C6E59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4"/>
        <w:gridCol w:w="1153"/>
        <w:gridCol w:w="1134"/>
        <w:gridCol w:w="1276"/>
        <w:gridCol w:w="1276"/>
        <w:gridCol w:w="1214"/>
        <w:gridCol w:w="1331"/>
      </w:tblGrid>
      <w:tr w:rsidR="0029472E" w:rsidRPr="002C6E59" w14:paraId="0A39B968" w14:textId="77777777" w:rsidTr="00AC5897">
        <w:trPr>
          <w:tblHeader/>
        </w:trPr>
        <w:tc>
          <w:tcPr>
            <w:tcW w:w="2244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5CA8CC" w14:textId="77777777" w:rsidR="002C6E59" w:rsidRPr="002C6E59" w:rsidRDefault="002C6E59" w:rsidP="0029472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Показатель</w:t>
            </w:r>
          </w:p>
        </w:tc>
        <w:tc>
          <w:tcPr>
            <w:tcW w:w="115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7C465DE" w14:textId="77777777" w:rsidR="002C6E59" w:rsidRPr="002C6E59" w:rsidRDefault="002C6E59" w:rsidP="0029472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2026</w:t>
            </w:r>
          </w:p>
        </w:tc>
        <w:tc>
          <w:tcPr>
            <w:tcW w:w="113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849B44" w14:textId="77777777" w:rsidR="002C6E59" w:rsidRPr="002C6E59" w:rsidRDefault="002C6E59" w:rsidP="0029472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2027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453A39" w14:textId="77777777" w:rsidR="002C6E59" w:rsidRPr="002C6E59" w:rsidRDefault="002C6E59" w:rsidP="0029472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2028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D7713B" w14:textId="77777777" w:rsidR="002C6E59" w:rsidRPr="002C6E59" w:rsidRDefault="002C6E59" w:rsidP="0029472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2029</w:t>
            </w:r>
          </w:p>
        </w:tc>
        <w:tc>
          <w:tcPr>
            <w:tcW w:w="121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41F93B6" w14:textId="77777777" w:rsidR="002C6E59" w:rsidRPr="002C6E59" w:rsidRDefault="002C6E59" w:rsidP="0029472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2030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E06172" w14:textId="77777777" w:rsidR="0029472E" w:rsidRDefault="002C6E59" w:rsidP="0029472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Итог/</w:t>
            </w:r>
          </w:p>
          <w:p w14:paraId="2A729E90" w14:textId="2DE03F12" w:rsidR="002C6E59" w:rsidRPr="002C6E59" w:rsidRDefault="002C6E59" w:rsidP="0029472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Среднее</w:t>
            </w:r>
          </w:p>
        </w:tc>
      </w:tr>
      <w:tr w:rsidR="0029472E" w:rsidRPr="002C6E59" w14:paraId="286CA321" w14:textId="77777777" w:rsidTr="00AC5897">
        <w:trPr>
          <w:tblHeader/>
        </w:trPr>
        <w:tc>
          <w:tcPr>
            <w:tcW w:w="2244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8A7C02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bCs/>
                <w:sz w:val="24"/>
                <w:szCs w:val="23"/>
                <w:lang w:eastAsia="ru-RU"/>
              </w:rPr>
              <w:t>Выручка, тыс. руб.</w:t>
            </w:r>
          </w:p>
        </w:tc>
        <w:tc>
          <w:tcPr>
            <w:tcW w:w="115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C43F87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1 404</w:t>
            </w:r>
          </w:p>
        </w:tc>
        <w:tc>
          <w:tcPr>
            <w:tcW w:w="113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C5FFF9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8 420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F9DCCE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15 250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98B382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21 500</w:t>
            </w:r>
          </w:p>
        </w:tc>
        <w:tc>
          <w:tcPr>
            <w:tcW w:w="121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2B78EA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28 000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ECA780F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74 574</w:t>
            </w:r>
          </w:p>
        </w:tc>
      </w:tr>
      <w:tr w:rsidR="0029472E" w:rsidRPr="002C6E59" w14:paraId="2C210C2D" w14:textId="77777777" w:rsidTr="00AC5897">
        <w:trPr>
          <w:tblHeader/>
        </w:trPr>
        <w:tc>
          <w:tcPr>
            <w:tcW w:w="2244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ABAEDFF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bCs/>
                <w:sz w:val="24"/>
                <w:szCs w:val="23"/>
                <w:lang w:eastAsia="ru-RU"/>
              </w:rPr>
              <w:t>EBITDA, тыс. руб.</w:t>
            </w:r>
          </w:p>
        </w:tc>
        <w:tc>
          <w:tcPr>
            <w:tcW w:w="115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04934A4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-1 180</w:t>
            </w:r>
          </w:p>
        </w:tc>
        <w:tc>
          <w:tcPr>
            <w:tcW w:w="113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754BB9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2 150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5E6D15F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4 820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FB0931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7 350</w:t>
            </w:r>
          </w:p>
        </w:tc>
        <w:tc>
          <w:tcPr>
            <w:tcW w:w="121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9C9B48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9 950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9FDE402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23 090</w:t>
            </w:r>
          </w:p>
        </w:tc>
      </w:tr>
      <w:tr w:rsidR="00AC5897" w:rsidRPr="002C6E59" w14:paraId="5C304557" w14:textId="77777777" w:rsidTr="00AC5897">
        <w:trPr>
          <w:tblHeader/>
        </w:trPr>
        <w:tc>
          <w:tcPr>
            <w:tcW w:w="2244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707C78E" w14:textId="550F4775" w:rsidR="00AC5897" w:rsidRPr="002C6E59" w:rsidRDefault="00AC5897" w:rsidP="00AC589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bCs/>
                <w:sz w:val="24"/>
                <w:szCs w:val="23"/>
                <w:lang w:eastAsia="ru-RU"/>
              </w:rPr>
              <w:t>Капитальные вложения, тыс. руб.</w:t>
            </w:r>
          </w:p>
        </w:tc>
        <w:tc>
          <w:tcPr>
            <w:tcW w:w="115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07F5845" w14:textId="46353DAD" w:rsidR="00AC5897" w:rsidRPr="002C6E59" w:rsidRDefault="00AC5897" w:rsidP="00AC589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500</w:t>
            </w:r>
          </w:p>
        </w:tc>
        <w:tc>
          <w:tcPr>
            <w:tcW w:w="113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06A260E" w14:textId="038BFE74" w:rsidR="00AC5897" w:rsidRPr="002C6E59" w:rsidRDefault="00AC5897" w:rsidP="00AC589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300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342E2DE" w14:textId="2CAD4B22" w:rsidR="00AC5897" w:rsidRPr="002C6E59" w:rsidRDefault="00AC5897" w:rsidP="00AC589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200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8063B30" w14:textId="0F282A86" w:rsidR="00AC5897" w:rsidRPr="002C6E59" w:rsidRDefault="00AC5897" w:rsidP="00AC589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200</w:t>
            </w:r>
          </w:p>
        </w:tc>
        <w:tc>
          <w:tcPr>
            <w:tcW w:w="121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219606E" w14:textId="12F421FC" w:rsidR="00AC5897" w:rsidRPr="002C6E59" w:rsidRDefault="00AC5897" w:rsidP="00AC589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200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2951414" w14:textId="3AC88914" w:rsidR="00AC5897" w:rsidRPr="002C6E59" w:rsidRDefault="00AC5897" w:rsidP="00AC589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1 400</w:t>
            </w:r>
          </w:p>
        </w:tc>
      </w:tr>
    </w:tbl>
    <w:p w14:paraId="629E2342" w14:textId="5AE196A6" w:rsidR="00AC5897" w:rsidRDefault="00AC5897"/>
    <w:p w14:paraId="1B5D4256" w14:textId="7DB46C34" w:rsidR="00AC5897" w:rsidRPr="00AC5897" w:rsidRDefault="00AC5897" w:rsidP="00AC589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 таблицы 3.19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4"/>
        <w:gridCol w:w="1153"/>
        <w:gridCol w:w="1134"/>
        <w:gridCol w:w="1276"/>
        <w:gridCol w:w="1276"/>
        <w:gridCol w:w="1214"/>
        <w:gridCol w:w="1091"/>
      </w:tblGrid>
      <w:tr w:rsidR="00AC5897" w:rsidRPr="002C6E59" w14:paraId="5EEB2760" w14:textId="77777777" w:rsidTr="00AC5897">
        <w:trPr>
          <w:tblHeader/>
        </w:trPr>
        <w:tc>
          <w:tcPr>
            <w:tcW w:w="2244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268977A" w14:textId="08ABE476" w:rsidR="00AC5897" w:rsidRPr="002C6E59" w:rsidRDefault="00AC5897" w:rsidP="00AC589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Показатель</w:t>
            </w:r>
          </w:p>
        </w:tc>
        <w:tc>
          <w:tcPr>
            <w:tcW w:w="115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187E0FD" w14:textId="45682EED" w:rsidR="00AC5897" w:rsidRPr="002C6E59" w:rsidRDefault="00AC5897" w:rsidP="00AC589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2026</w:t>
            </w:r>
          </w:p>
        </w:tc>
        <w:tc>
          <w:tcPr>
            <w:tcW w:w="113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4CF1031" w14:textId="48DD0C72" w:rsidR="00AC5897" w:rsidRPr="002C6E59" w:rsidRDefault="00AC5897" w:rsidP="00AC589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2027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6AD102D" w14:textId="63333CCA" w:rsidR="00AC5897" w:rsidRPr="002C6E59" w:rsidRDefault="00AC5897" w:rsidP="00AC589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2028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852693C" w14:textId="3FB0073F" w:rsidR="00AC5897" w:rsidRPr="002C6E59" w:rsidRDefault="00AC5897" w:rsidP="00AC589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2029</w:t>
            </w:r>
          </w:p>
        </w:tc>
        <w:tc>
          <w:tcPr>
            <w:tcW w:w="121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C9C094D" w14:textId="5F12CB02" w:rsidR="00AC5897" w:rsidRPr="002C6E59" w:rsidRDefault="00AC5897" w:rsidP="00AC589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2030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F0304BC" w14:textId="77777777" w:rsidR="00AC5897" w:rsidRDefault="00AC5897" w:rsidP="00AC589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Итог/</w:t>
            </w:r>
          </w:p>
          <w:p w14:paraId="591D9508" w14:textId="61D9878C" w:rsidR="00AC5897" w:rsidRPr="002C6E59" w:rsidRDefault="00AC5897" w:rsidP="00AC589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Среднее</w:t>
            </w:r>
          </w:p>
        </w:tc>
      </w:tr>
      <w:tr w:rsidR="0029472E" w:rsidRPr="002C6E59" w14:paraId="1F193A49" w14:textId="77777777" w:rsidTr="00AC5897">
        <w:trPr>
          <w:tblHeader/>
        </w:trPr>
        <w:tc>
          <w:tcPr>
            <w:tcW w:w="2244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C15912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bCs/>
                <w:sz w:val="24"/>
                <w:szCs w:val="23"/>
                <w:lang w:eastAsia="ru-RU"/>
              </w:rPr>
              <w:t>Свободный денежный поток (FCF), тыс. руб.</w:t>
            </w:r>
          </w:p>
        </w:tc>
        <w:tc>
          <w:tcPr>
            <w:tcW w:w="115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82D1A5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-1 680</w:t>
            </w:r>
          </w:p>
        </w:tc>
        <w:tc>
          <w:tcPr>
            <w:tcW w:w="113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B17313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1 850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9841FF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4 620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289FEA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7 150</w:t>
            </w:r>
          </w:p>
        </w:tc>
        <w:tc>
          <w:tcPr>
            <w:tcW w:w="121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8BAA66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9 750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014F574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21 690</w:t>
            </w:r>
          </w:p>
        </w:tc>
      </w:tr>
      <w:tr w:rsidR="0029472E" w:rsidRPr="002C6E59" w14:paraId="7390958E" w14:textId="77777777" w:rsidTr="00AC5897">
        <w:trPr>
          <w:tblHeader/>
        </w:trPr>
        <w:tc>
          <w:tcPr>
            <w:tcW w:w="2244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DDBF83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bCs/>
                <w:sz w:val="24"/>
                <w:szCs w:val="23"/>
                <w:lang w:eastAsia="ru-RU"/>
              </w:rPr>
              <w:t>Дисконтированный FCF, тыс. руб.</w:t>
            </w:r>
          </w:p>
        </w:tc>
        <w:tc>
          <w:tcPr>
            <w:tcW w:w="115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08D8E2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-1 441</w:t>
            </w:r>
          </w:p>
        </w:tc>
        <w:tc>
          <w:tcPr>
            <w:tcW w:w="113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753D34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1 363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B9CB55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2 906</w:t>
            </w:r>
          </w:p>
        </w:tc>
        <w:tc>
          <w:tcPr>
            <w:tcW w:w="12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FBA54BF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3 860</w:t>
            </w:r>
          </w:p>
        </w:tc>
        <w:tc>
          <w:tcPr>
            <w:tcW w:w="1214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51E733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4 533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31F51C3" w14:textId="77777777" w:rsidR="002C6E59" w:rsidRPr="002C6E59" w:rsidRDefault="002C6E59" w:rsidP="002C6E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</w:pPr>
            <w:r w:rsidRPr="002C6E59">
              <w:rPr>
                <w:rFonts w:ascii="Times New Roman" w:eastAsia="Times New Roman" w:hAnsi="Times New Roman" w:cs="Times New Roman"/>
                <w:sz w:val="24"/>
                <w:szCs w:val="23"/>
                <w:lang w:eastAsia="ru-RU"/>
              </w:rPr>
              <w:t>11 221</w:t>
            </w:r>
          </w:p>
        </w:tc>
      </w:tr>
    </w:tbl>
    <w:p w14:paraId="304B4007" w14:textId="4BE1E543" w:rsidR="00E76501" w:rsidRDefault="0029472E" w:rsidP="0029472E">
      <w:pPr>
        <w:widowControl w:val="0"/>
        <w:tabs>
          <w:tab w:val="left" w:pos="2940"/>
        </w:tabs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sz w:val="28"/>
          <w:szCs w:val="28"/>
        </w:rPr>
        <w:t>На основе представленных данных рассчитаны ключевые инвестиционные показатели:</w:t>
      </w:r>
    </w:p>
    <w:p w14:paraId="0FD7B85F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Чистая приведённая стоимость (NPV) = +1 850 тыс. рублей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 — положительное значение свидетельствует о создании дополнительной стоимости для инвесторов и экономической целесообразности проекта.</w:t>
      </w:r>
    </w:p>
    <w:p w14:paraId="61C8C716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Внутренняя норма доходности (IRR) = 22,3%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 — превышает ставку дисконтирования на 5,8 процентных пунктов, подтверждая высокую потенциальную доходность инвестиций.</w:t>
      </w:r>
    </w:p>
    <w:p w14:paraId="6E8A8822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Индекс прибыльности (PI) = 1,74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 — каждый вложенный рубль приносит 1,74 рубля приведённой стоимости, что существенно выше порогового значения 1,0.</w:t>
      </w:r>
    </w:p>
    <w:p w14:paraId="539564D4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Дисконтированный срок окупаемости (DPP) = 3 года 2 месяца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 — соответствует стандартным ожиданиям венчурных инвесторов для IT-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стартапов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 xml:space="preserve"> на стадии запуска.</w:t>
      </w:r>
    </w:p>
    <w:p w14:paraId="34252776" w14:textId="320375D6" w:rsid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sz w:val="28"/>
          <w:szCs w:val="28"/>
        </w:rPr>
        <w:t>Расчёт точки безубыточности (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Break-Even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Point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>) показывает, что для покрытия годовых постоянных расходов в размере 3,12 млн рублей при марже на одну подписку 100 рублей (цена 500 руб. минус переменные затраты 400 руб.) необходимо </w:t>
      </w: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2 600 активных платящих подписчиков в месяц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. Учитывая прогнозируемую конверсию в подписку на уровне 15-17%, это соответствует базе </w:t>
      </w: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15 300–17 300 активных пользователей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. Согласно производственному плану, данный показатель может быть достигнут в течение </w:t>
      </w: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24–30 месяцев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, что подтверждает реалистичность финансовых прогнозов и операционную устойчивость бизнес-модели.</w:t>
      </w:r>
    </w:p>
    <w:p w14:paraId="5DA1E22D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sz w:val="28"/>
          <w:szCs w:val="28"/>
        </w:rPr>
        <w:lastRenderedPageBreak/>
        <w:t>Сравнительный анализ с российскими аналогами (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Uberu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Ecohub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TrashBack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ЭкоТакси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>) и международными платформами (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RecycleBank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>) выявил уникальные конкурентные преимущества «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EcoCoin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>»:</w:t>
      </w:r>
    </w:p>
    <w:p w14:paraId="266EBB1B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Интегрированный характер решения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 — объединение функций навигации, мотивации и логистики в единой цифровой экосистеме, отсутствующее у российских конкурентов.</w:t>
      </w:r>
    </w:p>
    <w:p w14:paraId="010CBDB9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Глубокая региональная локализация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 — специализация на Владивостоке и Приморском крае обеспечивает детальное знание местной специфики и создаёт временные барьеры для входа федеральных игроков (12-18 месяцев для формирования сопоставимой партнёрской сети).</w:t>
      </w:r>
    </w:p>
    <w:p w14:paraId="60D71D8C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Многоуровневая система мотивации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 xml:space="preserve"> — гибкий выбор между денежными выплатами, скидками у партнёров и социальными бонусами повышает </w:t>
      </w:r>
      <w:proofErr w:type="spellStart"/>
      <w:r w:rsidRPr="0029472E">
        <w:rPr>
          <w:rFonts w:ascii="Times New Roman" w:eastAsia="Times New Roman" w:hAnsi="Times New Roman" w:cs="Times New Roman"/>
          <w:sz w:val="28"/>
          <w:szCs w:val="28"/>
        </w:rPr>
        <w:t>вовлечённость</w:t>
      </w:r>
      <w:proofErr w:type="spellEnd"/>
      <w:r w:rsidRPr="0029472E">
        <w:rPr>
          <w:rFonts w:ascii="Times New Roman" w:eastAsia="Times New Roman" w:hAnsi="Times New Roman" w:cs="Times New Roman"/>
          <w:sz w:val="28"/>
          <w:szCs w:val="28"/>
        </w:rPr>
        <w:t xml:space="preserve"> различных сегментов аудитории.</w:t>
      </w:r>
    </w:p>
    <w:p w14:paraId="37957EAB" w14:textId="77777777" w:rsidR="0029472E" w:rsidRP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Сетевой эффект экосистемы</w:t>
      </w:r>
      <w:r w:rsidRPr="0029472E">
        <w:rPr>
          <w:rFonts w:ascii="Times New Roman" w:eastAsia="Times New Roman" w:hAnsi="Times New Roman" w:cs="Times New Roman"/>
          <w:sz w:val="28"/>
          <w:szCs w:val="28"/>
        </w:rPr>
        <w:t> — взаимовыгодное партнёрство с местными переработчиками, торговыми точками и муниципальными структурами создаёт самоподдерживающуюся систему роста.</w:t>
      </w:r>
    </w:p>
    <w:p w14:paraId="7D294042" w14:textId="70617047" w:rsid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sz w:val="28"/>
          <w:szCs w:val="28"/>
        </w:rPr>
        <w:t>Качественные характеристики сервиса соответствуют мировым стандартам, при этом региональная фокусировка обеспечивает дополнительные конкурентные преимущества в условиях российского рынка.</w:t>
      </w:r>
    </w:p>
    <w:p w14:paraId="651D37BF" w14:textId="2D51CB1D" w:rsidR="0029472E" w:rsidRDefault="0029472E" w:rsidP="0029472E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sz w:val="28"/>
          <w:szCs w:val="28"/>
        </w:rPr>
        <w:t>Сводный анализ инвестиционных метрик представлен в таблице 3.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335AEF"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ADD6550" w14:textId="275B1A14" w:rsidR="0029472E" w:rsidRPr="0029472E" w:rsidRDefault="0029472E" w:rsidP="0029472E">
      <w:pPr>
        <w:widowControl w:val="0"/>
        <w:tabs>
          <w:tab w:val="left" w:pos="2940"/>
        </w:tabs>
        <w:spacing w:before="24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>Таблица 3.2</w:t>
      </w:r>
      <w:r w:rsidR="00335AEF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Pr="0029472E">
        <w:rPr>
          <w:rFonts w:ascii="Times New Roman" w:eastAsia="Times New Roman" w:hAnsi="Times New Roman" w:cs="Times New Roman"/>
          <w:bCs/>
          <w:sz w:val="28"/>
          <w:szCs w:val="28"/>
        </w:rPr>
        <w:t xml:space="preserve"> — Инвестиционные показатели и анализ чувствительности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2"/>
        <w:gridCol w:w="1435"/>
        <w:gridCol w:w="2261"/>
        <w:gridCol w:w="1704"/>
        <w:gridCol w:w="2326"/>
      </w:tblGrid>
      <w:tr w:rsidR="00BC732F" w:rsidRPr="007A4132" w14:paraId="593F42B9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28965F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1D6E49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сценарий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1CD411" w14:textId="2CEF0C78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Пессимистичный сценарий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005915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диапазон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664A5A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</w:t>
            </w:r>
          </w:p>
        </w:tc>
      </w:tr>
      <w:tr w:rsidR="00BC732F" w:rsidRPr="007A4132" w14:paraId="7E20D5F0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AEF9FED" w14:textId="77777777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NPV, тыс. руб.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D73672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+1 850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5063E5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+320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150FAD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0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071E42" w14:textId="16271FF3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Превышает</w:t>
            </w:r>
          </w:p>
        </w:tc>
      </w:tr>
      <w:tr w:rsidR="00BC732F" w:rsidRPr="007A4132" w14:paraId="3219AA4A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BC6414" w14:textId="77777777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IRR, %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5831E6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7F2E34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1C5F39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16,5%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7E01D9" w14:textId="5DB1F971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Превышает</w:t>
            </w:r>
          </w:p>
        </w:tc>
      </w:tr>
      <w:tr w:rsidR="00BC732F" w:rsidRPr="007A4132" w14:paraId="7E5FF834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A6A52A" w14:textId="77777777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PI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1AEC4A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E796EB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958C83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1,0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33C60F2" w14:textId="752C8810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Превышает</w:t>
            </w:r>
          </w:p>
        </w:tc>
      </w:tr>
      <w:tr w:rsidR="00BC732F" w:rsidRPr="007A4132" w14:paraId="0EA514AB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C1F05B" w14:textId="77777777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DPP, лет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2EAA80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4FC95E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ECDEF6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 4,0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32459A" w14:textId="4E019988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335AEF" w:rsidRPr="007A4132" w14:paraId="31C645A9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563FFBE" w14:textId="610BDEC2" w:rsidR="00335AEF" w:rsidRPr="007A4132" w:rsidRDefault="00335AEF" w:rsidP="00335AE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ROI за 5 лет, %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856C05D" w14:textId="1F6DB310" w:rsidR="00335AEF" w:rsidRPr="007A4132" w:rsidRDefault="00335AEF" w:rsidP="00335A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348,8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31E8D4B" w14:textId="4E7B2695" w:rsidR="00335AEF" w:rsidRPr="007A4132" w:rsidRDefault="00335AEF" w:rsidP="00335A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112,8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61F6A76" w14:textId="6583FDB0" w:rsidR="00335AEF" w:rsidRPr="007A4132" w:rsidRDefault="00335AEF" w:rsidP="00335A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100%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E440025" w14:textId="13A847CB" w:rsidR="00335AEF" w:rsidRPr="007A4132" w:rsidRDefault="00335AEF" w:rsidP="00335AE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Превышает</w:t>
            </w:r>
          </w:p>
        </w:tc>
      </w:tr>
    </w:tbl>
    <w:p w14:paraId="11FBB7ED" w14:textId="00F25C58" w:rsidR="00335AEF" w:rsidRPr="00335AEF" w:rsidRDefault="00335AEF" w:rsidP="00335AEF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 таблицы 3.20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2"/>
        <w:gridCol w:w="1435"/>
        <w:gridCol w:w="2261"/>
        <w:gridCol w:w="1704"/>
        <w:gridCol w:w="2326"/>
      </w:tblGrid>
      <w:tr w:rsidR="00335AEF" w:rsidRPr="007A4132" w14:paraId="2F9444C8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F0D2FA4" w14:textId="5FE84C2F" w:rsidR="00335AEF" w:rsidRPr="007A4132" w:rsidRDefault="00335AEF" w:rsidP="00335A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7E94ED2" w14:textId="6DBF9212" w:rsidR="00335AEF" w:rsidRPr="007A4132" w:rsidRDefault="00335AEF" w:rsidP="00335A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сценарий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C817029" w14:textId="6953A510" w:rsidR="00335AEF" w:rsidRPr="007A4132" w:rsidRDefault="00335AEF" w:rsidP="00335A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Пессимистичный сценарий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CB88C45" w14:textId="48F03FA3" w:rsidR="00335AEF" w:rsidRPr="007A4132" w:rsidRDefault="00335AEF" w:rsidP="00335A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диапазон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EE9EF76" w14:textId="43C62E7A" w:rsidR="00335AEF" w:rsidRPr="007A4132" w:rsidRDefault="00335AEF" w:rsidP="00335A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</w:t>
            </w:r>
          </w:p>
        </w:tc>
      </w:tr>
      <w:tr w:rsidR="00BC732F" w:rsidRPr="007A4132" w14:paraId="7E18B4A6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5678003" w14:textId="77777777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EBITDA </w:t>
            </w:r>
            <w:proofErr w:type="spellStart"/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Margin</w:t>
            </w:r>
            <w:proofErr w:type="spellEnd"/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(2030), %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A6D013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08952B4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368925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25-40%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3854C4" w14:textId="79B9DBAA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BC732F" w:rsidRPr="007A4132" w14:paraId="44BB22C3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D72F28" w14:textId="77777777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ROS (2030), %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38C5E9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0D2DDA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BA4AC22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15-25%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6C6713" w14:textId="7774EA9B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BC732F" w:rsidRPr="007A4132" w14:paraId="7C679A25" w14:textId="77777777" w:rsidTr="00335AEF">
        <w:trPr>
          <w:tblHeader/>
        </w:trPr>
        <w:tc>
          <w:tcPr>
            <w:tcW w:w="988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A316B07" w14:textId="77777777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ROA (2030), %</w:t>
            </w:r>
          </w:p>
        </w:tc>
        <w:tc>
          <w:tcPr>
            <w:tcW w:w="74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E3E3BB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</w:t>
            </w:r>
          </w:p>
        </w:tc>
        <w:tc>
          <w:tcPr>
            <w:tcW w:w="117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A43DE6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</w:t>
            </w:r>
          </w:p>
        </w:tc>
        <w:tc>
          <w:tcPr>
            <w:tcW w:w="885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E7668A" w14:textId="77777777" w:rsidR="007A4132" w:rsidRPr="007A4132" w:rsidRDefault="007A4132" w:rsidP="00BC732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20-35%</w:t>
            </w:r>
          </w:p>
        </w:tc>
        <w:tc>
          <w:tcPr>
            <w:tcW w:w="1208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5588A2" w14:textId="169AFBF7" w:rsidR="007A4132" w:rsidRPr="007A4132" w:rsidRDefault="007A4132" w:rsidP="00BC732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</w:t>
            </w:r>
          </w:p>
        </w:tc>
      </w:tr>
    </w:tbl>
    <w:p w14:paraId="01871A0E" w14:textId="77777777" w:rsidR="00BC732F" w:rsidRPr="00BC732F" w:rsidRDefault="00BC732F" w:rsidP="00BC732F">
      <w:pPr>
        <w:widowControl w:val="0"/>
        <w:tabs>
          <w:tab w:val="left" w:pos="2940"/>
        </w:tabs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Коэффициент возврата инвестиций (ROI)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> за пятилетний период в базовом сценарии составляет </w:t>
      </w: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348,8%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 xml:space="preserve">, что значительно превышает пороговые значения для </w:t>
      </w:r>
      <w:proofErr w:type="spellStart"/>
      <w:r w:rsidRPr="00BC732F">
        <w:rPr>
          <w:rFonts w:ascii="Times New Roman" w:eastAsia="Times New Roman" w:hAnsi="Times New Roman" w:cs="Times New Roman"/>
          <w:sz w:val="28"/>
          <w:szCs w:val="28"/>
        </w:rPr>
        <w:t>стартапов</w:t>
      </w:r>
      <w:proofErr w:type="spellEnd"/>
      <w:r w:rsidRPr="00BC732F">
        <w:rPr>
          <w:rFonts w:ascii="Times New Roman" w:eastAsia="Times New Roman" w:hAnsi="Times New Roman" w:cs="Times New Roman"/>
          <w:sz w:val="28"/>
          <w:szCs w:val="28"/>
        </w:rPr>
        <w:t xml:space="preserve"> на стадии </w:t>
      </w:r>
      <w:proofErr w:type="spellStart"/>
      <w:r w:rsidRPr="00BC732F">
        <w:rPr>
          <w:rFonts w:ascii="Times New Roman" w:eastAsia="Times New Roman" w:hAnsi="Times New Roman" w:cs="Times New Roman"/>
          <w:sz w:val="28"/>
          <w:szCs w:val="28"/>
        </w:rPr>
        <w:t>seed</w:t>
      </w:r>
      <w:proofErr w:type="spellEnd"/>
      <w:r w:rsidRPr="00BC732F">
        <w:rPr>
          <w:rFonts w:ascii="Times New Roman" w:eastAsia="Times New Roman" w:hAnsi="Times New Roman" w:cs="Times New Roman"/>
          <w:sz w:val="28"/>
          <w:szCs w:val="28"/>
        </w:rPr>
        <w:t>-инвестирования и обусловлено сочетанием умеренных стартовых инвестиций с высоким потенциалом масштабирования.</w:t>
      </w:r>
    </w:p>
    <w:p w14:paraId="16BBE6B4" w14:textId="77777777" w:rsidR="00335AE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Рентабельность по ключевым показателям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 xml:space="preserve"> к пятому году реализации достигает уровней, соответствующих лучшим практикам в секторе цифровых платформ: EBITDA </w:t>
      </w:r>
      <w:proofErr w:type="spellStart"/>
      <w:r w:rsidRPr="00BC732F">
        <w:rPr>
          <w:rFonts w:ascii="Times New Roman" w:eastAsia="Times New Roman" w:hAnsi="Times New Roman" w:cs="Times New Roman"/>
          <w:sz w:val="28"/>
          <w:szCs w:val="28"/>
        </w:rPr>
        <w:t>margin</w:t>
      </w:r>
      <w:proofErr w:type="spellEnd"/>
      <w:r w:rsidRPr="00BC732F">
        <w:rPr>
          <w:rFonts w:ascii="Times New Roman" w:eastAsia="Times New Roman" w:hAnsi="Times New Roman" w:cs="Times New Roman"/>
          <w:sz w:val="28"/>
          <w:szCs w:val="28"/>
        </w:rPr>
        <w:t xml:space="preserve"> — 35,5%, ROS — 24,8%, ROA — 32,1%. </w:t>
      </w:r>
    </w:p>
    <w:p w14:paraId="36FF2D8E" w14:textId="77A88324" w:rsidR="00BC732F" w:rsidRPr="00BC732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sz w:val="28"/>
          <w:szCs w:val="28"/>
        </w:rPr>
        <w:t>Это подтверждает эффективность выбранной бизнес-модели и качество управления ресурсами.</w:t>
      </w:r>
    </w:p>
    <w:p w14:paraId="04AE4D43" w14:textId="77777777" w:rsidR="00335AE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Анализ чувствительности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> демонстрирует высокую устойчивость финансовой модели: даже при одновременном ухудшении всех ключевых параметров на 15-25% проект сохраняет инвестиционную привлекательность (</w:t>
      </w:r>
      <w:proofErr w:type="gramStart"/>
      <w:r w:rsidRPr="00BC732F">
        <w:rPr>
          <w:rFonts w:ascii="Times New Roman" w:eastAsia="Times New Roman" w:hAnsi="Times New Roman" w:cs="Times New Roman"/>
          <w:sz w:val="28"/>
          <w:szCs w:val="28"/>
        </w:rPr>
        <w:t>NPV &gt;</w:t>
      </w:r>
      <w:proofErr w:type="gramEnd"/>
      <w:r w:rsidRPr="00BC732F">
        <w:rPr>
          <w:rFonts w:ascii="Times New Roman" w:eastAsia="Times New Roman" w:hAnsi="Times New Roman" w:cs="Times New Roman"/>
          <w:sz w:val="28"/>
          <w:szCs w:val="28"/>
        </w:rPr>
        <w:t xml:space="preserve"> 0, IRR &gt; WACC). </w:t>
      </w:r>
    </w:p>
    <w:p w14:paraId="50FF7CC8" w14:textId="77777777" w:rsidR="00335AE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sz w:val="28"/>
          <w:szCs w:val="28"/>
        </w:rPr>
        <w:t>Это свидетельствует о наличии существенного запаса прочности и способности адаптироваться к изменяющимся рыночным условиям.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9F939AD" w14:textId="7777FBB0" w:rsidR="00335AE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Проект обладает высокой инвестиционной привлекательностью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 xml:space="preserve"> — все рассчитанные показатели эффективности соответствуют или превышают критерии отбора венчурными фондами и частными инвесторами. </w:t>
      </w:r>
    </w:p>
    <w:p w14:paraId="0A221F68" w14:textId="103C724A" w:rsidR="00BC732F" w:rsidRPr="00BC732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sz w:val="28"/>
          <w:szCs w:val="28"/>
        </w:rPr>
        <w:t>Положительное значение NPV (+1 850 тыс. руб.) и высокая внутренняя норма доходности (22,3%) прямо указывают на способность проекта создавать значительную дополнительную стоимость.</w:t>
      </w:r>
    </w:p>
    <w:p w14:paraId="5A1B952C" w14:textId="77777777" w:rsidR="00BC732F" w:rsidRPr="00BC732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Операционная устойчивость подтверждена количественно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> — точка без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убыточности достигается при реалистичных показателях пользовательской активности (2 600 платящих подписчиков), что соответствует планам роста на первые 2-2,5 года. Прогнозируемая </w:t>
      </w:r>
      <w:proofErr w:type="spellStart"/>
      <w:r w:rsidRPr="00BC732F">
        <w:rPr>
          <w:rFonts w:ascii="Times New Roman" w:eastAsia="Times New Roman" w:hAnsi="Times New Roman" w:cs="Times New Roman"/>
          <w:sz w:val="28"/>
          <w:szCs w:val="28"/>
        </w:rPr>
        <w:t>маржинальность</w:t>
      </w:r>
      <w:proofErr w:type="spellEnd"/>
      <w:r w:rsidRPr="00BC732F">
        <w:rPr>
          <w:rFonts w:ascii="Times New Roman" w:eastAsia="Times New Roman" w:hAnsi="Times New Roman" w:cs="Times New Roman"/>
          <w:sz w:val="28"/>
          <w:szCs w:val="28"/>
        </w:rPr>
        <w:t xml:space="preserve"> на уровне 35-40% обеспечивает достаточный запас для маневрирования в условиях рыночной неопределённости.</w:t>
      </w:r>
    </w:p>
    <w:p w14:paraId="6F36A242" w14:textId="77777777" w:rsidR="00BC732F" w:rsidRPr="00BC732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Конкурентные преимущества имеют стратегический характер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> — уникальная комбинация функционала, глубокая локализация и сетевой эффект партнёрской экосистемы создают устойчивые барьеры для входа потенциальных конкурентов, обеспечивая «окно возможностей» продолжительностью не менее 2-3 лет.</w:t>
      </w:r>
    </w:p>
    <w:p w14:paraId="1DFB9FAF" w14:textId="77777777" w:rsidR="00BC732F" w:rsidRPr="00BC732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Финансовая модель обладает значительным запасом прочности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> — анализ чувствительности показывает сохранение инвестиционной привлекательности даже при существенном отклонении ключевых параметров от прогнозных значений, что снижает риски для инвесторов.</w:t>
      </w:r>
    </w:p>
    <w:p w14:paraId="5929D104" w14:textId="2FAEA59B" w:rsidR="00BC732F" w:rsidRDefault="00BC732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732F">
        <w:rPr>
          <w:rFonts w:ascii="Times New Roman" w:eastAsia="Times New Roman" w:hAnsi="Times New Roman" w:cs="Times New Roman"/>
          <w:bCs/>
          <w:sz w:val="28"/>
          <w:szCs w:val="28"/>
        </w:rPr>
        <w:t>Проект соответствует критериям устойчивого развития и ESG-инвестирования</w:t>
      </w:r>
      <w:r w:rsidRPr="00BC732F">
        <w:rPr>
          <w:rFonts w:ascii="Times New Roman" w:eastAsia="Times New Roman" w:hAnsi="Times New Roman" w:cs="Times New Roman"/>
          <w:sz w:val="28"/>
          <w:szCs w:val="28"/>
        </w:rPr>
        <w:t> — социально-экологическая направленность открывает доступ к дополнительным источникам финансирования (гранты, ESG-инвестиции, государственные субсидии), снижая общую стоимость капитала и повышая устойчивость бизнес-модели.</w:t>
      </w:r>
    </w:p>
    <w:p w14:paraId="5A13F45D" w14:textId="0C74CDFF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0F76E4" w14:textId="0E49E8EF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479E1E1" w14:textId="1C51B493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892986" w14:textId="268101AF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E2A4DB9" w14:textId="1F8F4DCD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7A87847" w14:textId="2A2E56B8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EC199C0" w14:textId="4E6C7D23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3099290" w14:textId="643216CC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0A18E5C" w14:textId="21746650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985D552" w14:textId="7B1627E5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C057B7F" w14:textId="602A571D" w:rsidR="00335AE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5CCA87" w14:textId="77777777" w:rsidR="00335AEF" w:rsidRPr="00BC732F" w:rsidRDefault="00335AEF" w:rsidP="00BC732F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43F689C" w14:textId="77777777" w:rsidR="002B5EA0" w:rsidRPr="00DD4121" w:rsidRDefault="002B5EA0" w:rsidP="00BC732F">
      <w:pPr>
        <w:widowControl w:val="0"/>
        <w:spacing w:after="240" w:line="240" w:lineRule="auto"/>
        <w:jc w:val="center"/>
        <w:rPr>
          <w:rFonts w:ascii="Arial" w:eastAsia="Times New Roman" w:hAnsi="Arial" w:cs="Arial"/>
          <w:color w:val="000000"/>
          <w:sz w:val="30"/>
          <w:szCs w:val="30"/>
        </w:rPr>
      </w:pPr>
      <w:r w:rsidRPr="00DD4121">
        <w:rPr>
          <w:rFonts w:ascii="Arial" w:eastAsia="Times New Roman" w:hAnsi="Arial" w:cs="Arial"/>
          <w:color w:val="000000"/>
          <w:sz w:val="30"/>
          <w:szCs w:val="30"/>
        </w:rPr>
        <w:lastRenderedPageBreak/>
        <w:t>Заключение</w:t>
      </w:r>
    </w:p>
    <w:p w14:paraId="4F9D0CDA" w14:textId="29BE020F" w:rsidR="002B5EA0" w:rsidRPr="002B5EA0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Настоящий отчет посвящен прохождению производственной профессиональной практики, связанной с разработкой и запуском </w:t>
      </w:r>
      <w:proofErr w:type="spellStart"/>
      <w:r w:rsidRPr="002B5EA0">
        <w:rPr>
          <w:rFonts w:ascii="Times New Roman" w:eastAsia="Times New Roman" w:hAnsi="Times New Roman" w:cs="Times New Roman"/>
          <w:sz w:val="28"/>
          <w:szCs w:val="28"/>
        </w:rPr>
        <w:t>стартапа</w:t>
      </w:r>
      <w:proofErr w:type="spellEnd"/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415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2B5EA0">
        <w:rPr>
          <w:rFonts w:ascii="Times New Roman" w:eastAsia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26F1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 мобильного приложения, предназначенного для повышения заинтересованности жителей Владивостока в раздельном сборе отходов и формировании экологически ответственного поведения. Основное назна</w:t>
      </w:r>
      <w:r w:rsidR="00F26F14">
        <w:rPr>
          <w:rFonts w:ascii="Times New Roman" w:eastAsia="Times New Roman" w:hAnsi="Times New Roman" w:cs="Times New Roman"/>
          <w:sz w:val="28"/>
          <w:szCs w:val="28"/>
        </w:rPr>
        <w:t>чение проекта -</w:t>
      </w: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 облегчить жителям процедуру сдачи вторсырья, создать удобную инфраструктуру и предоставить реальную мотивацию через систему виртуальных наград (</w:t>
      </w:r>
      <w:r w:rsidR="00CB415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2B5EA0">
        <w:rPr>
          <w:rFonts w:ascii="Times New Roman" w:eastAsia="Times New Roman" w:hAnsi="Times New Roman" w:cs="Times New Roman"/>
          <w:sz w:val="28"/>
          <w:szCs w:val="28"/>
        </w:rPr>
        <w:t>экокоинов</w:t>
      </w:r>
      <w:proofErr w:type="spellEnd"/>
      <w:r w:rsidR="00CB415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2B5EA0">
        <w:rPr>
          <w:rFonts w:ascii="Times New Roman" w:eastAsia="Times New Roman" w:hAnsi="Times New Roman" w:cs="Times New Roman"/>
          <w:sz w:val="28"/>
          <w:szCs w:val="28"/>
        </w:rPr>
        <w:t>), которые можно обменивать на скидки у партнёров.</w:t>
      </w:r>
    </w:p>
    <w:p w14:paraId="0B50DC25" w14:textId="77777777" w:rsidR="002B5EA0" w:rsidRPr="002B5EA0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>В ходе изучения и анализа ситуации выяснилось, что проблема утилизации отходов приобретает особую важность ввиду неблагоприятных тенденций в экологической сфере. Во Владивостоке остро ощущается нехватка качественной инфраструктуры для раздельного сбора и переработки отходов, а традиционные схемы борьбы с загрязнением зачастую оказываются недостаточными. Именно поэтому возникла необходимость в создании нового инструмента, способствующего вовлечению населения в процесс осознанного отношения к окружающей среде.</w:t>
      </w:r>
    </w:p>
    <w:p w14:paraId="5EB98D5F" w14:textId="0A025602" w:rsidR="002B5EA0" w:rsidRPr="002B5EA0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Созданный проект </w:t>
      </w:r>
      <w:r w:rsidR="00CB415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2B5EA0">
        <w:rPr>
          <w:rFonts w:ascii="Times New Roman" w:eastAsia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 получил широкое признание благодаря следующим характеристикам:</w:t>
      </w:r>
    </w:p>
    <w:p w14:paraId="0F714C5B" w14:textId="10BA828E" w:rsidR="002B5EA0" w:rsidRPr="002B5EA0" w:rsidRDefault="00E4659D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Удобный интерфейс и навигация по пунктам приема вторсырья с возможностью фильтрации по видам отходов.</w:t>
      </w:r>
    </w:p>
    <w:p w14:paraId="088B068B" w14:textId="3325BE57" w:rsidR="002B5EA0" w:rsidRPr="002B5EA0" w:rsidRDefault="00E4659D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proofErr w:type="spellStart"/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Геймификация</w:t>
      </w:r>
      <w:proofErr w:type="spellEnd"/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 xml:space="preserve"> и мотивация пользователей через систему внутренних виртуальных баллов (</w:t>
      </w:r>
      <w:r w:rsidR="00CB415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экокоинов</w:t>
      </w:r>
      <w:proofErr w:type="spellEnd"/>
      <w:r w:rsidR="00CB4151">
        <w:rPr>
          <w:rFonts w:ascii="Times New Roman" w:eastAsia="Times New Roman" w:hAnsi="Times New Roman" w:cs="Times New Roman"/>
          <w:sz w:val="28"/>
          <w:szCs w:val="28"/>
        </w:rPr>
        <w:t>»</w:t>
      </w:r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), которыми можно воспользоваться для получения материальных выгод.</w:t>
      </w:r>
    </w:p>
    <w:p w14:paraId="5886C0E9" w14:textId="3CAB7733" w:rsidR="002B5EA0" w:rsidRPr="002B5EA0" w:rsidRDefault="00E4659D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Возможность заказа вывоза отсортированных отходов с использованием встроенного сервиса подписки.</w:t>
      </w:r>
    </w:p>
    <w:p w14:paraId="3B691E25" w14:textId="77777777" w:rsidR="00DD4121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Кроме того, проект зарекомендовал себя как эффективное средство привлечения корпоративного сектора и малого предпринимательства к участию в движении за охрану природы. </w:t>
      </w:r>
    </w:p>
    <w:p w14:paraId="423EB2BD" w14:textId="694C6D6D" w:rsidR="00DD4121" w:rsidRDefault="002B5EA0" w:rsidP="00DD4121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>Местные торг</w:t>
      </w:r>
      <w:r w:rsidR="00DD4121">
        <w:rPr>
          <w:rFonts w:ascii="Times New Roman" w:eastAsia="Times New Roman" w:hAnsi="Times New Roman" w:cs="Times New Roman"/>
          <w:sz w:val="28"/>
          <w:szCs w:val="28"/>
        </w:rPr>
        <w:t xml:space="preserve">овые точки и предприятия охотно поддерживают </w:t>
      </w:r>
      <w:proofErr w:type="spellStart"/>
      <w:r w:rsidR="00DD4121">
        <w:rPr>
          <w:rFonts w:ascii="Times New Roman" w:eastAsia="Times New Roman" w:hAnsi="Times New Roman" w:cs="Times New Roman"/>
          <w:sz w:val="28"/>
          <w:szCs w:val="28"/>
        </w:rPr>
        <w:t>инициати</w:t>
      </w:r>
      <w:proofErr w:type="spellEnd"/>
      <w:r w:rsidR="00DD4121">
        <w:rPr>
          <w:rFonts w:ascii="Times New Roman" w:eastAsia="Times New Roman" w:hAnsi="Times New Roman" w:cs="Times New Roman"/>
          <w:sz w:val="28"/>
          <w:szCs w:val="28"/>
        </w:rPr>
        <w:t>-</w:t>
      </w:r>
    </w:p>
    <w:p w14:paraId="44A3903F" w14:textId="31D8E8E0" w:rsidR="002B5EA0" w:rsidRPr="002B5EA0" w:rsidRDefault="002B5EA0" w:rsidP="00DD4121">
      <w:pPr>
        <w:widowControl w:val="0"/>
        <w:tabs>
          <w:tab w:val="left" w:pos="29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B5EA0">
        <w:rPr>
          <w:rFonts w:ascii="Times New Roman" w:eastAsia="Times New Roman" w:hAnsi="Times New Roman" w:cs="Times New Roman"/>
          <w:sz w:val="28"/>
          <w:szCs w:val="28"/>
        </w:rPr>
        <w:lastRenderedPageBreak/>
        <w:t>ву</w:t>
      </w:r>
      <w:proofErr w:type="spellEnd"/>
      <w:r w:rsidRPr="002B5EA0">
        <w:rPr>
          <w:rFonts w:ascii="Times New Roman" w:eastAsia="Times New Roman" w:hAnsi="Times New Roman" w:cs="Times New Roman"/>
          <w:sz w:val="28"/>
          <w:szCs w:val="28"/>
        </w:rPr>
        <w:t>, видя в ней новую площадку для привлечения покупателей и повышения лояльности клиентов.</w:t>
      </w:r>
    </w:p>
    <w:p w14:paraId="285B7E84" w14:textId="77777777" w:rsidR="00DD4121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Одной из важнейших частей проектной работы стала разработка маркетинговой стратегии, направленной на формирование устойчивого спроса на новый продукт. </w:t>
      </w:r>
    </w:p>
    <w:p w14:paraId="58BA0F11" w14:textId="5CE06A51" w:rsidR="002B5EA0" w:rsidRPr="002B5EA0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>Среди использованных инструментов можно выделить:</w:t>
      </w:r>
    </w:p>
    <w:p w14:paraId="74E0E1DA" w14:textId="72F2CE1D" w:rsidR="002B5EA0" w:rsidRPr="002B5EA0" w:rsidRDefault="00E4659D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proofErr w:type="spellStart"/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Таргетированную</w:t>
      </w:r>
      <w:proofErr w:type="spellEnd"/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 xml:space="preserve"> рекламу в популярных социальных сет</w:t>
      </w:r>
      <w:r w:rsidR="00F26F14">
        <w:rPr>
          <w:rFonts w:ascii="Times New Roman" w:eastAsia="Times New Roman" w:hAnsi="Times New Roman" w:cs="Times New Roman"/>
          <w:sz w:val="28"/>
          <w:szCs w:val="28"/>
        </w:rPr>
        <w:t>ях и мессенджерах;</w:t>
      </w:r>
    </w:p>
    <w:p w14:paraId="724570DD" w14:textId="6F1966C9" w:rsidR="002B5EA0" w:rsidRPr="002B5EA0" w:rsidRDefault="00E4659D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 xml:space="preserve">Участие в мероприятиях городской активности, </w:t>
      </w:r>
      <w:proofErr w:type="spellStart"/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экоф</w:t>
      </w:r>
      <w:r w:rsidR="00F26F14">
        <w:rPr>
          <w:rFonts w:ascii="Times New Roman" w:eastAsia="Times New Roman" w:hAnsi="Times New Roman" w:cs="Times New Roman"/>
          <w:sz w:val="28"/>
          <w:szCs w:val="28"/>
        </w:rPr>
        <w:t>естивалях</w:t>
      </w:r>
      <w:proofErr w:type="spellEnd"/>
      <w:r w:rsidR="00F26F14">
        <w:rPr>
          <w:rFonts w:ascii="Times New Roman" w:eastAsia="Times New Roman" w:hAnsi="Times New Roman" w:cs="Times New Roman"/>
          <w:sz w:val="28"/>
          <w:szCs w:val="28"/>
        </w:rPr>
        <w:t xml:space="preserve"> и общественных акциях;</w:t>
      </w:r>
    </w:p>
    <w:p w14:paraId="6D07B41C" w14:textId="3CE837CE" w:rsidR="002B5EA0" w:rsidRPr="002B5EA0" w:rsidRDefault="00E4659D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Работа с партнёрами, обеспечившими поддержку и расширение</w:t>
      </w:r>
      <w:r w:rsidR="00F26F14">
        <w:rPr>
          <w:rFonts w:ascii="Times New Roman" w:eastAsia="Times New Roman" w:hAnsi="Times New Roman" w:cs="Times New Roman"/>
          <w:sz w:val="28"/>
          <w:szCs w:val="28"/>
        </w:rPr>
        <w:t xml:space="preserve"> географического охвата проекта;</w:t>
      </w:r>
    </w:p>
    <w:p w14:paraId="5B9590AE" w14:textId="1A570A06" w:rsidR="002B5EA0" w:rsidRPr="002B5EA0" w:rsidRDefault="00E4659D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 xml:space="preserve">Разработка программ лояльности и игровых механик, создающих ощущение </w:t>
      </w:r>
      <w:proofErr w:type="spellStart"/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>вовлечённости</w:t>
      </w:r>
      <w:proofErr w:type="spellEnd"/>
      <w:r w:rsidR="002B5EA0" w:rsidRPr="002B5EA0">
        <w:rPr>
          <w:rFonts w:ascii="Times New Roman" w:eastAsia="Times New Roman" w:hAnsi="Times New Roman" w:cs="Times New Roman"/>
          <w:sz w:val="28"/>
          <w:szCs w:val="28"/>
        </w:rPr>
        <w:t xml:space="preserve"> и удовольствия от участия в процессе сортировки отходов.</w:t>
      </w:r>
    </w:p>
    <w:p w14:paraId="6252C5F4" w14:textId="5AF9C75C" w:rsidR="002B5EA0" w:rsidRPr="002B5EA0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Выполненный финансовый анализ убедительно доказал, что проект </w:t>
      </w:r>
      <w:r w:rsidR="00CB415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2B5EA0">
        <w:rPr>
          <w:rFonts w:ascii="Times New Roman" w:eastAsia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 имеет большой потенциал для достижения положительных финансовых результатов. </w:t>
      </w:r>
    </w:p>
    <w:p w14:paraId="6EB07C12" w14:textId="77777777" w:rsidR="00DD4121" w:rsidRDefault="002B5EA0" w:rsidP="00DD4121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>Монетизация проекта обеспечивается тремя основными способами: подписки на услуги вывоза отходов, рекламная инте</w:t>
      </w:r>
      <w:r w:rsidR="00DD4121">
        <w:rPr>
          <w:rFonts w:ascii="Times New Roman" w:eastAsia="Times New Roman" w:hAnsi="Times New Roman" w:cs="Times New Roman"/>
          <w:sz w:val="28"/>
          <w:szCs w:val="28"/>
        </w:rPr>
        <w:t xml:space="preserve">грация и партнёрские программы. </w:t>
      </w:r>
    </w:p>
    <w:p w14:paraId="092C6717" w14:textId="766BA923" w:rsidR="002B5EA0" w:rsidRPr="002B5EA0" w:rsidRDefault="002B5EA0" w:rsidP="00DD4121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проект </w:t>
      </w:r>
      <w:r w:rsidR="00CB415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2B5EA0">
        <w:rPr>
          <w:rFonts w:ascii="Times New Roman" w:eastAsia="Times New Roman" w:hAnsi="Times New Roman" w:cs="Times New Roman"/>
          <w:sz w:val="28"/>
          <w:szCs w:val="28"/>
        </w:rPr>
        <w:t>EcoCoin</w:t>
      </w:r>
      <w:proofErr w:type="spellEnd"/>
      <w:r w:rsidR="00CB415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 доказал свою финансовую устойчивость и предсказуемость, что делает его привлекательным объектом для инвестиций.</w:t>
      </w:r>
    </w:p>
    <w:p w14:paraId="1073B011" w14:textId="77777777" w:rsidR="00DD4121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Один из важных этапов практической работы заключался в анализе возможных рисков и подготовке адекватных мер реагирования. </w:t>
      </w:r>
    </w:p>
    <w:p w14:paraId="17D5321A" w14:textId="77777777" w:rsidR="00DD4121" w:rsidRDefault="002B5EA0" w:rsidP="00F26F14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 xml:space="preserve">Благодаря опыту, полученному в ходе прохождения практики, сформировались навыки комплексного анализа, стратегического планирования и менеджмента, применимых в любых сферах предпринимательской деятельности. </w:t>
      </w:r>
    </w:p>
    <w:p w14:paraId="1E9DB4A2" w14:textId="13683B59" w:rsidR="00B51FFC" w:rsidRDefault="002B5EA0" w:rsidP="00DD4121">
      <w:pPr>
        <w:widowControl w:val="0"/>
        <w:tabs>
          <w:tab w:val="left" w:pos="294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5EA0">
        <w:rPr>
          <w:rFonts w:ascii="Times New Roman" w:eastAsia="Times New Roman" w:hAnsi="Times New Roman" w:cs="Times New Roman"/>
          <w:sz w:val="28"/>
          <w:szCs w:val="28"/>
        </w:rPr>
        <w:t>Созданный проект может служить моделью для развития подобных инициатив в регионах России и мире, вдохновляя предпринимателей на реализацию идей, полезных обществу и экономике одновременно.</w:t>
      </w:r>
    </w:p>
    <w:p w14:paraId="3A75B102" w14:textId="2CA11F53" w:rsidR="00B51FFC" w:rsidRPr="00085688" w:rsidRDefault="00B51FFC" w:rsidP="00BC732F">
      <w:pPr>
        <w:widowControl w:val="0"/>
        <w:tabs>
          <w:tab w:val="left" w:pos="2940"/>
        </w:tabs>
        <w:spacing w:after="240" w:line="240" w:lineRule="auto"/>
        <w:jc w:val="center"/>
        <w:rPr>
          <w:rFonts w:ascii="Arial" w:eastAsia="Times New Roman" w:hAnsi="Arial" w:cs="Arial"/>
          <w:sz w:val="30"/>
          <w:szCs w:val="30"/>
        </w:rPr>
      </w:pPr>
      <w:r w:rsidRPr="00A510B6">
        <w:rPr>
          <w:rFonts w:ascii="Arial" w:eastAsia="Times New Roman" w:hAnsi="Arial" w:cs="Arial"/>
          <w:sz w:val="30"/>
          <w:szCs w:val="30"/>
        </w:rPr>
        <w:lastRenderedPageBreak/>
        <w:t>Список использованных источников</w:t>
      </w:r>
    </w:p>
    <w:p w14:paraId="2DA94878" w14:textId="476D3887" w:rsidR="00085688" w:rsidRP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085688">
        <w:rPr>
          <w:rFonts w:ascii="Times New Roman" w:hAnsi="Times New Roman" w:cs="Times New Roman"/>
          <w:sz w:val="28"/>
          <w:szCs w:val="28"/>
        </w:rPr>
        <w:t xml:space="preserve">Федеральный закон от 24.06.1998 № 89-ФЗ (ред. от 24.02.2021)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085688">
        <w:rPr>
          <w:rFonts w:ascii="Times New Roman" w:hAnsi="Times New Roman" w:cs="Times New Roman"/>
          <w:sz w:val="28"/>
          <w:szCs w:val="28"/>
        </w:rPr>
        <w:t>Об отходах производства и потребления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085688">
        <w:rPr>
          <w:rFonts w:ascii="Times New Roman" w:hAnsi="Times New Roman" w:cs="Times New Roman"/>
          <w:sz w:val="28"/>
          <w:szCs w:val="28"/>
        </w:rPr>
        <w:t xml:space="preserve"> // СПС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085688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085688">
        <w:rPr>
          <w:rFonts w:ascii="Times New Roman" w:hAnsi="Times New Roman" w:cs="Times New Roman"/>
          <w:sz w:val="28"/>
          <w:szCs w:val="28"/>
        </w:rPr>
        <w:t>. – URL: http://www.consultant.ru/document/cons_doc_LAW_19109/ (дата обращения: 15.03.2025).</w:t>
      </w:r>
    </w:p>
    <w:p w14:paraId="524DEE4C" w14:textId="22958954" w:rsidR="00085688" w:rsidRP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085688">
        <w:rPr>
          <w:rFonts w:ascii="Times New Roman" w:hAnsi="Times New Roman" w:cs="Times New Roman"/>
          <w:sz w:val="28"/>
          <w:szCs w:val="28"/>
        </w:rPr>
        <w:t xml:space="preserve">Паспорт национального проекта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085688">
        <w:rPr>
          <w:rFonts w:ascii="Times New Roman" w:hAnsi="Times New Roman" w:cs="Times New Roman"/>
          <w:sz w:val="28"/>
          <w:szCs w:val="28"/>
        </w:rPr>
        <w:t>Экология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085688">
        <w:rPr>
          <w:rFonts w:ascii="Times New Roman" w:hAnsi="Times New Roman" w:cs="Times New Roman"/>
          <w:sz w:val="28"/>
          <w:szCs w:val="28"/>
        </w:rPr>
        <w:t xml:space="preserve"> (// СПС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085688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085688">
        <w:rPr>
          <w:rFonts w:ascii="Times New Roman" w:hAnsi="Times New Roman" w:cs="Times New Roman"/>
          <w:sz w:val="28"/>
          <w:szCs w:val="28"/>
        </w:rPr>
        <w:t>. – URL: http://www.consultant.ru/document/cons_doc_LAW_316395/ (дата обращения: 15.03.2025).</w:t>
      </w:r>
    </w:p>
    <w:p w14:paraId="6FACC60B" w14:textId="14A62A53" w:rsidR="00085688" w:rsidRP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085688">
        <w:rPr>
          <w:rFonts w:ascii="Times New Roman" w:hAnsi="Times New Roman" w:cs="Times New Roman"/>
          <w:sz w:val="28"/>
          <w:szCs w:val="28"/>
        </w:rPr>
        <w:t xml:space="preserve">Голубков Е.П. Маркетинговые исследования: теория, методология и практика / Е.П. Голубков. – М.: </w:t>
      </w:r>
      <w:proofErr w:type="spellStart"/>
      <w:r w:rsidRPr="00085688">
        <w:rPr>
          <w:rFonts w:ascii="Times New Roman" w:hAnsi="Times New Roman" w:cs="Times New Roman"/>
          <w:sz w:val="28"/>
          <w:szCs w:val="28"/>
        </w:rPr>
        <w:t>Финпресс</w:t>
      </w:r>
      <w:proofErr w:type="spellEnd"/>
      <w:r w:rsidRPr="00085688">
        <w:rPr>
          <w:rFonts w:ascii="Times New Roman" w:hAnsi="Times New Roman" w:cs="Times New Roman"/>
          <w:sz w:val="28"/>
          <w:szCs w:val="28"/>
        </w:rPr>
        <w:t>, 2019. – 464 с.</w:t>
      </w:r>
    </w:p>
    <w:p w14:paraId="4496EE46" w14:textId="7B6C21A7" w:rsidR="00121E94" w:rsidRPr="00085688" w:rsidRDefault="00085688" w:rsidP="00121E9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085688">
        <w:rPr>
          <w:rFonts w:ascii="Times New Roman" w:hAnsi="Times New Roman" w:cs="Times New Roman"/>
          <w:sz w:val="28"/>
          <w:szCs w:val="28"/>
        </w:rPr>
        <w:t>Виханский</w:t>
      </w:r>
      <w:proofErr w:type="spellEnd"/>
      <w:r w:rsidRPr="00085688">
        <w:rPr>
          <w:rFonts w:ascii="Times New Roman" w:hAnsi="Times New Roman" w:cs="Times New Roman"/>
          <w:sz w:val="28"/>
          <w:szCs w:val="28"/>
        </w:rPr>
        <w:t xml:space="preserve"> О.С. Стратегическое управление / О.С. </w:t>
      </w:r>
      <w:proofErr w:type="spellStart"/>
      <w:r w:rsidRPr="00085688">
        <w:rPr>
          <w:rFonts w:ascii="Times New Roman" w:hAnsi="Times New Roman" w:cs="Times New Roman"/>
          <w:sz w:val="28"/>
          <w:szCs w:val="28"/>
        </w:rPr>
        <w:t>Виханский</w:t>
      </w:r>
      <w:proofErr w:type="spellEnd"/>
      <w:r w:rsidRPr="00085688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085688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085688">
        <w:rPr>
          <w:rFonts w:ascii="Times New Roman" w:hAnsi="Times New Roman" w:cs="Times New Roman"/>
          <w:sz w:val="28"/>
          <w:szCs w:val="28"/>
        </w:rPr>
        <w:t>, 2020. – 292 с.</w:t>
      </w:r>
    </w:p>
    <w:p w14:paraId="0A973EFF" w14:textId="1D254D68" w:rsidR="00085688" w:rsidRP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085688">
        <w:rPr>
          <w:rFonts w:ascii="Times New Roman" w:hAnsi="Times New Roman" w:cs="Times New Roman"/>
          <w:sz w:val="28"/>
          <w:szCs w:val="28"/>
        </w:rPr>
        <w:t>Кнышова Е.Н. Конкурентные стратегии компаний / Е.Н. Кнышова. – СПб.: Питер, 20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085688">
        <w:rPr>
          <w:rFonts w:ascii="Times New Roman" w:hAnsi="Times New Roman" w:cs="Times New Roman"/>
          <w:sz w:val="28"/>
          <w:szCs w:val="28"/>
        </w:rPr>
        <w:t>. – 208 с.</w:t>
      </w:r>
    </w:p>
    <w:p w14:paraId="67588132" w14:textId="088ED60C" w:rsidR="00085688" w:rsidRP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085688">
        <w:rPr>
          <w:rFonts w:ascii="Times New Roman" w:hAnsi="Times New Roman" w:cs="Times New Roman"/>
          <w:sz w:val="28"/>
          <w:szCs w:val="28"/>
        </w:rPr>
        <w:t>Статистика отходов производства и потребления в Российской Федерации. 2023: Стат. сб. / Росстат. – М., 2024. – 185 с.</w:t>
      </w:r>
    </w:p>
    <w:p w14:paraId="49613CB8" w14:textId="6AD11F09" w:rsidR="00085688" w:rsidRP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085688">
        <w:rPr>
          <w:rFonts w:ascii="Times New Roman" w:hAnsi="Times New Roman" w:cs="Times New Roman"/>
          <w:sz w:val="28"/>
          <w:szCs w:val="28"/>
        </w:rPr>
        <w:t>Доклад о состоянии и об охране окружающей среды Российской Федерации в 2022 году / Министерство природных ресурсов и экологии РФ. – М., 2023. – 490 с.</w:t>
      </w:r>
    </w:p>
    <w:p w14:paraId="7336DA77" w14:textId="24791912" w:rsid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</w:t>
      </w:r>
      <w:r w:rsidRPr="00085688">
        <w:rPr>
          <w:rFonts w:ascii="Times New Roman" w:hAnsi="Times New Roman" w:cs="Times New Roman"/>
          <w:sz w:val="28"/>
          <w:szCs w:val="28"/>
        </w:rPr>
        <w:t xml:space="preserve">Отчет об исследовании рынка мобильных приложений в России 2023 / </w:t>
      </w:r>
      <w:proofErr w:type="spellStart"/>
      <w:r w:rsidRPr="00085688">
        <w:rPr>
          <w:rFonts w:ascii="Times New Roman" w:hAnsi="Times New Roman" w:cs="Times New Roman"/>
          <w:sz w:val="28"/>
          <w:szCs w:val="28"/>
        </w:rPr>
        <w:t>Data</w:t>
      </w:r>
      <w:proofErr w:type="spellEnd"/>
      <w:r w:rsidRPr="000856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5688">
        <w:rPr>
          <w:rFonts w:ascii="Times New Roman" w:hAnsi="Times New Roman" w:cs="Times New Roman"/>
          <w:sz w:val="28"/>
          <w:szCs w:val="28"/>
        </w:rPr>
        <w:t>Insight</w:t>
      </w:r>
      <w:proofErr w:type="spellEnd"/>
      <w:r w:rsidRPr="00085688">
        <w:rPr>
          <w:rFonts w:ascii="Times New Roman" w:hAnsi="Times New Roman" w:cs="Times New Roman"/>
          <w:sz w:val="28"/>
          <w:szCs w:val="28"/>
        </w:rPr>
        <w:t>. – М., 2024. – 67 с.</w:t>
      </w:r>
    </w:p>
    <w:p w14:paraId="1A680AF5" w14:textId="1ADEC2DB" w:rsidR="00085688" w:rsidRPr="000C0CC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 </w:t>
      </w:r>
      <w:r w:rsidRPr="000C0CC8">
        <w:rPr>
          <w:rFonts w:ascii="Times New Roman" w:hAnsi="Times New Roman" w:cs="Times New Roman"/>
          <w:sz w:val="28"/>
          <w:szCs w:val="28"/>
        </w:rPr>
        <w:t xml:space="preserve">Анализ рынка мобильных приложений для экологии и устойчивого развития // </w:t>
      </w:r>
      <w:proofErr w:type="spellStart"/>
      <w:r w:rsidRPr="000C0CC8">
        <w:rPr>
          <w:rFonts w:ascii="Times New Roman" w:hAnsi="Times New Roman" w:cs="Times New Roman"/>
          <w:sz w:val="28"/>
          <w:szCs w:val="28"/>
        </w:rPr>
        <w:t>Data</w:t>
      </w:r>
      <w:proofErr w:type="spellEnd"/>
      <w:r w:rsidRPr="000C0C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CC8">
        <w:rPr>
          <w:rFonts w:ascii="Times New Roman" w:hAnsi="Times New Roman" w:cs="Times New Roman"/>
          <w:sz w:val="28"/>
          <w:szCs w:val="28"/>
        </w:rPr>
        <w:t>Insight</w:t>
      </w:r>
      <w:proofErr w:type="spellEnd"/>
      <w:r w:rsidRPr="000C0CC8">
        <w:rPr>
          <w:rFonts w:ascii="Times New Roman" w:hAnsi="Times New Roman" w:cs="Times New Roman"/>
          <w:sz w:val="28"/>
          <w:szCs w:val="28"/>
        </w:rPr>
        <w:t>. – 2023. – [Электронный ресурс]. – URL: https://datainsight.ru/(дата обращения: 22.</w:t>
      </w:r>
      <w:r w:rsidR="00FF745D">
        <w:rPr>
          <w:rFonts w:ascii="Times New Roman" w:hAnsi="Times New Roman" w:cs="Times New Roman"/>
          <w:sz w:val="28"/>
          <w:szCs w:val="28"/>
        </w:rPr>
        <w:t>12</w:t>
      </w:r>
      <w:r w:rsidRPr="000C0CC8">
        <w:rPr>
          <w:rFonts w:ascii="Times New Roman" w:hAnsi="Times New Roman" w:cs="Times New Roman"/>
          <w:sz w:val="28"/>
          <w:szCs w:val="28"/>
        </w:rPr>
        <w:t>.202</w:t>
      </w:r>
      <w:r w:rsidR="00FF745D">
        <w:rPr>
          <w:rFonts w:ascii="Times New Roman" w:hAnsi="Times New Roman" w:cs="Times New Roman"/>
          <w:sz w:val="28"/>
          <w:szCs w:val="28"/>
        </w:rPr>
        <w:t>5</w:t>
      </w:r>
      <w:r w:rsidRPr="000C0CC8">
        <w:rPr>
          <w:rFonts w:ascii="Times New Roman" w:hAnsi="Times New Roman" w:cs="Times New Roman"/>
          <w:sz w:val="28"/>
          <w:szCs w:val="28"/>
        </w:rPr>
        <w:t>).</w:t>
      </w:r>
    </w:p>
    <w:p w14:paraId="6E7C5288" w14:textId="6B5C7F04" w:rsid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Pr="000C0CC8">
        <w:rPr>
          <w:rFonts w:ascii="Times New Roman" w:hAnsi="Times New Roman" w:cs="Times New Roman"/>
          <w:sz w:val="28"/>
          <w:szCs w:val="28"/>
        </w:rPr>
        <w:t xml:space="preserve">Исследование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0C0CC8">
        <w:rPr>
          <w:rFonts w:ascii="Times New Roman" w:hAnsi="Times New Roman" w:cs="Times New Roman"/>
          <w:sz w:val="28"/>
          <w:szCs w:val="28"/>
        </w:rPr>
        <w:t>Цифровая грамотность и использование мобильных приложений в России, 2023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0C0CC8">
        <w:rPr>
          <w:rFonts w:ascii="Times New Roman" w:hAnsi="Times New Roman" w:cs="Times New Roman"/>
          <w:sz w:val="28"/>
          <w:szCs w:val="28"/>
        </w:rPr>
        <w:t xml:space="preserve"> // НАФИ. – 2023. – [Электронный ресурс]. – URL: https://nafi.ru/analytics/tsifrovaya-gramotnost-i-ispolzovanie-mobilnykh-prilozheniy-v-rossii-2023/</w:t>
      </w:r>
      <w:r w:rsidR="00FF745D" w:rsidRPr="000C0CC8">
        <w:rPr>
          <w:rFonts w:ascii="Times New Roman" w:hAnsi="Times New Roman" w:cs="Times New Roman"/>
          <w:sz w:val="28"/>
          <w:szCs w:val="28"/>
        </w:rPr>
        <w:t>(дата обращения: 22.</w:t>
      </w:r>
      <w:r w:rsidR="00FF745D">
        <w:rPr>
          <w:rFonts w:ascii="Times New Roman" w:hAnsi="Times New Roman" w:cs="Times New Roman"/>
          <w:sz w:val="28"/>
          <w:szCs w:val="28"/>
        </w:rPr>
        <w:t>12</w:t>
      </w:r>
      <w:r w:rsidR="00FF745D" w:rsidRPr="000C0CC8">
        <w:rPr>
          <w:rFonts w:ascii="Times New Roman" w:hAnsi="Times New Roman" w:cs="Times New Roman"/>
          <w:sz w:val="28"/>
          <w:szCs w:val="28"/>
        </w:rPr>
        <w:t>.202</w:t>
      </w:r>
      <w:r w:rsidR="00FF745D">
        <w:rPr>
          <w:rFonts w:ascii="Times New Roman" w:hAnsi="Times New Roman" w:cs="Times New Roman"/>
          <w:sz w:val="28"/>
          <w:szCs w:val="28"/>
        </w:rPr>
        <w:t>5</w:t>
      </w:r>
      <w:r w:rsidR="00FF745D" w:rsidRPr="000C0CC8">
        <w:rPr>
          <w:rFonts w:ascii="Times New Roman" w:hAnsi="Times New Roman" w:cs="Times New Roman"/>
          <w:sz w:val="28"/>
          <w:szCs w:val="28"/>
        </w:rPr>
        <w:t>).</w:t>
      </w:r>
    </w:p>
    <w:p w14:paraId="3277143B" w14:textId="493B625B" w:rsidR="00085688" w:rsidRPr="00A510B6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 </w:t>
      </w:r>
      <w:r w:rsidRPr="00A510B6">
        <w:rPr>
          <w:rFonts w:ascii="Times New Roman" w:hAnsi="Times New Roman" w:cs="Times New Roman"/>
          <w:sz w:val="28"/>
          <w:szCs w:val="28"/>
        </w:rPr>
        <w:t>Терентьева Т.В. Бухгалтерский учет в двух модулях: учебное пособие / Т.В. Терентьева, В.В. Малышева. – Москва: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0B6">
        <w:rPr>
          <w:rFonts w:ascii="Times New Roman" w:hAnsi="Times New Roman" w:cs="Times New Roman"/>
          <w:sz w:val="28"/>
          <w:szCs w:val="28"/>
        </w:rPr>
        <w:t>ИНФРА-М, 2021. – 287 с.</w:t>
      </w:r>
    </w:p>
    <w:p w14:paraId="1D4FF9C5" w14:textId="5908126A" w:rsidR="00085688" w:rsidRPr="00A510B6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12 </w:t>
      </w:r>
      <w:r w:rsidRPr="00A510B6">
        <w:rPr>
          <w:rFonts w:ascii="Times New Roman" w:hAnsi="Times New Roman" w:cs="Times New Roman"/>
          <w:sz w:val="28"/>
          <w:szCs w:val="28"/>
        </w:rPr>
        <w:t>Регионы России. Социально-экономические показатели 2024: стат. сборник / Росстат. – Москва, 2025. – 1205 с. – Текст: электронный // Федеральная служба государственной статистики: [сайт]. – URL: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0B6">
        <w:rPr>
          <w:rFonts w:ascii="Times New Roman" w:hAnsi="Times New Roman" w:cs="Times New Roman"/>
          <w:sz w:val="28"/>
          <w:szCs w:val="28"/>
        </w:rPr>
        <w:t>https://rosstat.gov.ru/folder/210/document/13204 (дата обращения: 15.</w:t>
      </w:r>
      <w:r w:rsidR="004B45F1">
        <w:rPr>
          <w:rFonts w:ascii="Times New Roman" w:hAnsi="Times New Roman" w:cs="Times New Roman"/>
          <w:sz w:val="28"/>
          <w:szCs w:val="28"/>
        </w:rPr>
        <w:t>01</w:t>
      </w:r>
      <w:r w:rsidRPr="00A510B6">
        <w:rPr>
          <w:rFonts w:ascii="Times New Roman" w:hAnsi="Times New Roman" w:cs="Times New Roman"/>
          <w:sz w:val="28"/>
          <w:szCs w:val="28"/>
        </w:rPr>
        <w:t>.2026).</w:t>
      </w:r>
    </w:p>
    <w:p w14:paraId="202DC858" w14:textId="12C8B848" w:rsidR="00085688" w:rsidRPr="00A510B6" w:rsidRDefault="004D63EC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</w:t>
      </w:r>
      <w:r w:rsidR="00085688" w:rsidRPr="00A510B6">
        <w:rPr>
          <w:rFonts w:ascii="Times New Roman" w:hAnsi="Times New Roman" w:cs="Times New Roman"/>
          <w:sz w:val="28"/>
          <w:szCs w:val="28"/>
        </w:rPr>
        <w:t xml:space="preserve">Об отходах производства и потребления: Федеральный закон от 24.06.1998 № 89-ФЗ (ред. от 02.08.2024) // СПС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85688" w:rsidRPr="00A510B6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="00CB4151">
        <w:rPr>
          <w:rFonts w:ascii="Times New Roman" w:hAnsi="Times New Roman" w:cs="Times New Roman"/>
          <w:sz w:val="28"/>
          <w:szCs w:val="28"/>
        </w:rPr>
        <w:t>»</w:t>
      </w:r>
      <w:r w:rsidR="00085688" w:rsidRPr="00A510B6">
        <w:rPr>
          <w:rFonts w:ascii="Times New Roman" w:hAnsi="Times New Roman" w:cs="Times New Roman"/>
          <w:sz w:val="28"/>
          <w:szCs w:val="28"/>
        </w:rPr>
        <w:t>. – URL: http://www.consultant.ru/document/cons_doc_LAW_19109 (дата обращения: 1</w:t>
      </w:r>
      <w:r w:rsidR="00085688">
        <w:rPr>
          <w:rFonts w:ascii="Times New Roman" w:hAnsi="Times New Roman" w:cs="Times New Roman"/>
          <w:sz w:val="28"/>
          <w:szCs w:val="28"/>
        </w:rPr>
        <w:t>0.0</w:t>
      </w:r>
      <w:r w:rsidR="004B45F1">
        <w:rPr>
          <w:rFonts w:ascii="Times New Roman" w:hAnsi="Times New Roman" w:cs="Times New Roman"/>
          <w:sz w:val="28"/>
          <w:szCs w:val="28"/>
        </w:rPr>
        <w:t>1</w:t>
      </w:r>
      <w:r w:rsidR="00085688">
        <w:rPr>
          <w:rFonts w:ascii="Times New Roman" w:hAnsi="Times New Roman" w:cs="Times New Roman"/>
          <w:sz w:val="28"/>
          <w:szCs w:val="28"/>
        </w:rPr>
        <w:t>.202</w:t>
      </w:r>
      <w:r w:rsidR="004B45F1">
        <w:rPr>
          <w:rFonts w:ascii="Times New Roman" w:hAnsi="Times New Roman" w:cs="Times New Roman"/>
          <w:sz w:val="28"/>
          <w:szCs w:val="28"/>
        </w:rPr>
        <w:t>6</w:t>
      </w:r>
      <w:r w:rsidR="00085688" w:rsidRPr="00A510B6">
        <w:rPr>
          <w:rFonts w:ascii="Times New Roman" w:hAnsi="Times New Roman" w:cs="Times New Roman"/>
          <w:sz w:val="28"/>
          <w:szCs w:val="28"/>
        </w:rPr>
        <w:t>).</w:t>
      </w:r>
    </w:p>
    <w:p w14:paraId="176BA047" w14:textId="0D0F9E80" w:rsidR="00085688" w:rsidRPr="00A510B6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 </w:t>
      </w:r>
      <w:r w:rsidRPr="00A510B6">
        <w:rPr>
          <w:rFonts w:ascii="Times New Roman" w:hAnsi="Times New Roman" w:cs="Times New Roman"/>
          <w:sz w:val="28"/>
          <w:szCs w:val="28"/>
        </w:rPr>
        <w:t xml:space="preserve">Паспорт национального проекта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A510B6">
        <w:rPr>
          <w:rFonts w:ascii="Times New Roman" w:hAnsi="Times New Roman" w:cs="Times New Roman"/>
          <w:sz w:val="28"/>
          <w:szCs w:val="28"/>
        </w:rPr>
        <w:t>Экология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0B6">
        <w:rPr>
          <w:rFonts w:ascii="Times New Roman" w:hAnsi="Times New Roman" w:cs="Times New Roman"/>
          <w:sz w:val="28"/>
          <w:szCs w:val="28"/>
        </w:rPr>
        <w:t xml:space="preserve">– Текст: электронный // Правительство России: [сайт]. – URL: http://government.ru/info/35560/(дата обращения: </w:t>
      </w:r>
      <w:r>
        <w:rPr>
          <w:rFonts w:ascii="Times New Roman" w:hAnsi="Times New Roman" w:cs="Times New Roman"/>
          <w:sz w:val="28"/>
          <w:szCs w:val="28"/>
        </w:rPr>
        <w:t>03.0</w:t>
      </w:r>
      <w:r w:rsidR="004B45F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4B45F1">
        <w:rPr>
          <w:rFonts w:ascii="Times New Roman" w:hAnsi="Times New Roman" w:cs="Times New Roman"/>
          <w:sz w:val="28"/>
          <w:szCs w:val="28"/>
        </w:rPr>
        <w:t>6</w:t>
      </w:r>
      <w:r w:rsidRPr="00A510B6">
        <w:rPr>
          <w:rFonts w:ascii="Times New Roman" w:hAnsi="Times New Roman" w:cs="Times New Roman"/>
          <w:sz w:val="28"/>
          <w:szCs w:val="28"/>
        </w:rPr>
        <w:t>).</w:t>
      </w:r>
    </w:p>
    <w:p w14:paraId="2C0D1D33" w14:textId="5168400F" w:rsidR="00085688" w:rsidRPr="00A510B6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 </w:t>
      </w:r>
      <w:r w:rsidRPr="00A510B6">
        <w:rPr>
          <w:rFonts w:ascii="Times New Roman" w:hAnsi="Times New Roman" w:cs="Times New Roman"/>
          <w:sz w:val="28"/>
          <w:szCs w:val="28"/>
        </w:rPr>
        <w:t xml:space="preserve">Стратегия развития отрасли переработки отходов производства и потребления до 2030 года (утв. распоряжением Правительства РФ от 25.01.2022 № 84-р). – Текст: электронный // Правительство России: [сайт]. – URL: http://static.government.ru/media/files/wQhFxkZ4XbJZQqE6yNA4Q9V8PlAHSQKf.pdf (дата обращения: </w:t>
      </w:r>
      <w:r>
        <w:rPr>
          <w:rFonts w:ascii="Times New Roman" w:hAnsi="Times New Roman" w:cs="Times New Roman"/>
          <w:sz w:val="28"/>
          <w:szCs w:val="28"/>
        </w:rPr>
        <w:t>12.0</w:t>
      </w:r>
      <w:r w:rsidR="004B45F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4B45F1">
        <w:rPr>
          <w:rFonts w:ascii="Times New Roman" w:hAnsi="Times New Roman" w:cs="Times New Roman"/>
          <w:sz w:val="28"/>
          <w:szCs w:val="28"/>
        </w:rPr>
        <w:t>6</w:t>
      </w:r>
      <w:r w:rsidRPr="00A510B6">
        <w:rPr>
          <w:rFonts w:ascii="Times New Roman" w:hAnsi="Times New Roman" w:cs="Times New Roman"/>
          <w:sz w:val="28"/>
          <w:szCs w:val="28"/>
        </w:rPr>
        <w:t>).</w:t>
      </w:r>
    </w:p>
    <w:p w14:paraId="0E25E55A" w14:textId="6CE219B6" w:rsidR="00085688" w:rsidRPr="00A510B6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 </w:t>
      </w:r>
      <w:r w:rsidRPr="00A510B6">
        <w:rPr>
          <w:rFonts w:ascii="Times New Roman" w:hAnsi="Times New Roman" w:cs="Times New Roman"/>
          <w:sz w:val="28"/>
          <w:szCs w:val="28"/>
        </w:rPr>
        <w:t>О состоянии и об охране окружающей среды Российской Федерации в 2023 году: Государственный доклад / Министерство природных ресурсов и экологии РФ. – Москва, 2024. – 540 с. – Текст: электронный. – URL: https://www.mnr.gov.ru/docs/gosudarstvennye_doklady/o_sostoyanii_i_ob_okhrane_okruzhayushchey_sredy_rossiyskoy_federatsii_v_2023_godu/ (дата обращения: 15.0</w:t>
      </w:r>
      <w:r w:rsidR="004B45F1">
        <w:rPr>
          <w:rFonts w:ascii="Times New Roman" w:hAnsi="Times New Roman" w:cs="Times New Roman"/>
          <w:sz w:val="28"/>
          <w:szCs w:val="28"/>
        </w:rPr>
        <w:t>1</w:t>
      </w:r>
      <w:r w:rsidRPr="00A510B6">
        <w:rPr>
          <w:rFonts w:ascii="Times New Roman" w:hAnsi="Times New Roman" w:cs="Times New Roman"/>
          <w:sz w:val="28"/>
          <w:szCs w:val="28"/>
        </w:rPr>
        <w:t>.202</w:t>
      </w:r>
      <w:r w:rsidR="004B45F1">
        <w:rPr>
          <w:rFonts w:ascii="Times New Roman" w:hAnsi="Times New Roman" w:cs="Times New Roman"/>
          <w:sz w:val="28"/>
          <w:szCs w:val="28"/>
        </w:rPr>
        <w:t>6</w:t>
      </w:r>
      <w:r w:rsidRPr="00A510B6">
        <w:rPr>
          <w:rFonts w:ascii="Times New Roman" w:hAnsi="Times New Roman" w:cs="Times New Roman"/>
          <w:sz w:val="28"/>
          <w:szCs w:val="28"/>
        </w:rPr>
        <w:t>).</w:t>
      </w:r>
    </w:p>
    <w:p w14:paraId="4962F151" w14:textId="6A20BFCA" w:rsidR="00085688" w:rsidRPr="00A510B6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 </w:t>
      </w:r>
      <w:r w:rsidRPr="000C0CC8">
        <w:rPr>
          <w:rFonts w:ascii="Times New Roman" w:hAnsi="Times New Roman" w:cs="Times New Roman"/>
          <w:sz w:val="28"/>
          <w:szCs w:val="28"/>
        </w:rPr>
        <w:t xml:space="preserve">Государственный доклад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0C0CC8">
        <w:rPr>
          <w:rFonts w:ascii="Times New Roman" w:hAnsi="Times New Roman" w:cs="Times New Roman"/>
          <w:sz w:val="28"/>
          <w:szCs w:val="28"/>
        </w:rPr>
        <w:t>О состоянии и об охране окружающей среды Российской Федерации в 2022 году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0C0CC8">
        <w:rPr>
          <w:rFonts w:ascii="Times New Roman" w:hAnsi="Times New Roman" w:cs="Times New Roman"/>
          <w:sz w:val="28"/>
          <w:szCs w:val="28"/>
        </w:rPr>
        <w:t>. – М.: Минприроды России, 2023. – 820 с.</w:t>
      </w:r>
    </w:p>
    <w:p w14:paraId="73D09461" w14:textId="52A95B40" w:rsid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 </w:t>
      </w:r>
      <w:r w:rsidRPr="00A510B6">
        <w:rPr>
          <w:rFonts w:ascii="Times New Roman" w:hAnsi="Times New Roman" w:cs="Times New Roman"/>
          <w:sz w:val="28"/>
          <w:szCs w:val="28"/>
        </w:rPr>
        <w:t xml:space="preserve">Рейтинг мобильных приложений в категории </w:t>
      </w:r>
      <w:r w:rsidR="00CB4151">
        <w:rPr>
          <w:rFonts w:ascii="Times New Roman" w:hAnsi="Times New Roman" w:cs="Times New Roman"/>
          <w:sz w:val="28"/>
          <w:szCs w:val="28"/>
        </w:rPr>
        <w:t>«</w:t>
      </w:r>
      <w:r w:rsidRPr="00A510B6">
        <w:rPr>
          <w:rFonts w:ascii="Times New Roman" w:hAnsi="Times New Roman" w:cs="Times New Roman"/>
          <w:sz w:val="28"/>
          <w:szCs w:val="28"/>
        </w:rPr>
        <w:t>Образ жизни и экология</w:t>
      </w:r>
      <w:r w:rsidR="00CB4151">
        <w:rPr>
          <w:rFonts w:ascii="Times New Roman" w:hAnsi="Times New Roman" w:cs="Times New Roman"/>
          <w:sz w:val="28"/>
          <w:szCs w:val="28"/>
        </w:rPr>
        <w:t>»</w:t>
      </w:r>
      <w:r w:rsidRPr="00A510B6">
        <w:rPr>
          <w:rFonts w:ascii="Times New Roman" w:hAnsi="Times New Roman" w:cs="Times New Roman"/>
          <w:sz w:val="28"/>
          <w:szCs w:val="28"/>
        </w:rPr>
        <w:t>: данные за 2024 г. // [сайт]. – URL: https://www.data.ai/en/ (дата обращения: 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A510B6">
        <w:rPr>
          <w:rFonts w:ascii="Times New Roman" w:hAnsi="Times New Roman" w:cs="Times New Roman"/>
          <w:sz w:val="28"/>
          <w:szCs w:val="28"/>
        </w:rPr>
        <w:t>.0</w:t>
      </w:r>
      <w:r w:rsidR="004B45F1">
        <w:rPr>
          <w:rFonts w:ascii="Times New Roman" w:hAnsi="Times New Roman" w:cs="Times New Roman"/>
          <w:sz w:val="28"/>
          <w:szCs w:val="28"/>
        </w:rPr>
        <w:t>1</w:t>
      </w:r>
      <w:r w:rsidRPr="00A510B6">
        <w:rPr>
          <w:rFonts w:ascii="Times New Roman" w:hAnsi="Times New Roman" w:cs="Times New Roman"/>
          <w:sz w:val="28"/>
          <w:szCs w:val="28"/>
        </w:rPr>
        <w:t>.202</w:t>
      </w:r>
      <w:r w:rsidR="004B45F1">
        <w:rPr>
          <w:rFonts w:ascii="Times New Roman" w:hAnsi="Times New Roman" w:cs="Times New Roman"/>
          <w:sz w:val="28"/>
          <w:szCs w:val="28"/>
        </w:rPr>
        <w:t>6</w:t>
      </w:r>
      <w:r w:rsidRPr="00A510B6">
        <w:rPr>
          <w:rFonts w:ascii="Times New Roman" w:hAnsi="Times New Roman" w:cs="Times New Roman"/>
          <w:sz w:val="28"/>
          <w:szCs w:val="28"/>
        </w:rPr>
        <w:t>).</w:t>
      </w:r>
    </w:p>
    <w:p w14:paraId="23D932EB" w14:textId="4D32A6AA" w:rsidR="0008568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 </w:t>
      </w:r>
      <w:r w:rsidRPr="000C0CC8">
        <w:rPr>
          <w:rFonts w:ascii="Times New Roman" w:hAnsi="Times New Roman" w:cs="Times New Roman"/>
          <w:sz w:val="28"/>
          <w:szCs w:val="28"/>
        </w:rPr>
        <w:t>Лебедев, М.И. Правовые основы предпринимательской деятельности в сфере экологии / М.И. Лебедев // Предпринимательское право. – 2022. – № 4. – С. 33–40.</w:t>
      </w:r>
    </w:p>
    <w:p w14:paraId="5F6DF51B" w14:textId="47F9C012" w:rsidR="00085688" w:rsidRPr="000C0CC8" w:rsidRDefault="00085688" w:rsidP="004D63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20 </w:t>
      </w:r>
      <w:r w:rsidRPr="000C0CC8">
        <w:rPr>
          <w:rFonts w:ascii="Times New Roman" w:hAnsi="Times New Roman" w:cs="Times New Roman"/>
          <w:sz w:val="28"/>
          <w:szCs w:val="28"/>
        </w:rPr>
        <w:t xml:space="preserve">Козлова, Т.П. Управление рисками в инновационных проектах / Т.П. Козлова. – М.: </w:t>
      </w:r>
      <w:proofErr w:type="spellStart"/>
      <w:r w:rsidRPr="000C0CC8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0C0CC8">
        <w:rPr>
          <w:rFonts w:ascii="Times New Roman" w:hAnsi="Times New Roman" w:cs="Times New Roman"/>
          <w:sz w:val="28"/>
          <w:szCs w:val="28"/>
        </w:rPr>
        <w:t>, 2023. – 189 с.</w:t>
      </w:r>
    </w:p>
    <w:p w14:paraId="3183E07E" w14:textId="388B9CD8" w:rsidR="00085688" w:rsidRPr="00085688" w:rsidRDefault="00085688" w:rsidP="0008568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  <w:sectPr w:rsidR="00085688" w:rsidRPr="00085688" w:rsidSect="00470D64">
          <w:pgSz w:w="11906" w:h="16838"/>
          <w:pgMar w:top="1134" w:right="567" w:bottom="1134" w:left="1701" w:header="454" w:footer="708" w:gutter="0"/>
          <w:cols w:space="708"/>
          <w:titlePg/>
          <w:docGrid w:linePitch="360"/>
        </w:sectPr>
      </w:pPr>
    </w:p>
    <w:p w14:paraId="2B4803DD" w14:textId="2241531C" w:rsidR="000900C6" w:rsidRDefault="006F5D02" w:rsidP="000900C6">
      <w:pPr>
        <w:widowControl w:val="0"/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 w:rsidRPr="006F5D02">
        <w:rPr>
          <w:rFonts w:ascii="Arial" w:hAnsi="Arial" w:cs="Arial"/>
          <w:sz w:val="30"/>
          <w:szCs w:val="30"/>
        </w:rPr>
        <w:lastRenderedPageBreak/>
        <w:t xml:space="preserve">Приложение </w:t>
      </w:r>
      <w:r w:rsidR="000900C6">
        <w:rPr>
          <w:rFonts w:ascii="Arial" w:hAnsi="Arial" w:cs="Arial"/>
          <w:sz w:val="30"/>
          <w:szCs w:val="30"/>
        </w:rPr>
        <w:t>А</w:t>
      </w:r>
    </w:p>
    <w:p w14:paraId="3F1E2AB2" w14:textId="7005DEDF" w:rsidR="00BC732F" w:rsidRPr="00940288" w:rsidRDefault="00940288" w:rsidP="00940288">
      <w:pPr>
        <w:widowControl w:val="0"/>
        <w:spacing w:after="12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Прототип приложения «</w:t>
      </w:r>
      <w:proofErr w:type="spellStart"/>
      <w:r>
        <w:rPr>
          <w:rFonts w:ascii="Arial" w:hAnsi="Arial" w:cs="Arial"/>
          <w:sz w:val="28"/>
          <w:szCs w:val="28"/>
          <w:lang w:val="en-US"/>
        </w:rPr>
        <w:t>EcoCoin</w:t>
      </w:r>
      <w:proofErr w:type="spellEnd"/>
      <w:r>
        <w:rPr>
          <w:rFonts w:ascii="Arial" w:hAnsi="Arial" w:cs="Arial"/>
          <w:sz w:val="28"/>
          <w:szCs w:val="28"/>
        </w:rPr>
        <w:t>»</w:t>
      </w:r>
    </w:p>
    <w:p w14:paraId="04C8F0B5" w14:textId="77777777" w:rsidR="006F5D02" w:rsidRDefault="006F5D02" w:rsidP="000900C6">
      <w:pPr>
        <w:widowControl w:val="0"/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>
        <w:rPr>
          <w:noProof/>
          <w:lang w:eastAsia="ru-RU"/>
        </w:rPr>
        <w:drawing>
          <wp:inline distT="0" distB="0" distL="0" distR="0" wp14:anchorId="082C599E" wp14:editId="2876C3AA">
            <wp:extent cx="8054340" cy="5086107"/>
            <wp:effectExtent l="0" t="0" r="381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3933" t="33382" r="24722" b="20205"/>
                    <a:stretch/>
                  </pic:blipFill>
                  <pic:spPr bwMode="auto">
                    <a:xfrm>
                      <a:off x="0" y="0"/>
                      <a:ext cx="8093455" cy="5110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C704CE" w14:textId="77777777" w:rsidR="000900C6" w:rsidRPr="000900C6" w:rsidRDefault="000900C6" w:rsidP="000900C6">
      <w:pPr>
        <w:widowControl w:val="0"/>
        <w:spacing w:after="240" w:line="240" w:lineRule="auto"/>
        <w:jc w:val="center"/>
        <w:rPr>
          <w:rFonts w:ascii="Arial" w:hAnsi="Arial" w:cs="Arial"/>
          <w:sz w:val="30"/>
          <w:szCs w:val="30"/>
        </w:rPr>
      </w:pPr>
    </w:p>
    <w:p w14:paraId="0D101D65" w14:textId="5960782D" w:rsidR="006F5D02" w:rsidRDefault="006F5D02" w:rsidP="000900C6">
      <w:pPr>
        <w:widowControl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F3D0C40" wp14:editId="140BD5A2">
            <wp:extent cx="9128760" cy="4643902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2368" t="36164" r="20357" b="21083"/>
                    <a:stretch/>
                  </pic:blipFill>
                  <pic:spPr bwMode="auto">
                    <a:xfrm>
                      <a:off x="0" y="0"/>
                      <a:ext cx="9185002" cy="4672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EF2A31" w14:textId="5D660401" w:rsidR="00F65553" w:rsidRDefault="00F65553" w:rsidP="000900C6">
      <w:pPr>
        <w:widowControl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DB474BA" w14:textId="587C35F3" w:rsidR="00940288" w:rsidRDefault="00940288" w:rsidP="000900C6">
      <w:pPr>
        <w:widowControl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02E8B7D" w14:textId="77777777" w:rsidR="00940288" w:rsidRDefault="00940288" w:rsidP="000900C6">
      <w:pPr>
        <w:widowControl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F61BC92" w14:textId="32669C00" w:rsidR="00F65553" w:rsidRDefault="00F65553" w:rsidP="000900C6">
      <w:pPr>
        <w:widowControl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57B67A5" w14:textId="3F3827C5" w:rsidR="00F65553" w:rsidRPr="00895ED4" w:rsidRDefault="00895ED4" w:rsidP="00895ED4">
      <w:pPr>
        <w:widowControl w:val="0"/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 w:rsidRPr="00895ED4">
        <w:rPr>
          <w:rFonts w:ascii="Arial" w:hAnsi="Arial" w:cs="Arial"/>
          <w:sz w:val="30"/>
          <w:szCs w:val="30"/>
        </w:rPr>
        <w:lastRenderedPageBreak/>
        <w:t>Приложение Б</w:t>
      </w:r>
    </w:p>
    <w:p w14:paraId="685A981D" w14:textId="487CD71A" w:rsidR="00895ED4" w:rsidRDefault="00895ED4" w:rsidP="00895ED4">
      <w:pPr>
        <w:widowControl w:val="0"/>
        <w:spacing w:after="120" w:line="240" w:lineRule="auto"/>
        <w:jc w:val="center"/>
        <w:rPr>
          <w:rFonts w:ascii="Arial" w:hAnsi="Arial" w:cs="Arial"/>
          <w:sz w:val="28"/>
          <w:szCs w:val="28"/>
        </w:rPr>
      </w:pPr>
      <w:r w:rsidRPr="00895ED4">
        <w:rPr>
          <w:rFonts w:ascii="Arial" w:hAnsi="Arial" w:cs="Arial"/>
          <w:sz w:val="28"/>
          <w:szCs w:val="28"/>
        </w:rPr>
        <w:t>Анализ прямых конкурентов «</w:t>
      </w:r>
      <w:proofErr w:type="spellStart"/>
      <w:r w:rsidRPr="00895ED4">
        <w:rPr>
          <w:rFonts w:ascii="Arial" w:hAnsi="Arial" w:cs="Arial"/>
          <w:sz w:val="28"/>
          <w:szCs w:val="28"/>
        </w:rPr>
        <w:t>EcoCoin</w:t>
      </w:r>
      <w:proofErr w:type="spellEnd"/>
      <w:r w:rsidRPr="00895ED4">
        <w:rPr>
          <w:rFonts w:ascii="Arial" w:hAnsi="Arial" w:cs="Arial"/>
          <w:sz w:val="28"/>
          <w:szCs w:val="28"/>
        </w:rPr>
        <w:t>»</w:t>
      </w:r>
    </w:p>
    <w:p w14:paraId="7854DC9B" w14:textId="47E3A614" w:rsidR="00895ED4" w:rsidRDefault="00895ED4" w:rsidP="00895ED4">
      <w:pPr>
        <w:widowControl w:val="0"/>
        <w:spacing w:before="240" w:after="120" w:line="360" w:lineRule="auto"/>
        <w:rPr>
          <w:rFonts w:ascii="Times New Roman" w:hAnsi="Times New Roman" w:cs="Times New Roman"/>
          <w:sz w:val="28"/>
          <w:szCs w:val="28"/>
        </w:rPr>
      </w:pPr>
      <w:r w:rsidRPr="00895ED4">
        <w:rPr>
          <w:rFonts w:ascii="Times New Roman" w:hAnsi="Times New Roman" w:cs="Times New Roman"/>
          <w:sz w:val="28"/>
          <w:szCs w:val="28"/>
        </w:rPr>
        <w:t>Таблица Б.1 – Анализ прямых конкурентов «</w:t>
      </w:r>
      <w:proofErr w:type="spellStart"/>
      <w:r w:rsidRPr="00895ED4">
        <w:rPr>
          <w:rFonts w:ascii="Times New Roman" w:hAnsi="Times New Roman" w:cs="Times New Roman"/>
          <w:sz w:val="28"/>
          <w:szCs w:val="28"/>
        </w:rPr>
        <w:t>EcoCoin</w:t>
      </w:r>
      <w:proofErr w:type="spellEnd"/>
      <w:r w:rsidRPr="00895ED4">
        <w:rPr>
          <w:rFonts w:ascii="Times New Roman" w:hAnsi="Times New Roman" w:cs="Times New Roman"/>
          <w:sz w:val="28"/>
          <w:szCs w:val="28"/>
        </w:rPr>
        <w:t xml:space="preserve">»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9"/>
        <w:gridCol w:w="2126"/>
        <w:gridCol w:w="2126"/>
        <w:gridCol w:w="2554"/>
        <w:gridCol w:w="1701"/>
        <w:gridCol w:w="2408"/>
        <w:gridCol w:w="1666"/>
      </w:tblGrid>
      <w:tr w:rsidR="00983F9E" w:rsidRPr="00983F9E" w14:paraId="1AE0ED64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A12BAA" w14:textId="77777777" w:rsidR="00895ED4" w:rsidRPr="00895ED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Критерий сравнения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2D1414" w14:textId="77777777" w:rsidR="00496E9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EcoCoin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</w:t>
            </w:r>
          </w:p>
          <w:p w14:paraId="0514E51D" w14:textId="45EFA22B" w:rsidR="00895ED4" w:rsidRPr="00895ED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(наш проект)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4F75099" w14:textId="77777777" w:rsidR="00496E9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Uberu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</w:t>
            </w:r>
          </w:p>
          <w:p w14:paraId="0DA64089" w14:textId="6A9B5ACD" w:rsidR="00895ED4" w:rsidRPr="00895ED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(«</w:t>
            </w: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Росэкология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»)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0687AF" w14:textId="77777777" w:rsidR="00895ED4" w:rsidRPr="00895ED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Ecohub</w:t>
            </w:r>
            <w:proofErr w:type="spellEnd"/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901C18" w14:textId="77777777" w:rsidR="00895ED4" w:rsidRPr="00895ED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Ecomap</w:t>
            </w:r>
            <w:proofErr w:type="spellEnd"/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927E31" w14:textId="77777777" w:rsidR="00895ED4" w:rsidRPr="00895ED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TrashBack</w:t>
            </w:r>
            <w:proofErr w:type="spellEnd"/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FFDD7D" w14:textId="77777777" w:rsidR="00895ED4" w:rsidRPr="00895ED4" w:rsidRDefault="00895ED4" w:rsidP="00895ED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ЭкоТакси</w:t>
            </w:r>
            <w:proofErr w:type="spellEnd"/>
          </w:p>
        </w:tc>
      </w:tr>
      <w:tr w:rsidR="00983F9E" w:rsidRPr="00983F9E" w14:paraId="52563D3A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1FFCBCD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География охвата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3A5357" w14:textId="38073F0E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Владивосток (старт), далее Приморский край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19BD83F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Вся Россия (43 000+ пунктов)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C39FBD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Вся Россия (с акцентом на крупные города)</w:t>
            </w:r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5D3C7A3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Только Москва и область</w:t>
            </w:r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9E97F9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Крупные города (Москва, СПб и др.), начало экспансии</w:t>
            </w:r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7390A8B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Москва, Санкт-Петербург</w:t>
            </w:r>
          </w:p>
        </w:tc>
      </w:tr>
      <w:tr w:rsidR="00983F9E" w:rsidRPr="00983F9E" w14:paraId="2419CB96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77C5E4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Ключевые функции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EFA446" w14:textId="0B3EFA43" w:rsidR="00895ED4" w:rsidRPr="00895ED4" w:rsidRDefault="00983F9E" w:rsidP="00983F9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1 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Карта пунктов приёма с фильтрами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2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Начисление бонусов (эко-</w:t>
            </w:r>
            <w:proofErr w:type="spellStart"/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коины</w:t>
            </w:r>
            <w:proofErr w:type="spellEnd"/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)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3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Вывоз по подписке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 xml:space="preserve">4 </w:t>
            </w:r>
            <w:proofErr w:type="spellStart"/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Геймификация</w:t>
            </w:r>
            <w:proofErr w:type="spellEnd"/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67E1993" w14:textId="45F05B50" w:rsidR="00895ED4" w:rsidRPr="00895ED4" w:rsidRDefault="00983F9E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Карта пунктов приёма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2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Начисление баллов за сдачу бутылок/банок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A7F7E4" w14:textId="4BFC6275" w:rsidR="00895ED4" w:rsidRPr="00895ED4" w:rsidRDefault="00983F9E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Карта пунктов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2 Образовательный контент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3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Инструкции по сортировке</w:t>
            </w:r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DDB75A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Карта пунктов приёма вторсырья</w:t>
            </w:r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0CFC325" w14:textId="08E911C2" w:rsidR="00895ED4" w:rsidRPr="00895ED4" w:rsidRDefault="00983F9E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Сдача отходов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2 Организация уборок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3 Эко-такси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4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Вознаграждения</w:t>
            </w:r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4FF78D5" w14:textId="77777777" w:rsidR="00983F9E" w:rsidRPr="00983F9E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Вывоз отсортированных отходов курьером </w:t>
            </w:r>
          </w:p>
          <w:p w14:paraId="6D7E5F45" w14:textId="36333185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(эко-такси)</w:t>
            </w:r>
          </w:p>
        </w:tc>
      </w:tr>
      <w:tr w:rsidR="00983F9E" w:rsidRPr="00983F9E" w14:paraId="5363FE5E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A3F42A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Монетизация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DAAB5B" w14:textId="3B4A84F1" w:rsidR="00895ED4" w:rsidRPr="00895ED4" w:rsidRDefault="00983F9E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Подписка на вывоз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2 Реклама в приложении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3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Комиссия за 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вывод средств</w:t>
            </w:r>
            <w:r w:rsidRPr="00983F9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 xml:space="preserve">4 </w:t>
            </w:r>
            <w:r w:rsidR="00895ED4"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Партнёрские взносы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EC6919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Государственное финансирование, возможны партнёрские программы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88AFE9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Некоммерческое, бесплатное</w:t>
            </w:r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D15097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Бесплатное (возможно, реклама)</w:t>
            </w:r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0D8D9E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Реклама, платные услуги (эко-такси, уборки)</w:t>
            </w:r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CFEBB4A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Оплата за вывоз (разово или по подписке)</w:t>
            </w:r>
          </w:p>
        </w:tc>
      </w:tr>
    </w:tbl>
    <w:p w14:paraId="45E6F1CC" w14:textId="236F3DC9" w:rsidR="00496E94" w:rsidRDefault="00496E94">
      <w:pPr>
        <w:rPr>
          <w:rFonts w:ascii="Times New Roman" w:hAnsi="Times New Roman" w:cs="Times New Roman"/>
          <w:sz w:val="28"/>
        </w:rPr>
      </w:pPr>
    </w:p>
    <w:p w14:paraId="7DA20B3A" w14:textId="3700BB73" w:rsidR="00496E94" w:rsidRPr="00496E94" w:rsidRDefault="00496E94" w:rsidP="00496E94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 таблицы Б.1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9"/>
        <w:gridCol w:w="2126"/>
        <w:gridCol w:w="2126"/>
        <w:gridCol w:w="2554"/>
        <w:gridCol w:w="1701"/>
        <w:gridCol w:w="2408"/>
        <w:gridCol w:w="1666"/>
      </w:tblGrid>
      <w:tr w:rsidR="00496E94" w:rsidRPr="00983F9E" w14:paraId="0CA5BC0A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0CAE833" w14:textId="2106DC56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Критерий сравнения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09599C7" w14:textId="77777777" w:rsidR="00496E9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EcoCoin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</w:t>
            </w:r>
          </w:p>
          <w:p w14:paraId="333ACEC2" w14:textId="782939A6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(наш проект)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974FACE" w14:textId="77777777" w:rsidR="00496E9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Uberu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</w:t>
            </w:r>
          </w:p>
          <w:p w14:paraId="721AC768" w14:textId="61A03097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(«</w:t>
            </w: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Росэкология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»)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860E64F" w14:textId="45E2A598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Ecohub</w:t>
            </w:r>
            <w:proofErr w:type="spellEnd"/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8700C31" w14:textId="22F78C71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Ecomap</w:t>
            </w:r>
            <w:proofErr w:type="spellEnd"/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D905CB6" w14:textId="0DD384D3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TrashBack</w:t>
            </w:r>
            <w:proofErr w:type="spellEnd"/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64192B3" w14:textId="069B47DB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ЭкоТакси</w:t>
            </w:r>
            <w:proofErr w:type="spellEnd"/>
          </w:p>
        </w:tc>
      </w:tr>
      <w:tr w:rsidR="00983F9E" w:rsidRPr="00983F9E" w14:paraId="3F5AB316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E2238FC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Система вознаграждений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F0F769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Виртуальные «эко-</w:t>
            </w: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коины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», конвертация в рубли/скидки у партнёров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504525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Баллы за сданные бутылки/банки (конвертация в скидки или деньги)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7979A7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Отсутствует</w:t>
            </w:r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3CD403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Отсутствует</w:t>
            </w:r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9E307C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Баллы/скидки за активность</w:t>
            </w:r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B6E421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Отсутствует (оплата только за услугу)</w:t>
            </w:r>
          </w:p>
        </w:tc>
      </w:tr>
      <w:tr w:rsidR="00983F9E" w:rsidRPr="00983F9E" w14:paraId="6EDADACB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951874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Уникальность / УТП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D7DC3B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Комплексное решение «карта + бонусы + вывоз» с фокусом на локальном рынке и </w:t>
            </w: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геймификации</w:t>
            </w:r>
            <w:proofErr w:type="spellEnd"/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287EDA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Государственная поддержка, федеральный охват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974C9C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Образовательный подход, простота для новичков</w:t>
            </w:r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662C73A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Узкая локализация (Москва)</w:t>
            </w:r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81CBA6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Мультисервис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(уборки + сдача + такси)</w:t>
            </w:r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C6E4F09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Удобный вывоз «от двери», проверенная модель в крупных городах</w:t>
            </w:r>
          </w:p>
        </w:tc>
      </w:tr>
      <w:tr w:rsidR="00983F9E" w:rsidRPr="00983F9E" w14:paraId="57E250B7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08855F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Целевая аудитория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F16F72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Жители Владивостока 18–45 лет, студенты, молодые семьи, </w:t>
            </w: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экоактивисты</w:t>
            </w:r>
            <w:proofErr w:type="spellEnd"/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B4D2B67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Широкая аудитория по всей России, сдающие бутылки и банки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86D0BB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Новички в теме РСО, школьники, студенты</w:t>
            </w:r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1026643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Жители Москвы, интересующиеся РСО</w:t>
            </w:r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19C107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Активные горожане, готовые участвовать в уборках и сдаче отходов</w:t>
            </w:r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B0EF539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Занятые жители мегаполисов, готовые платить за удобство</w:t>
            </w:r>
          </w:p>
        </w:tc>
      </w:tr>
      <w:tr w:rsidR="00983F9E" w:rsidRPr="00983F9E" w14:paraId="05E8158D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3F617C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Плюсы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8BA631" w14:textId="16897864" w:rsidR="00895ED4" w:rsidRPr="00895ED4" w:rsidRDefault="00895ED4" w:rsidP="00496E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Локальная адаптация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Комплексный сервис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Мотивация через бонусы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737EF8" w14:textId="27E27B2D" w:rsidR="00895ED4" w:rsidRPr="00895ED4" w:rsidRDefault="00895ED4" w:rsidP="00496E94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Федеральный охват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Господдержка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Большая база пунктов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DAA96A" w14:textId="3878C6B2" w:rsidR="00895ED4" w:rsidRPr="00895ED4" w:rsidRDefault="00895ED4" w:rsidP="00496E94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Простота и доступность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Образовательный контент</w:t>
            </w:r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EA21F9F" w14:textId="22D9C93F" w:rsidR="00895ED4" w:rsidRPr="00895ED4" w:rsidRDefault="00895ED4" w:rsidP="00496E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Актуальная база по Москве</w:t>
            </w:r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A407FA" w14:textId="5E11AAB5" w:rsidR="00895ED4" w:rsidRPr="00895ED4" w:rsidRDefault="00895ED4" w:rsidP="00496E94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Мультифункциональность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Вовлечение через активность</w:t>
            </w:r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BD2ED58" w14:textId="26107019" w:rsidR="00895ED4" w:rsidRPr="00895ED4" w:rsidRDefault="00895ED4" w:rsidP="00496E94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Проверенная логистика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Удобство для пользователя</w:t>
            </w:r>
          </w:p>
        </w:tc>
      </w:tr>
    </w:tbl>
    <w:p w14:paraId="035B2BF1" w14:textId="77777777" w:rsidR="00940288" w:rsidRDefault="00940288" w:rsidP="00496E94">
      <w:pPr>
        <w:spacing w:after="0" w:line="360" w:lineRule="auto"/>
        <w:rPr>
          <w:rFonts w:ascii="Times New Roman" w:hAnsi="Times New Roman" w:cs="Times New Roman"/>
          <w:sz w:val="28"/>
        </w:rPr>
      </w:pPr>
    </w:p>
    <w:p w14:paraId="010F8A12" w14:textId="3850806A" w:rsidR="00496E94" w:rsidRPr="00496E94" w:rsidRDefault="00496E94" w:rsidP="00496E94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Продолжение таблицы Б.1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9"/>
        <w:gridCol w:w="2126"/>
        <w:gridCol w:w="2126"/>
        <w:gridCol w:w="2554"/>
        <w:gridCol w:w="1701"/>
        <w:gridCol w:w="2408"/>
        <w:gridCol w:w="1666"/>
      </w:tblGrid>
      <w:tr w:rsidR="00496E94" w:rsidRPr="00983F9E" w14:paraId="78971F3E" w14:textId="77777777" w:rsidTr="00496E94">
        <w:tc>
          <w:tcPr>
            <w:tcW w:w="680" w:type="pct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70D4757" w14:textId="50B2B639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Критерий сравнения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075FBD2" w14:textId="77777777" w:rsidR="00496E9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EcoCoin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</w:t>
            </w:r>
          </w:p>
          <w:p w14:paraId="73768EF9" w14:textId="315A4E2E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(наш проект)</w:t>
            </w:r>
          </w:p>
        </w:tc>
        <w:tc>
          <w:tcPr>
            <w:tcW w:w="730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34980D1" w14:textId="77777777" w:rsidR="00496E9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Uberu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</w:t>
            </w:r>
          </w:p>
          <w:p w14:paraId="2657D368" w14:textId="5581E560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(«</w:t>
            </w: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Росэкология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»)</w:t>
            </w:r>
          </w:p>
        </w:tc>
        <w:tc>
          <w:tcPr>
            <w:tcW w:w="87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255F475" w14:textId="62DD3482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Ecohub</w:t>
            </w:r>
            <w:proofErr w:type="spellEnd"/>
          </w:p>
        </w:tc>
        <w:tc>
          <w:tcPr>
            <w:tcW w:w="584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68FDE69" w14:textId="5B34552A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Ecomap</w:t>
            </w:r>
            <w:proofErr w:type="spellEnd"/>
          </w:p>
        </w:tc>
        <w:tc>
          <w:tcPr>
            <w:tcW w:w="827" w:type="pct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8541492" w14:textId="01B4025B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TrashBack</w:t>
            </w:r>
            <w:proofErr w:type="spellEnd"/>
          </w:p>
        </w:tc>
        <w:tc>
          <w:tcPr>
            <w:tcW w:w="572" w:type="pc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CA6083F" w14:textId="71CB0538" w:rsidR="00496E94" w:rsidRPr="00895ED4" w:rsidRDefault="00496E94" w:rsidP="00496E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ЭкоТакси</w:t>
            </w:r>
            <w:proofErr w:type="spellEnd"/>
          </w:p>
        </w:tc>
      </w:tr>
      <w:tr w:rsidR="00983F9E" w:rsidRPr="00983F9E" w14:paraId="4A05588F" w14:textId="77777777" w:rsidTr="00940288"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8F67C3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Минусы / Риски</w:t>
            </w:r>
          </w:p>
        </w:tc>
        <w:tc>
          <w:tcPr>
            <w:tcW w:w="730" w:type="pct"/>
            <w:tcBorders>
              <w:bottom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8C7DC2" w14:textId="19855971" w:rsidR="00895ED4" w:rsidRPr="00895ED4" w:rsidRDefault="00895ED4" w:rsidP="00496E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Ограниченная география на старте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Зависимость от партнёров</w:t>
            </w:r>
          </w:p>
        </w:tc>
        <w:tc>
          <w:tcPr>
            <w:tcW w:w="730" w:type="pct"/>
            <w:tcBorders>
              <w:bottom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BC12DC0" w14:textId="4F81911E" w:rsidR="00895ED4" w:rsidRPr="00895ED4" w:rsidRDefault="00895ED4" w:rsidP="00496E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Слабая локализация под регионы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Ограниченные типы отходов (пока)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051A61" w14:textId="333CA795" w:rsidR="00895ED4" w:rsidRPr="00895ED4" w:rsidRDefault="00895ED4" w:rsidP="00496E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Нет материальной мотивации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Ограниченный функционал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7D1F059" w14:textId="768F13D5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Неприменимо вне Москвы</w:t>
            </w:r>
          </w:p>
        </w:tc>
        <w:tc>
          <w:tcPr>
            <w:tcW w:w="827" w:type="pct"/>
            <w:tcBorders>
              <w:bottom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FE82F0" w14:textId="0B3942F8" w:rsidR="00895ED4" w:rsidRPr="00895ED4" w:rsidRDefault="00895ED4" w:rsidP="00496E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Сложность реализации в малых городах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Высокие операционные затраты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F20DB8" w14:textId="199D6BFE" w:rsidR="00895ED4" w:rsidRPr="00895ED4" w:rsidRDefault="00895ED4" w:rsidP="00496E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Локальный охват (только 2 города)</w:t>
            </w: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br/>
              <w:t>Нет мотивационной системы</w:t>
            </w:r>
          </w:p>
        </w:tc>
      </w:tr>
      <w:tr w:rsidR="00983F9E" w:rsidRPr="00983F9E" w14:paraId="526EFA0E" w14:textId="77777777" w:rsidTr="00940288"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234495" w14:textId="77777777" w:rsidR="00895ED4" w:rsidRPr="00895ED4" w:rsidRDefault="00895ED4" w:rsidP="00895ED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Стратегия ответа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60AF1C7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Акцент на локальности, персонализации, </w:t>
            </w: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геймификации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 комплексности услуг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EA3D7B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Использовать федеральный опыт, но предлагать более глубокую локализацию и широкий спектр услуг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455786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Дополнить образовательный контент мотивационной системой и сервисом вывоза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3B803A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Изучить успешные решения для московского рынка, адаптировать под Владивосток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B31507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Развивать партнёрства в регионах, где </w:t>
            </w:r>
            <w:proofErr w:type="spellStart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TrashBack</w:t>
            </w:r>
            <w:proofErr w:type="spellEnd"/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ещё не представлен, предлагая более узкий, но глубокий сервис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3A6CDB" w14:textId="77777777" w:rsidR="00895ED4" w:rsidRPr="00895ED4" w:rsidRDefault="00895ED4" w:rsidP="00895ED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5ED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Перенять опыт работы курьерской службы, добавить бонусную систему и расширить географию</w:t>
            </w:r>
          </w:p>
        </w:tc>
      </w:tr>
    </w:tbl>
    <w:p w14:paraId="03673126" w14:textId="77777777" w:rsidR="00895ED4" w:rsidRPr="00895ED4" w:rsidRDefault="00895ED4" w:rsidP="00895ED4">
      <w:pPr>
        <w:rPr>
          <w:rFonts w:ascii="Times New Roman" w:hAnsi="Times New Roman" w:cs="Times New Roman"/>
          <w:sz w:val="28"/>
          <w:szCs w:val="28"/>
        </w:rPr>
      </w:pPr>
    </w:p>
    <w:sectPr w:rsidR="00895ED4" w:rsidRPr="00895ED4" w:rsidSect="00470D64">
      <w:pgSz w:w="16838" w:h="11906" w:orient="landscape" w:code="9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34ED34" w14:textId="77777777" w:rsidR="00377AF5" w:rsidRDefault="00377AF5" w:rsidP="0092410C">
      <w:pPr>
        <w:spacing w:after="0" w:line="240" w:lineRule="auto"/>
      </w:pPr>
      <w:r>
        <w:separator/>
      </w:r>
    </w:p>
  </w:endnote>
  <w:endnote w:type="continuationSeparator" w:id="0">
    <w:p w14:paraId="1C4388C6" w14:textId="77777777" w:rsidR="00377AF5" w:rsidRDefault="00377AF5" w:rsidP="00924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KR">
    <w:altName w:val="Yu Gothic"/>
    <w:charset w:val="80"/>
    <w:family w:val="swiss"/>
    <w:pitch w:val="variable"/>
    <w:sig w:usb0="30000287" w:usb1="2BDF3C10" w:usb2="00000016" w:usb3="00000000" w:csb0="002E010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6B3D0A" w14:textId="77777777" w:rsidR="00377AF5" w:rsidRDefault="00377AF5" w:rsidP="0092410C">
      <w:pPr>
        <w:spacing w:after="0" w:line="240" w:lineRule="auto"/>
      </w:pPr>
      <w:r>
        <w:separator/>
      </w:r>
    </w:p>
  </w:footnote>
  <w:footnote w:type="continuationSeparator" w:id="0">
    <w:p w14:paraId="512B4692" w14:textId="77777777" w:rsidR="00377AF5" w:rsidRDefault="00377AF5" w:rsidP="00924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47168009"/>
      <w:docPartObj>
        <w:docPartGallery w:val="Page Numbers (Top of Page)"/>
        <w:docPartUnique/>
      </w:docPartObj>
    </w:sdtPr>
    <w:sdtEndPr>
      <w:rPr>
        <w:rFonts w:ascii="Times New Roman" w:hAnsi="Times New Roman"/>
        <w:sz w:val="28"/>
      </w:rPr>
    </w:sdtEndPr>
    <w:sdtContent>
      <w:p w14:paraId="29553343" w14:textId="5D52AD98" w:rsidR="00CE7CA1" w:rsidRPr="00267DFF" w:rsidRDefault="00CE7CA1" w:rsidP="00470D64">
        <w:pPr>
          <w:pStyle w:val="a6"/>
          <w:jc w:val="right"/>
          <w:rPr>
            <w:rFonts w:ascii="Times New Roman" w:hAnsi="Times New Roman"/>
            <w:sz w:val="28"/>
          </w:rPr>
        </w:pPr>
        <w:r w:rsidRPr="00AB2D40">
          <w:rPr>
            <w:rFonts w:ascii="Times New Roman" w:hAnsi="Times New Roman"/>
            <w:sz w:val="28"/>
          </w:rPr>
          <w:fldChar w:fldCharType="begin"/>
        </w:r>
        <w:r w:rsidRPr="00AB2D40">
          <w:rPr>
            <w:rFonts w:ascii="Times New Roman" w:hAnsi="Times New Roman"/>
            <w:sz w:val="28"/>
          </w:rPr>
          <w:instrText>PAGE   \* MERGEFORMAT</w:instrText>
        </w:r>
        <w:r w:rsidRPr="00AB2D40">
          <w:rPr>
            <w:rFonts w:ascii="Times New Roman" w:hAnsi="Times New Roman"/>
            <w:sz w:val="28"/>
          </w:rPr>
          <w:fldChar w:fldCharType="separate"/>
        </w:r>
        <w:r w:rsidR="008D000E">
          <w:rPr>
            <w:rFonts w:ascii="Times New Roman" w:hAnsi="Times New Roman"/>
            <w:noProof/>
            <w:sz w:val="28"/>
          </w:rPr>
          <w:t>2</w:t>
        </w:r>
        <w:r w:rsidRPr="00AB2D40">
          <w:rPr>
            <w:rFonts w:ascii="Times New Roman" w:hAnsi="Times New Roman"/>
            <w:sz w:val="28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4307497"/>
      <w:docPartObj>
        <w:docPartGallery w:val="Page Numbers (Top of Page)"/>
        <w:docPartUnique/>
      </w:docPartObj>
    </w:sdtPr>
    <w:sdtEndPr>
      <w:rPr>
        <w:rFonts w:ascii="Times New Roman" w:hAnsi="Times New Roman"/>
        <w:sz w:val="28"/>
      </w:rPr>
    </w:sdtEndPr>
    <w:sdtContent>
      <w:p w14:paraId="2AA2D8BF" w14:textId="503EACB3" w:rsidR="00CE7CA1" w:rsidRPr="00AB2D40" w:rsidRDefault="00CE7CA1">
        <w:pPr>
          <w:pStyle w:val="a6"/>
          <w:jc w:val="right"/>
          <w:rPr>
            <w:rFonts w:ascii="Times New Roman" w:hAnsi="Times New Roman"/>
            <w:sz w:val="28"/>
          </w:rPr>
        </w:pPr>
        <w:r w:rsidRPr="00AB2D40">
          <w:rPr>
            <w:rFonts w:ascii="Times New Roman" w:hAnsi="Times New Roman"/>
            <w:sz w:val="28"/>
          </w:rPr>
          <w:fldChar w:fldCharType="begin"/>
        </w:r>
        <w:r w:rsidRPr="00AB2D40">
          <w:rPr>
            <w:rFonts w:ascii="Times New Roman" w:hAnsi="Times New Roman"/>
            <w:sz w:val="28"/>
          </w:rPr>
          <w:instrText>PAGE   \* MERGEFORMAT</w:instrText>
        </w:r>
        <w:r w:rsidRPr="00AB2D40">
          <w:rPr>
            <w:rFonts w:ascii="Times New Roman" w:hAnsi="Times New Roman"/>
            <w:sz w:val="28"/>
          </w:rPr>
          <w:fldChar w:fldCharType="separate"/>
        </w:r>
        <w:r w:rsidR="008D000E">
          <w:rPr>
            <w:rFonts w:ascii="Times New Roman" w:hAnsi="Times New Roman"/>
            <w:noProof/>
            <w:sz w:val="28"/>
          </w:rPr>
          <w:t>1</w:t>
        </w:r>
        <w:r w:rsidRPr="00AB2D40">
          <w:rPr>
            <w:rFonts w:ascii="Times New Roman" w:hAnsi="Times New Roman"/>
            <w:sz w:val="28"/>
          </w:rPr>
          <w:fldChar w:fldCharType="end"/>
        </w:r>
      </w:p>
    </w:sdtContent>
  </w:sdt>
  <w:p w14:paraId="01509619" w14:textId="77777777" w:rsidR="00CE7CA1" w:rsidRDefault="00CE7CA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73564"/>
    <w:multiLevelType w:val="multilevel"/>
    <w:tmpl w:val="E6CCC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E4A34"/>
    <w:multiLevelType w:val="multilevel"/>
    <w:tmpl w:val="EDC2F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0A58AB"/>
    <w:multiLevelType w:val="multilevel"/>
    <w:tmpl w:val="A86E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6C6B8D"/>
    <w:multiLevelType w:val="multilevel"/>
    <w:tmpl w:val="B9C68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A508FF"/>
    <w:multiLevelType w:val="hybridMultilevel"/>
    <w:tmpl w:val="8A2AE3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B15EA7"/>
    <w:multiLevelType w:val="hybridMultilevel"/>
    <w:tmpl w:val="E6561EF8"/>
    <w:lvl w:ilvl="0" w:tplc="66DEC714">
      <w:start w:val="1"/>
      <w:numFmt w:val="bullet"/>
      <w:lvlText w:val="•"/>
      <w:lvlJc w:val="left"/>
      <w:pPr>
        <w:ind w:left="585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AFACACA">
      <w:start w:val="1"/>
      <w:numFmt w:val="bullet"/>
      <w:lvlText w:val="o"/>
      <w:lvlJc w:val="left"/>
      <w:pPr>
        <w:ind w:left="1566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7C8431A">
      <w:start w:val="1"/>
      <w:numFmt w:val="bullet"/>
      <w:lvlText w:val="▪"/>
      <w:lvlJc w:val="left"/>
      <w:pPr>
        <w:ind w:left="2286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4ACB68C">
      <w:start w:val="1"/>
      <w:numFmt w:val="bullet"/>
      <w:lvlText w:val="•"/>
      <w:lvlJc w:val="left"/>
      <w:pPr>
        <w:ind w:left="3006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056177E">
      <w:start w:val="1"/>
      <w:numFmt w:val="bullet"/>
      <w:lvlText w:val="o"/>
      <w:lvlJc w:val="left"/>
      <w:pPr>
        <w:ind w:left="3726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E945D00">
      <w:start w:val="1"/>
      <w:numFmt w:val="bullet"/>
      <w:lvlText w:val="▪"/>
      <w:lvlJc w:val="left"/>
      <w:pPr>
        <w:ind w:left="4446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8FAE456">
      <w:start w:val="1"/>
      <w:numFmt w:val="bullet"/>
      <w:lvlText w:val="•"/>
      <w:lvlJc w:val="left"/>
      <w:pPr>
        <w:ind w:left="5166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D80A70">
      <w:start w:val="1"/>
      <w:numFmt w:val="bullet"/>
      <w:lvlText w:val="o"/>
      <w:lvlJc w:val="left"/>
      <w:pPr>
        <w:ind w:left="5886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97AD208">
      <w:start w:val="1"/>
      <w:numFmt w:val="bullet"/>
      <w:lvlText w:val="▪"/>
      <w:lvlJc w:val="left"/>
      <w:pPr>
        <w:ind w:left="6606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8DF16B4"/>
    <w:multiLevelType w:val="hybridMultilevel"/>
    <w:tmpl w:val="33BC2E52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C6B1F5A"/>
    <w:multiLevelType w:val="multilevel"/>
    <w:tmpl w:val="D77C6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1D38DC"/>
    <w:multiLevelType w:val="multilevel"/>
    <w:tmpl w:val="1FCAD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DD442AF"/>
    <w:multiLevelType w:val="multilevel"/>
    <w:tmpl w:val="EDBC0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8B1E49"/>
    <w:multiLevelType w:val="multilevel"/>
    <w:tmpl w:val="37DC4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E02FD2"/>
    <w:multiLevelType w:val="hybridMultilevel"/>
    <w:tmpl w:val="736EA7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5279E9"/>
    <w:multiLevelType w:val="multilevel"/>
    <w:tmpl w:val="5AEA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4311BD"/>
    <w:multiLevelType w:val="multilevel"/>
    <w:tmpl w:val="5E240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011E21"/>
    <w:multiLevelType w:val="multilevel"/>
    <w:tmpl w:val="1AD01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5E5A3A"/>
    <w:multiLevelType w:val="multilevel"/>
    <w:tmpl w:val="6DFC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671F99"/>
    <w:multiLevelType w:val="multilevel"/>
    <w:tmpl w:val="EA7C5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EA79A6"/>
    <w:multiLevelType w:val="multilevel"/>
    <w:tmpl w:val="5BB6E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6D1243"/>
    <w:multiLevelType w:val="multilevel"/>
    <w:tmpl w:val="9CB69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8CA7CD3"/>
    <w:multiLevelType w:val="hybridMultilevel"/>
    <w:tmpl w:val="0444E0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440ADE"/>
    <w:multiLevelType w:val="multilevel"/>
    <w:tmpl w:val="4E7C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C54E1D"/>
    <w:multiLevelType w:val="multilevel"/>
    <w:tmpl w:val="C7C21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1725E1"/>
    <w:multiLevelType w:val="multilevel"/>
    <w:tmpl w:val="BACA5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ED3F32"/>
    <w:multiLevelType w:val="hybridMultilevel"/>
    <w:tmpl w:val="607CD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4242DF"/>
    <w:multiLevelType w:val="multilevel"/>
    <w:tmpl w:val="6D48E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6A6224"/>
    <w:multiLevelType w:val="multilevel"/>
    <w:tmpl w:val="733A0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35E22ED"/>
    <w:multiLevelType w:val="hybridMultilevel"/>
    <w:tmpl w:val="746492D2"/>
    <w:lvl w:ilvl="0" w:tplc="AB40666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39448E2"/>
    <w:multiLevelType w:val="multilevel"/>
    <w:tmpl w:val="731A2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CF359E"/>
    <w:multiLevelType w:val="multilevel"/>
    <w:tmpl w:val="627CC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747293C"/>
    <w:multiLevelType w:val="multilevel"/>
    <w:tmpl w:val="3EC0C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604EE9"/>
    <w:multiLevelType w:val="hybridMultilevel"/>
    <w:tmpl w:val="1248BD7A"/>
    <w:lvl w:ilvl="0" w:tplc="8F74D012">
      <w:start w:val="1"/>
      <w:numFmt w:val="bullet"/>
      <w:lvlText w:val="-"/>
      <w:lvlJc w:val="left"/>
      <w:pPr>
        <w:ind w:left="1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24AC57A">
      <w:start w:val="1"/>
      <w:numFmt w:val="bullet"/>
      <w:lvlText w:val="o"/>
      <w:lvlJc w:val="left"/>
      <w:pPr>
        <w:ind w:left="108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70A2024">
      <w:start w:val="1"/>
      <w:numFmt w:val="bullet"/>
      <w:lvlText w:val="▪"/>
      <w:lvlJc w:val="left"/>
      <w:pPr>
        <w:ind w:left="180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81295F0">
      <w:start w:val="1"/>
      <w:numFmt w:val="bullet"/>
      <w:lvlText w:val="•"/>
      <w:lvlJc w:val="left"/>
      <w:pPr>
        <w:ind w:left="252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C46F092">
      <w:start w:val="1"/>
      <w:numFmt w:val="bullet"/>
      <w:lvlText w:val="o"/>
      <w:lvlJc w:val="left"/>
      <w:pPr>
        <w:ind w:left="324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E0E2406">
      <w:start w:val="1"/>
      <w:numFmt w:val="bullet"/>
      <w:lvlText w:val="▪"/>
      <w:lvlJc w:val="left"/>
      <w:pPr>
        <w:ind w:left="396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700D6DA">
      <w:start w:val="1"/>
      <w:numFmt w:val="bullet"/>
      <w:lvlText w:val="•"/>
      <w:lvlJc w:val="left"/>
      <w:pPr>
        <w:ind w:left="468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E5CD450">
      <w:start w:val="1"/>
      <w:numFmt w:val="bullet"/>
      <w:lvlText w:val="o"/>
      <w:lvlJc w:val="left"/>
      <w:pPr>
        <w:ind w:left="540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98087F8">
      <w:start w:val="1"/>
      <w:numFmt w:val="bullet"/>
      <w:lvlText w:val="▪"/>
      <w:lvlJc w:val="left"/>
      <w:pPr>
        <w:ind w:left="6120"/>
      </w:pPr>
      <w:rPr>
        <w:rFonts w:ascii="Noto Sans KR" w:eastAsia="Noto Sans KR" w:hAnsi="Noto Sans KR" w:cs="Noto Sans KR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4F2D2766"/>
    <w:multiLevelType w:val="multilevel"/>
    <w:tmpl w:val="3E6E8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15C05F9"/>
    <w:multiLevelType w:val="multilevel"/>
    <w:tmpl w:val="97C0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3CC75A4"/>
    <w:multiLevelType w:val="multilevel"/>
    <w:tmpl w:val="B6626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5461AAA"/>
    <w:multiLevelType w:val="multilevel"/>
    <w:tmpl w:val="28FC8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6EB4D7E"/>
    <w:multiLevelType w:val="hybridMultilevel"/>
    <w:tmpl w:val="ED42A944"/>
    <w:lvl w:ilvl="0" w:tplc="7B8E75D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7FB741F"/>
    <w:multiLevelType w:val="multilevel"/>
    <w:tmpl w:val="18D2A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47C3F56"/>
    <w:multiLevelType w:val="multilevel"/>
    <w:tmpl w:val="10F25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060755"/>
    <w:multiLevelType w:val="hybridMultilevel"/>
    <w:tmpl w:val="374CF0B0"/>
    <w:lvl w:ilvl="0" w:tplc="E12297F6">
      <w:start w:val="9"/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9" w15:restartNumberingAfterBreak="0">
    <w:nsid w:val="7B524EC3"/>
    <w:multiLevelType w:val="multilevel"/>
    <w:tmpl w:val="AD784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781F76"/>
    <w:multiLevelType w:val="multilevel"/>
    <w:tmpl w:val="38408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FF770AA"/>
    <w:multiLevelType w:val="multilevel"/>
    <w:tmpl w:val="FD8EF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30"/>
  </w:num>
  <w:num w:numId="3">
    <w:abstractNumId w:val="5"/>
  </w:num>
  <w:num w:numId="4">
    <w:abstractNumId w:val="26"/>
  </w:num>
  <w:num w:numId="5">
    <w:abstractNumId w:val="15"/>
  </w:num>
  <w:num w:numId="6">
    <w:abstractNumId w:val="12"/>
  </w:num>
  <w:num w:numId="7">
    <w:abstractNumId w:val="2"/>
  </w:num>
  <w:num w:numId="8">
    <w:abstractNumId w:val="34"/>
  </w:num>
  <w:num w:numId="9">
    <w:abstractNumId w:val="0"/>
  </w:num>
  <w:num w:numId="10">
    <w:abstractNumId w:val="32"/>
  </w:num>
  <w:num w:numId="11">
    <w:abstractNumId w:val="17"/>
  </w:num>
  <w:num w:numId="12">
    <w:abstractNumId w:val="16"/>
  </w:num>
  <w:num w:numId="13">
    <w:abstractNumId w:val="33"/>
  </w:num>
  <w:num w:numId="14">
    <w:abstractNumId w:val="8"/>
  </w:num>
  <w:num w:numId="15">
    <w:abstractNumId w:val="36"/>
  </w:num>
  <w:num w:numId="16">
    <w:abstractNumId w:val="20"/>
  </w:num>
  <w:num w:numId="17">
    <w:abstractNumId w:val="7"/>
  </w:num>
  <w:num w:numId="18">
    <w:abstractNumId w:val="39"/>
  </w:num>
  <w:num w:numId="19">
    <w:abstractNumId w:val="13"/>
  </w:num>
  <w:num w:numId="20">
    <w:abstractNumId w:val="41"/>
  </w:num>
  <w:num w:numId="21">
    <w:abstractNumId w:val="31"/>
  </w:num>
  <w:num w:numId="22">
    <w:abstractNumId w:val="28"/>
  </w:num>
  <w:num w:numId="23">
    <w:abstractNumId w:val="10"/>
  </w:num>
  <w:num w:numId="24">
    <w:abstractNumId w:val="1"/>
  </w:num>
  <w:num w:numId="25">
    <w:abstractNumId w:val="29"/>
  </w:num>
  <w:num w:numId="26">
    <w:abstractNumId w:val="38"/>
  </w:num>
  <w:num w:numId="27">
    <w:abstractNumId w:val="24"/>
  </w:num>
  <w:num w:numId="28">
    <w:abstractNumId w:val="23"/>
  </w:num>
  <w:num w:numId="29">
    <w:abstractNumId w:val="9"/>
  </w:num>
  <w:num w:numId="30">
    <w:abstractNumId w:val="40"/>
  </w:num>
  <w:num w:numId="31">
    <w:abstractNumId w:val="3"/>
  </w:num>
  <w:num w:numId="32">
    <w:abstractNumId w:val="19"/>
  </w:num>
  <w:num w:numId="33">
    <w:abstractNumId w:val="27"/>
  </w:num>
  <w:num w:numId="34">
    <w:abstractNumId w:val="4"/>
  </w:num>
  <w:num w:numId="35">
    <w:abstractNumId w:val="37"/>
  </w:num>
  <w:num w:numId="36">
    <w:abstractNumId w:val="6"/>
  </w:num>
  <w:num w:numId="37">
    <w:abstractNumId w:val="18"/>
  </w:num>
  <w:num w:numId="38">
    <w:abstractNumId w:val="25"/>
  </w:num>
  <w:num w:numId="39">
    <w:abstractNumId w:val="22"/>
  </w:num>
  <w:num w:numId="40">
    <w:abstractNumId w:val="21"/>
  </w:num>
  <w:num w:numId="41">
    <w:abstractNumId w:val="11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B6E"/>
    <w:rsid w:val="000013A9"/>
    <w:rsid w:val="0000327D"/>
    <w:rsid w:val="00020955"/>
    <w:rsid w:val="00030468"/>
    <w:rsid w:val="000343B5"/>
    <w:rsid w:val="00035124"/>
    <w:rsid w:val="0004796F"/>
    <w:rsid w:val="00072DB9"/>
    <w:rsid w:val="00073C82"/>
    <w:rsid w:val="0007617A"/>
    <w:rsid w:val="00076B21"/>
    <w:rsid w:val="00085688"/>
    <w:rsid w:val="000900C6"/>
    <w:rsid w:val="00097FD2"/>
    <w:rsid w:val="000B3D7C"/>
    <w:rsid w:val="000D7214"/>
    <w:rsid w:val="000F66F6"/>
    <w:rsid w:val="0010418B"/>
    <w:rsid w:val="0010765E"/>
    <w:rsid w:val="0012094E"/>
    <w:rsid w:val="00121E94"/>
    <w:rsid w:val="00142F50"/>
    <w:rsid w:val="0014468A"/>
    <w:rsid w:val="00146FAF"/>
    <w:rsid w:val="00152112"/>
    <w:rsid w:val="00165B6E"/>
    <w:rsid w:val="0018786F"/>
    <w:rsid w:val="001929FA"/>
    <w:rsid w:val="0019352F"/>
    <w:rsid w:val="00196E8D"/>
    <w:rsid w:val="001A1A74"/>
    <w:rsid w:val="001A4740"/>
    <w:rsid w:val="001C2D5A"/>
    <w:rsid w:val="001E696E"/>
    <w:rsid w:val="001F1CEF"/>
    <w:rsid w:val="001F2F68"/>
    <w:rsid w:val="001F43AA"/>
    <w:rsid w:val="001F4739"/>
    <w:rsid w:val="00207727"/>
    <w:rsid w:val="00210CCF"/>
    <w:rsid w:val="00221B06"/>
    <w:rsid w:val="002237B9"/>
    <w:rsid w:val="002310F9"/>
    <w:rsid w:val="0025639F"/>
    <w:rsid w:val="00260F26"/>
    <w:rsid w:val="002615DE"/>
    <w:rsid w:val="00262E23"/>
    <w:rsid w:val="00267DFF"/>
    <w:rsid w:val="002751EA"/>
    <w:rsid w:val="0028664A"/>
    <w:rsid w:val="00286C46"/>
    <w:rsid w:val="00290FA8"/>
    <w:rsid w:val="0029112F"/>
    <w:rsid w:val="0029472E"/>
    <w:rsid w:val="002B5EA0"/>
    <w:rsid w:val="002B79D7"/>
    <w:rsid w:val="002C257B"/>
    <w:rsid w:val="002C6E59"/>
    <w:rsid w:val="002D07F1"/>
    <w:rsid w:val="002D12F4"/>
    <w:rsid w:val="002D31D4"/>
    <w:rsid w:val="002E035D"/>
    <w:rsid w:val="002F5565"/>
    <w:rsid w:val="00301575"/>
    <w:rsid w:val="00301B23"/>
    <w:rsid w:val="00312390"/>
    <w:rsid w:val="00315B2F"/>
    <w:rsid w:val="00316A97"/>
    <w:rsid w:val="003212BC"/>
    <w:rsid w:val="00335AEF"/>
    <w:rsid w:val="00337B15"/>
    <w:rsid w:val="00347995"/>
    <w:rsid w:val="00347BD6"/>
    <w:rsid w:val="00361919"/>
    <w:rsid w:val="00366BAD"/>
    <w:rsid w:val="00377AF5"/>
    <w:rsid w:val="00381E42"/>
    <w:rsid w:val="003879BF"/>
    <w:rsid w:val="00396424"/>
    <w:rsid w:val="003B23DB"/>
    <w:rsid w:val="003C0F5B"/>
    <w:rsid w:val="003C15AA"/>
    <w:rsid w:val="003C3069"/>
    <w:rsid w:val="003C39A9"/>
    <w:rsid w:val="003C4269"/>
    <w:rsid w:val="003C5040"/>
    <w:rsid w:val="003D50E8"/>
    <w:rsid w:val="003E50B1"/>
    <w:rsid w:val="003E6B31"/>
    <w:rsid w:val="004060BF"/>
    <w:rsid w:val="004064F4"/>
    <w:rsid w:val="00406BCB"/>
    <w:rsid w:val="00411F91"/>
    <w:rsid w:val="00413585"/>
    <w:rsid w:val="0042502D"/>
    <w:rsid w:val="004428FB"/>
    <w:rsid w:val="004457BA"/>
    <w:rsid w:val="00445E95"/>
    <w:rsid w:val="00470D64"/>
    <w:rsid w:val="00473627"/>
    <w:rsid w:val="00476E4B"/>
    <w:rsid w:val="004773E0"/>
    <w:rsid w:val="00477AE4"/>
    <w:rsid w:val="004856A1"/>
    <w:rsid w:val="00492EAD"/>
    <w:rsid w:val="00496E94"/>
    <w:rsid w:val="004A347F"/>
    <w:rsid w:val="004B02E7"/>
    <w:rsid w:val="004B45F1"/>
    <w:rsid w:val="004B4CD0"/>
    <w:rsid w:val="004D63EC"/>
    <w:rsid w:val="004E5787"/>
    <w:rsid w:val="004F00CE"/>
    <w:rsid w:val="004F210E"/>
    <w:rsid w:val="004F727A"/>
    <w:rsid w:val="005007F7"/>
    <w:rsid w:val="00512A49"/>
    <w:rsid w:val="0051701C"/>
    <w:rsid w:val="0052590E"/>
    <w:rsid w:val="00531296"/>
    <w:rsid w:val="00552114"/>
    <w:rsid w:val="00555F40"/>
    <w:rsid w:val="00572451"/>
    <w:rsid w:val="005728D3"/>
    <w:rsid w:val="00574B68"/>
    <w:rsid w:val="00580A18"/>
    <w:rsid w:val="00580F96"/>
    <w:rsid w:val="005944E9"/>
    <w:rsid w:val="005A60BC"/>
    <w:rsid w:val="005B191F"/>
    <w:rsid w:val="005D3704"/>
    <w:rsid w:val="005F1007"/>
    <w:rsid w:val="005F4F68"/>
    <w:rsid w:val="006008B0"/>
    <w:rsid w:val="00613D65"/>
    <w:rsid w:val="006162AB"/>
    <w:rsid w:val="0061640C"/>
    <w:rsid w:val="006240A9"/>
    <w:rsid w:val="00661C59"/>
    <w:rsid w:val="006809BF"/>
    <w:rsid w:val="00683ADB"/>
    <w:rsid w:val="006878C5"/>
    <w:rsid w:val="00697C78"/>
    <w:rsid w:val="006A6A48"/>
    <w:rsid w:val="006B1080"/>
    <w:rsid w:val="006B1A8A"/>
    <w:rsid w:val="006C0308"/>
    <w:rsid w:val="006C0856"/>
    <w:rsid w:val="006D1BC3"/>
    <w:rsid w:val="006F5D02"/>
    <w:rsid w:val="00700B23"/>
    <w:rsid w:val="0071232E"/>
    <w:rsid w:val="00722709"/>
    <w:rsid w:val="00725CA6"/>
    <w:rsid w:val="00727B52"/>
    <w:rsid w:val="007308FF"/>
    <w:rsid w:val="00735D09"/>
    <w:rsid w:val="007552D8"/>
    <w:rsid w:val="00757C6E"/>
    <w:rsid w:val="0076110C"/>
    <w:rsid w:val="00761522"/>
    <w:rsid w:val="0077053F"/>
    <w:rsid w:val="007766AC"/>
    <w:rsid w:val="007914DC"/>
    <w:rsid w:val="007A2901"/>
    <w:rsid w:val="007A4132"/>
    <w:rsid w:val="007B47E9"/>
    <w:rsid w:val="007C1402"/>
    <w:rsid w:val="007C251E"/>
    <w:rsid w:val="007C6589"/>
    <w:rsid w:val="007D3E1C"/>
    <w:rsid w:val="007D5C88"/>
    <w:rsid w:val="007F050D"/>
    <w:rsid w:val="007F229E"/>
    <w:rsid w:val="00826070"/>
    <w:rsid w:val="00840012"/>
    <w:rsid w:val="0084284B"/>
    <w:rsid w:val="00843F39"/>
    <w:rsid w:val="00854E7B"/>
    <w:rsid w:val="00857B85"/>
    <w:rsid w:val="008656B3"/>
    <w:rsid w:val="00884CF2"/>
    <w:rsid w:val="00892A83"/>
    <w:rsid w:val="00894682"/>
    <w:rsid w:val="00895ED4"/>
    <w:rsid w:val="00896136"/>
    <w:rsid w:val="008A4113"/>
    <w:rsid w:val="008A412B"/>
    <w:rsid w:val="008B09A8"/>
    <w:rsid w:val="008B7C4E"/>
    <w:rsid w:val="008D000E"/>
    <w:rsid w:val="008D0608"/>
    <w:rsid w:val="008D3A8F"/>
    <w:rsid w:val="008D63B5"/>
    <w:rsid w:val="00906E10"/>
    <w:rsid w:val="0092410C"/>
    <w:rsid w:val="00924F48"/>
    <w:rsid w:val="00935B34"/>
    <w:rsid w:val="009370B8"/>
    <w:rsid w:val="00940288"/>
    <w:rsid w:val="00946085"/>
    <w:rsid w:val="009519CE"/>
    <w:rsid w:val="00955EC2"/>
    <w:rsid w:val="00961A8E"/>
    <w:rsid w:val="00964222"/>
    <w:rsid w:val="00965601"/>
    <w:rsid w:val="00983F9E"/>
    <w:rsid w:val="00986EF1"/>
    <w:rsid w:val="009A1DD8"/>
    <w:rsid w:val="009A45CF"/>
    <w:rsid w:val="009B4574"/>
    <w:rsid w:val="009C0C1E"/>
    <w:rsid w:val="009C354A"/>
    <w:rsid w:val="009D0411"/>
    <w:rsid w:val="009E454E"/>
    <w:rsid w:val="009E5435"/>
    <w:rsid w:val="00A017A6"/>
    <w:rsid w:val="00A03D1E"/>
    <w:rsid w:val="00A14073"/>
    <w:rsid w:val="00A1677A"/>
    <w:rsid w:val="00A21E6D"/>
    <w:rsid w:val="00A22E69"/>
    <w:rsid w:val="00A24454"/>
    <w:rsid w:val="00A41C62"/>
    <w:rsid w:val="00A7217C"/>
    <w:rsid w:val="00A77F0C"/>
    <w:rsid w:val="00A95BBB"/>
    <w:rsid w:val="00A96834"/>
    <w:rsid w:val="00AB135A"/>
    <w:rsid w:val="00AB2D40"/>
    <w:rsid w:val="00AC312D"/>
    <w:rsid w:val="00AC40BD"/>
    <w:rsid w:val="00AC5897"/>
    <w:rsid w:val="00AD35B7"/>
    <w:rsid w:val="00AD6AF4"/>
    <w:rsid w:val="00AD7C40"/>
    <w:rsid w:val="00B0180F"/>
    <w:rsid w:val="00B17104"/>
    <w:rsid w:val="00B20AE4"/>
    <w:rsid w:val="00B377ED"/>
    <w:rsid w:val="00B41D50"/>
    <w:rsid w:val="00B469E4"/>
    <w:rsid w:val="00B479D8"/>
    <w:rsid w:val="00B51FFC"/>
    <w:rsid w:val="00B65B7C"/>
    <w:rsid w:val="00B875CB"/>
    <w:rsid w:val="00B90486"/>
    <w:rsid w:val="00B97560"/>
    <w:rsid w:val="00BA50F1"/>
    <w:rsid w:val="00BB294D"/>
    <w:rsid w:val="00BC732F"/>
    <w:rsid w:val="00BD3FF4"/>
    <w:rsid w:val="00BD6B25"/>
    <w:rsid w:val="00BE10E3"/>
    <w:rsid w:val="00BE33C6"/>
    <w:rsid w:val="00C0704E"/>
    <w:rsid w:val="00C071A1"/>
    <w:rsid w:val="00C14BAB"/>
    <w:rsid w:val="00C37A29"/>
    <w:rsid w:val="00C436CE"/>
    <w:rsid w:val="00C939C6"/>
    <w:rsid w:val="00CA425A"/>
    <w:rsid w:val="00CB1362"/>
    <w:rsid w:val="00CB4151"/>
    <w:rsid w:val="00CE70ED"/>
    <w:rsid w:val="00CE7CA1"/>
    <w:rsid w:val="00D124EE"/>
    <w:rsid w:val="00D453B8"/>
    <w:rsid w:val="00D47296"/>
    <w:rsid w:val="00D52962"/>
    <w:rsid w:val="00D565EB"/>
    <w:rsid w:val="00D73B8D"/>
    <w:rsid w:val="00DB246F"/>
    <w:rsid w:val="00DC40D1"/>
    <w:rsid w:val="00DD3303"/>
    <w:rsid w:val="00DD4121"/>
    <w:rsid w:val="00DE231D"/>
    <w:rsid w:val="00E07DCA"/>
    <w:rsid w:val="00E113A1"/>
    <w:rsid w:val="00E141B2"/>
    <w:rsid w:val="00E220FA"/>
    <w:rsid w:val="00E26D0E"/>
    <w:rsid w:val="00E34436"/>
    <w:rsid w:val="00E355EA"/>
    <w:rsid w:val="00E3662E"/>
    <w:rsid w:val="00E4312C"/>
    <w:rsid w:val="00E4659D"/>
    <w:rsid w:val="00E5143A"/>
    <w:rsid w:val="00E60890"/>
    <w:rsid w:val="00E60C4C"/>
    <w:rsid w:val="00E62CB6"/>
    <w:rsid w:val="00E64E54"/>
    <w:rsid w:val="00E72B4B"/>
    <w:rsid w:val="00E76501"/>
    <w:rsid w:val="00E80991"/>
    <w:rsid w:val="00E8503B"/>
    <w:rsid w:val="00E97E37"/>
    <w:rsid w:val="00EA0ACC"/>
    <w:rsid w:val="00EA55B9"/>
    <w:rsid w:val="00EA5C49"/>
    <w:rsid w:val="00EB6B81"/>
    <w:rsid w:val="00ED4E89"/>
    <w:rsid w:val="00ED5E4E"/>
    <w:rsid w:val="00EE1534"/>
    <w:rsid w:val="00EE3F45"/>
    <w:rsid w:val="00EF5012"/>
    <w:rsid w:val="00EF70DD"/>
    <w:rsid w:val="00EF7A2E"/>
    <w:rsid w:val="00F1068F"/>
    <w:rsid w:val="00F217B6"/>
    <w:rsid w:val="00F26F14"/>
    <w:rsid w:val="00F31B4B"/>
    <w:rsid w:val="00F37D1A"/>
    <w:rsid w:val="00F478F8"/>
    <w:rsid w:val="00F62ABD"/>
    <w:rsid w:val="00F65553"/>
    <w:rsid w:val="00F82365"/>
    <w:rsid w:val="00F95A06"/>
    <w:rsid w:val="00FA777B"/>
    <w:rsid w:val="00FA79CC"/>
    <w:rsid w:val="00FB0CC2"/>
    <w:rsid w:val="00FC40C4"/>
    <w:rsid w:val="00FF60D2"/>
    <w:rsid w:val="00FF6E3E"/>
    <w:rsid w:val="00FF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778F8F"/>
  <w15:chartTrackingRefBased/>
  <w15:docId w15:val="{334504FD-4913-492B-96F8-6914924C2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4EE"/>
  </w:style>
  <w:style w:type="paragraph" w:styleId="1">
    <w:name w:val="heading 1"/>
    <w:basedOn w:val="a"/>
    <w:next w:val="a"/>
    <w:link w:val="10"/>
    <w:uiPriority w:val="9"/>
    <w:qFormat/>
    <w:rsid w:val="002B5E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136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136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4B02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96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55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854E7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241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2410C"/>
  </w:style>
  <w:style w:type="paragraph" w:styleId="a8">
    <w:name w:val="footer"/>
    <w:basedOn w:val="a"/>
    <w:link w:val="a9"/>
    <w:uiPriority w:val="99"/>
    <w:unhideWhenUsed/>
    <w:rsid w:val="009241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2410C"/>
  </w:style>
  <w:style w:type="character" w:customStyle="1" w:styleId="40">
    <w:name w:val="Заголовок 4 Знак"/>
    <w:basedOn w:val="a0"/>
    <w:link w:val="4"/>
    <w:uiPriority w:val="9"/>
    <w:rsid w:val="004B02E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ds-markdown-paragraph">
    <w:name w:val="ds-markdown-paragraph"/>
    <w:basedOn w:val="a"/>
    <w:rsid w:val="004B02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4B02E7"/>
    <w:rPr>
      <w:b/>
      <w:bCs/>
    </w:rPr>
  </w:style>
  <w:style w:type="character" w:styleId="ab">
    <w:name w:val="Emphasis"/>
    <w:basedOn w:val="a0"/>
    <w:uiPriority w:val="20"/>
    <w:qFormat/>
    <w:rsid w:val="00700B23"/>
    <w:rPr>
      <w:i/>
      <w:iCs/>
    </w:rPr>
  </w:style>
  <w:style w:type="character" w:styleId="ac">
    <w:name w:val="Hyperlink"/>
    <w:basedOn w:val="a0"/>
    <w:uiPriority w:val="99"/>
    <w:semiHidden/>
    <w:unhideWhenUsed/>
    <w:rsid w:val="00FF6E3E"/>
    <w:rPr>
      <w:color w:val="0000FF"/>
      <w:u w:val="single"/>
    </w:rPr>
  </w:style>
  <w:style w:type="character" w:customStyle="1" w:styleId="sc-itonen">
    <w:name w:val="sc-itonen"/>
    <w:basedOn w:val="a0"/>
    <w:rsid w:val="004457BA"/>
  </w:style>
  <w:style w:type="character" w:customStyle="1" w:styleId="20">
    <w:name w:val="Заголовок 2 Знак"/>
    <w:basedOn w:val="a0"/>
    <w:link w:val="2"/>
    <w:uiPriority w:val="9"/>
    <w:semiHidden/>
    <w:rsid w:val="00CB136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B136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CB13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B136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c-httwuo">
    <w:name w:val="sc-httwuo"/>
    <w:basedOn w:val="a"/>
    <w:rsid w:val="00CB1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c-lboyjj">
    <w:name w:val="sc-lboyjj"/>
    <w:basedOn w:val="a"/>
    <w:rsid w:val="00CB1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atex-mathml">
    <w:name w:val="katex-mathml"/>
    <w:basedOn w:val="a0"/>
    <w:rsid w:val="00CB1362"/>
  </w:style>
  <w:style w:type="character" w:customStyle="1" w:styleId="mord">
    <w:name w:val="mord"/>
    <w:basedOn w:val="a0"/>
    <w:rsid w:val="00CB1362"/>
  </w:style>
  <w:style w:type="character" w:customStyle="1" w:styleId="mrel">
    <w:name w:val="mrel"/>
    <w:basedOn w:val="a0"/>
    <w:rsid w:val="00CB1362"/>
  </w:style>
  <w:style w:type="character" w:customStyle="1" w:styleId="mbin">
    <w:name w:val="mbin"/>
    <w:basedOn w:val="a0"/>
    <w:rsid w:val="00CB1362"/>
  </w:style>
  <w:style w:type="character" w:customStyle="1" w:styleId="vlist-s">
    <w:name w:val="vlist-s"/>
    <w:basedOn w:val="a0"/>
    <w:rsid w:val="00CB1362"/>
  </w:style>
  <w:style w:type="character" w:customStyle="1" w:styleId="10">
    <w:name w:val="Заголовок 1 Знак"/>
    <w:basedOn w:val="a0"/>
    <w:link w:val="1"/>
    <w:uiPriority w:val="9"/>
    <w:rsid w:val="002B5E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d">
    <w:name w:val="TOC Heading"/>
    <w:basedOn w:val="1"/>
    <w:next w:val="a"/>
    <w:uiPriority w:val="39"/>
    <w:unhideWhenUsed/>
    <w:qFormat/>
    <w:rsid w:val="00E355EA"/>
    <w:pPr>
      <w:outlineLvl w:val="9"/>
    </w:pPr>
  </w:style>
  <w:style w:type="paragraph" w:styleId="21">
    <w:name w:val="toc 2"/>
    <w:basedOn w:val="a"/>
    <w:next w:val="a"/>
    <w:autoRedefine/>
    <w:uiPriority w:val="39"/>
    <w:unhideWhenUsed/>
    <w:rsid w:val="00E355EA"/>
    <w:pPr>
      <w:widowControl w:val="0"/>
      <w:spacing w:after="100"/>
      <w:ind w:firstLine="709"/>
    </w:pPr>
    <w:rPr>
      <w:rFonts w:cs="Times New Roman"/>
    </w:rPr>
  </w:style>
  <w:style w:type="paragraph" w:styleId="11">
    <w:name w:val="toc 1"/>
    <w:basedOn w:val="a"/>
    <w:next w:val="a"/>
    <w:autoRedefine/>
    <w:uiPriority w:val="39"/>
    <w:unhideWhenUsed/>
    <w:rsid w:val="00E355EA"/>
    <w:pPr>
      <w:spacing w:after="100"/>
    </w:pPr>
    <w:rPr>
      <w:rFonts w:cs="Times New Roman"/>
    </w:rPr>
  </w:style>
  <w:style w:type="paragraph" w:styleId="31">
    <w:name w:val="toc 3"/>
    <w:basedOn w:val="a"/>
    <w:next w:val="a"/>
    <w:autoRedefine/>
    <w:uiPriority w:val="39"/>
    <w:unhideWhenUsed/>
    <w:rsid w:val="00E60890"/>
    <w:pPr>
      <w:widowControl w:val="0"/>
      <w:spacing w:after="100"/>
      <w:ind w:firstLine="709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4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5.xml"/><Relationship Id="rId18" Type="http://schemas.openxmlformats.org/officeDocument/2006/relationships/image" Target="media/image4.png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chart" Target="charts/chart2.xm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2.png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&#1044;&#1080;&#1072;&#1085;&#1072;%20&#1043;&#1072;&#1085;&#1085;&#1080;&#1082;\OneDrive\&#1056;&#1072;&#1073;&#1086;&#1095;&#1080;&#1081;%20&#1089;&#1090;&#1086;&#1083;\&#1051;&#1080;&#1089;&#1090;%20Microsoft%20Excel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&#1044;&#1080;&#1072;&#1085;&#1072;%20&#1043;&#1072;&#1085;&#1085;&#1080;&#1082;\OneDrive\&#1056;&#1072;&#1073;&#1086;&#1095;&#1080;&#1081;%20&#1089;&#1090;&#1086;&#1083;\&#1051;&#1080;&#1089;&#1090;%20Microsoft%20Excel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&#1044;&#1080;&#1072;&#1085;&#1072;%20&#1043;&#1072;&#1085;&#1085;&#1080;&#1082;\OneDrive\&#1056;&#1072;&#1073;&#1086;&#1095;&#1080;&#1081;%20&#1089;&#1090;&#1086;&#1083;\&#1051;&#1080;&#1089;&#1090;%20Microsoft%20Excel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65D6-4220-94BD-797152FD254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65D6-4220-94BD-797152FD254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5D6-4220-94BD-797152FD2543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65D6-4220-94BD-797152FD2543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65D6-4220-94BD-797152FD2543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65D6-4220-94BD-797152FD2543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Лист1!$A$1:$A$3</c:f>
              <c:strCache>
                <c:ptCount val="3"/>
                <c:pt idx="0">
                  <c:v>Да</c:v>
                </c:pt>
                <c:pt idx="1">
                  <c:v>Иногда</c:v>
                </c:pt>
                <c:pt idx="2">
                  <c:v>Нет</c:v>
                </c:pt>
              </c:strCache>
            </c:strRef>
          </c:cat>
          <c:val>
            <c:numRef>
              <c:f>Лист1!$B$1:$B$3</c:f>
              <c:numCache>
                <c:formatCode>0%</c:formatCode>
                <c:ptCount val="3"/>
                <c:pt idx="0">
                  <c:v>0.42</c:v>
                </c:pt>
                <c:pt idx="1">
                  <c:v>0.38</c:v>
                </c:pt>
                <c:pt idx="2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65D6-4220-94BD-797152FD254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Лист1!$A$5:$A$7</c:f>
              <c:strCache>
                <c:ptCount val="3"/>
                <c:pt idx="0">
                  <c:v>нет пунктов</c:v>
                </c:pt>
                <c:pt idx="1">
                  <c:v>сложно</c:v>
                </c:pt>
                <c:pt idx="2">
                  <c:v>нет мотивации</c:v>
                </c:pt>
              </c:strCache>
            </c:strRef>
          </c:cat>
          <c:val>
            <c:numRef>
              <c:f>Лист1!$B$5:$B$7</c:f>
              <c:numCache>
                <c:formatCode>0%</c:formatCode>
                <c:ptCount val="3"/>
                <c:pt idx="0">
                  <c:v>0.72</c:v>
                </c:pt>
                <c:pt idx="1">
                  <c:v>0.57999999999999996</c:v>
                </c:pt>
                <c:pt idx="2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8D-4B7E-8613-9B83F678447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48246495"/>
        <c:axId val="448942559"/>
      </c:barChart>
      <c:catAx>
        <c:axId val="5482464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8942559"/>
        <c:crosses val="autoZero"/>
        <c:auto val="1"/>
        <c:lblAlgn val="ctr"/>
        <c:lblOffset val="100"/>
        <c:noMultiLvlLbl val="0"/>
      </c:catAx>
      <c:valAx>
        <c:axId val="4489425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482464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C577-43B4-BFDB-0C032B207E4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C577-43B4-BFDB-0C032B207E4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577-43B4-BFDB-0C032B207E43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C577-43B4-BFDB-0C032B207E43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C577-43B4-BFDB-0C032B207E43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C577-43B4-BFDB-0C032B207E43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Лист1!$A$9:$A$11</c:f>
              <c:strCache>
                <c:ptCount val="3"/>
                <c:pt idx="0">
                  <c:v>деньги</c:v>
                </c:pt>
                <c:pt idx="1">
                  <c:v>скидки</c:v>
                </c:pt>
                <c:pt idx="2">
                  <c:v>игровая система</c:v>
                </c:pt>
              </c:strCache>
            </c:strRef>
          </c:cat>
          <c:val>
            <c:numRef>
              <c:f>Лист1!$B$9:$B$11</c:f>
              <c:numCache>
                <c:formatCode>0%</c:formatCode>
                <c:ptCount val="3"/>
                <c:pt idx="0">
                  <c:v>0.68</c:v>
                </c:pt>
                <c:pt idx="1">
                  <c:v>0.62</c:v>
                </c:pt>
                <c:pt idx="2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577-43B4-BFDB-0C032B207E4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090F-4E25-A05E-9C4261BFB59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090F-4E25-A05E-9C4261BFB59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90F-4E25-A05E-9C4261BFB590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090F-4E25-A05E-9C4261BFB590}"/>
                </c:ext>
              </c:extLst>
            </c:dLbl>
            <c:dLbl>
              <c:idx val="1"/>
              <c:layout>
                <c:manualLayout>
                  <c:x val="-0.1605058365758755"/>
                  <c:y val="-2.81293952180029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2517821215927772"/>
                      <c:h val="0.2785867747544215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090F-4E25-A05E-9C4261BFB590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090F-4E25-A05E-9C4261BFB590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Лист1!$A$13:$A$15</c:f>
              <c:strCache>
                <c:ptCount val="3"/>
                <c:pt idx="0">
                  <c:v>карта</c:v>
                </c:pt>
                <c:pt idx="1">
                  <c:v>прозрачность бонусов</c:v>
                </c:pt>
                <c:pt idx="2">
                  <c:v>простая регистрация</c:v>
                </c:pt>
              </c:strCache>
            </c:strRef>
          </c:cat>
          <c:val>
            <c:numRef>
              <c:f>Лист1!$B$13:$B$15</c:f>
              <c:numCache>
                <c:formatCode>0%</c:formatCode>
                <c:ptCount val="3"/>
                <c:pt idx="0">
                  <c:v>0.95</c:v>
                </c:pt>
                <c:pt idx="1">
                  <c:v>0.88</c:v>
                </c:pt>
                <c:pt idx="2">
                  <c:v>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90F-4E25-A05E-9C4261BFB59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9585498687664041"/>
          <c:y val="0.10680664916885389"/>
          <c:w val="0.40829002624671917"/>
          <c:h val="0.68048337707786521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3F8B-4BA8-BD2F-8DB8AB887E3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3F8B-4BA8-BD2F-8DB8AB887E3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F8B-4BA8-BD2F-8DB8AB887E3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F8B-4BA8-BD2F-8DB8AB887E30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3F8B-4BA8-BD2F-8DB8AB887E30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3F8B-4BA8-BD2F-8DB8AB887E30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3F8B-4BA8-BD2F-8DB8AB887E30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3F8B-4BA8-BD2F-8DB8AB887E30}"/>
                </c:ext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3F8B-4BA8-BD2F-8DB8AB887E30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9-3F8B-4BA8-BD2F-8DB8AB887E30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Лист1!$A$17:$A$21</c:f>
              <c:strCache>
                <c:ptCount val="5"/>
                <c:pt idx="0">
                  <c:v>пластик</c:v>
                </c:pt>
                <c:pt idx="1">
                  <c:v>бумага</c:v>
                </c:pt>
                <c:pt idx="2">
                  <c:v>стекло</c:v>
                </c:pt>
                <c:pt idx="3">
                  <c:v>металл</c:v>
                </c:pt>
                <c:pt idx="4">
                  <c:v>батарейки</c:v>
                </c:pt>
              </c:strCache>
            </c:strRef>
          </c:cat>
          <c:val>
            <c:numRef>
              <c:f>Лист1!$B$17:$B$21</c:f>
              <c:numCache>
                <c:formatCode>0%</c:formatCode>
                <c:ptCount val="5"/>
                <c:pt idx="0">
                  <c:v>0.78</c:v>
                </c:pt>
                <c:pt idx="1">
                  <c:v>0.65</c:v>
                </c:pt>
                <c:pt idx="2">
                  <c:v>0.45</c:v>
                </c:pt>
                <c:pt idx="3">
                  <c:v>0.4</c:v>
                </c:pt>
                <c:pt idx="4">
                  <c:v>0.35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3F8B-4BA8-BD2F-8DB8AB887E3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08286-9882-4306-BE8F-BDBAF92A0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15868</Words>
  <Characters>90454</Characters>
  <Application>Microsoft Office Word</Application>
  <DocSecurity>0</DocSecurity>
  <Lines>753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Лигай</dc:creator>
  <cp:keywords/>
  <dc:description/>
  <cp:revision>6</cp:revision>
  <dcterms:created xsi:type="dcterms:W3CDTF">2026-01-14T11:35:00Z</dcterms:created>
  <dcterms:modified xsi:type="dcterms:W3CDTF">2026-01-16T09:45:00Z</dcterms:modified>
</cp:coreProperties>
</file>