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37D" w:rsidRPr="00F14047" w:rsidRDefault="00B8137D" w:rsidP="00B8137D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B8137D" w:rsidRPr="00F14047" w:rsidRDefault="00B8137D" w:rsidP="00B8137D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B8137D" w:rsidRDefault="00B8137D" w:rsidP="00B8137D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B8137D" w:rsidRPr="005D15ED" w:rsidRDefault="00B8137D" w:rsidP="00B8137D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B8137D" w:rsidRPr="00F14047" w:rsidRDefault="00B8137D" w:rsidP="00B8137D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B8137D" w:rsidRDefault="00B8137D" w:rsidP="00B8137D">
      <w:pPr>
        <w:rPr>
          <w:sz w:val="28"/>
        </w:rPr>
      </w:pPr>
    </w:p>
    <w:p w:rsidR="00B8137D" w:rsidRDefault="00B8137D" w:rsidP="00B8137D">
      <w:pPr>
        <w:rPr>
          <w:sz w:val="28"/>
        </w:rPr>
      </w:pPr>
    </w:p>
    <w:p w:rsidR="00B8137D" w:rsidRDefault="00B8137D" w:rsidP="00B8137D">
      <w:pPr>
        <w:ind w:left="6372"/>
      </w:pPr>
    </w:p>
    <w:p w:rsidR="00B8137D" w:rsidRDefault="00B8137D" w:rsidP="00B8137D"/>
    <w:p w:rsidR="00B8137D" w:rsidRDefault="00B8137D" w:rsidP="00B8137D">
      <w:pPr>
        <w:ind w:left="6372"/>
      </w:pPr>
    </w:p>
    <w:p w:rsidR="00B8137D" w:rsidRDefault="00B8137D" w:rsidP="00B8137D">
      <w:pPr>
        <w:ind w:left="6372"/>
      </w:pPr>
    </w:p>
    <w:p w:rsidR="00B8137D" w:rsidRDefault="00B8137D" w:rsidP="00B8137D">
      <w:pPr>
        <w:jc w:val="right"/>
        <w:rPr>
          <w:sz w:val="28"/>
        </w:rPr>
      </w:pPr>
    </w:p>
    <w:p w:rsidR="00B8137D" w:rsidRDefault="00B8137D" w:rsidP="00B8137D">
      <w:pPr>
        <w:jc w:val="right"/>
        <w:rPr>
          <w:sz w:val="28"/>
        </w:rPr>
      </w:pPr>
    </w:p>
    <w:p w:rsidR="00B8137D" w:rsidRPr="0099685B" w:rsidRDefault="00B8137D" w:rsidP="00B8137D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460F2D" w:rsidRPr="00FB657C" w:rsidRDefault="00B8137D" w:rsidP="0036309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r w:rsidRPr="003A0F0C">
        <w:rPr>
          <w:sz w:val="44"/>
          <w:szCs w:val="44"/>
        </w:rPr>
        <w:t>производственной</w:t>
      </w:r>
      <w:r w:rsidR="0036309D">
        <w:rPr>
          <w:sz w:val="44"/>
          <w:szCs w:val="44"/>
        </w:rPr>
        <w:t xml:space="preserve"> </w:t>
      </w:r>
      <w:r w:rsidR="00335A96">
        <w:rPr>
          <w:sz w:val="44"/>
          <w:szCs w:val="44"/>
        </w:rPr>
        <w:t xml:space="preserve">профессиональной       </w:t>
      </w:r>
      <w:r w:rsidRPr="003A0F0C">
        <w:rPr>
          <w:sz w:val="44"/>
          <w:szCs w:val="44"/>
        </w:rPr>
        <w:t xml:space="preserve"> практике </w:t>
      </w:r>
    </w:p>
    <w:p w:rsidR="00B8137D" w:rsidRPr="003A0F0C" w:rsidRDefault="00B8137D" w:rsidP="00B8137D">
      <w:pPr>
        <w:pStyle w:val="a3"/>
        <w:spacing w:before="240"/>
        <w:ind w:left="0" w:right="-74"/>
        <w:jc w:val="center"/>
        <w:rPr>
          <w:sz w:val="44"/>
        </w:rPr>
      </w:pPr>
      <w:r w:rsidRPr="003A0F0C">
        <w:rPr>
          <w:sz w:val="44"/>
          <w:szCs w:val="44"/>
        </w:rPr>
        <w:t>ИП Сокольская Елена Евгеньевна, г. Артем</w:t>
      </w:r>
    </w:p>
    <w:p w:rsidR="00B8137D" w:rsidRDefault="00B8137D" w:rsidP="00B8137D">
      <w:pPr>
        <w:pStyle w:val="a3"/>
        <w:spacing w:before="240"/>
        <w:ind w:left="0" w:right="-74"/>
        <w:jc w:val="center"/>
        <w:rPr>
          <w:sz w:val="44"/>
        </w:rPr>
      </w:pPr>
    </w:p>
    <w:p w:rsidR="007D7673" w:rsidRDefault="007D7673" w:rsidP="00B8137D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B8137D" w:rsidRPr="00F14047" w:rsidRDefault="00B8137D" w:rsidP="00C0111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>Группы</w:t>
            </w:r>
            <w:r>
              <w:rPr>
                <w:sz w:val="28"/>
                <w:szCs w:val="28"/>
              </w:rPr>
              <w:t xml:space="preserve"> БМН-22-БЗ1</w:t>
            </w:r>
          </w:p>
        </w:tc>
        <w:tc>
          <w:tcPr>
            <w:tcW w:w="2386" w:type="dxa"/>
          </w:tcPr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F14047" w:rsidRDefault="00B8137D" w:rsidP="00C0111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С.С. Сокольская</w:t>
            </w:r>
          </w:p>
        </w:tc>
      </w:tr>
      <w:tr w:rsidR="00B8137D" w:rsidRPr="00554E8C" w:rsidTr="00C01116">
        <w:tc>
          <w:tcPr>
            <w:tcW w:w="4077" w:type="dxa"/>
          </w:tcPr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:rsidR="00B8137D" w:rsidRPr="00554E8C" w:rsidRDefault="00B8137D" w:rsidP="001F5E85">
            <w:pPr>
              <w:pStyle w:val="a3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</w:t>
            </w:r>
            <w:r w:rsidR="001F5E85">
              <w:rPr>
                <w:sz w:val="28"/>
                <w:szCs w:val="28"/>
              </w:rPr>
              <w:t>экон</w:t>
            </w:r>
            <w:r w:rsidRPr="00554E8C">
              <w:rPr>
                <w:sz w:val="28"/>
                <w:szCs w:val="28"/>
              </w:rPr>
              <w:t>. наук,</w:t>
            </w:r>
            <w:r w:rsidR="00BB29FF">
              <w:rPr>
                <w:sz w:val="28"/>
                <w:szCs w:val="28"/>
              </w:rPr>
              <w:t xml:space="preserve"> </w:t>
            </w:r>
            <w:r w:rsidRPr="00554E8C">
              <w:rPr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</w:t>
            </w:r>
            <w:r w:rsidR="001F5E85">
              <w:rPr>
                <w:sz w:val="28"/>
                <w:szCs w:val="28"/>
              </w:rPr>
              <w:t xml:space="preserve">   Л.В</w:t>
            </w:r>
            <w:r w:rsidRPr="00554E8C">
              <w:rPr>
                <w:sz w:val="28"/>
                <w:szCs w:val="28"/>
              </w:rPr>
              <w:t xml:space="preserve">. </w:t>
            </w:r>
            <w:r w:rsidR="001F5E85">
              <w:rPr>
                <w:sz w:val="28"/>
                <w:szCs w:val="28"/>
              </w:rPr>
              <w:t>Салова</w:t>
            </w:r>
          </w:p>
        </w:tc>
      </w:tr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:rsidR="0036309D" w:rsidRDefault="0036309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индивидуальный                            </w:t>
            </w:r>
          </w:p>
          <w:p w:rsidR="00B8137D" w:rsidRPr="003A0F0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предприниматель</w:t>
            </w:r>
          </w:p>
        </w:tc>
        <w:tc>
          <w:tcPr>
            <w:tcW w:w="2386" w:type="dxa"/>
          </w:tcPr>
          <w:p w:rsidR="00B8137D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Е.Е. Сокольская</w:t>
            </w:r>
          </w:p>
        </w:tc>
      </w:tr>
      <w:tr w:rsidR="00B8137D" w:rsidRPr="00554E8C" w:rsidTr="00C01116">
        <w:tc>
          <w:tcPr>
            <w:tcW w:w="4077" w:type="dxa"/>
          </w:tcPr>
          <w:p w:rsidR="00B8137D" w:rsidRPr="00554E8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Нормоконтролер</w:t>
            </w:r>
          </w:p>
          <w:p w:rsidR="00B8137D" w:rsidRPr="00554E8C" w:rsidRDefault="001F5E85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r w:rsidR="00BB29FF">
              <w:rPr>
                <w:sz w:val="28"/>
                <w:szCs w:val="28"/>
              </w:rPr>
              <w:t>экон</w:t>
            </w:r>
            <w:r w:rsidR="00B8137D" w:rsidRPr="00554E8C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1F5E85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Л.В</w:t>
            </w:r>
            <w:r w:rsidR="00B8137D" w:rsidRPr="00554E8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Салова</w:t>
            </w:r>
          </w:p>
        </w:tc>
      </w:tr>
    </w:tbl>
    <w:p w:rsidR="0036309D" w:rsidRPr="007D7673" w:rsidRDefault="0036309D" w:rsidP="00B8137D">
      <w:pPr>
        <w:pStyle w:val="a3"/>
        <w:ind w:left="0" w:right="963"/>
        <w:rPr>
          <w:lang w:val="en-US"/>
        </w:rPr>
      </w:pPr>
    </w:p>
    <w:p w:rsidR="00262F37" w:rsidRDefault="00262F37" w:rsidP="00B8137D">
      <w:pPr>
        <w:pStyle w:val="a3"/>
        <w:ind w:left="0" w:right="963"/>
      </w:pPr>
    </w:p>
    <w:p w:rsidR="00B8137D" w:rsidRDefault="00B8137D" w:rsidP="001F5E85">
      <w:pPr>
        <w:pStyle w:val="a3"/>
        <w:ind w:left="0" w:right="963"/>
      </w:pPr>
    </w:p>
    <w:p w:rsidR="00B8137D" w:rsidRPr="003A0F0C" w:rsidRDefault="00B8137D" w:rsidP="00B8137D">
      <w:pPr>
        <w:pStyle w:val="a3"/>
        <w:ind w:left="0" w:right="0"/>
        <w:jc w:val="center"/>
        <w:rPr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p w:rsidR="00B8137D" w:rsidRDefault="00B8137D" w:rsidP="00B8137D">
      <w:pPr>
        <w:rPr>
          <w:szCs w:val="26"/>
        </w:rPr>
      </w:pPr>
    </w:p>
    <w:p w:rsidR="00244437" w:rsidRDefault="00244437" w:rsidP="00244437">
      <w:pPr>
        <w:spacing w:after="120"/>
        <w:jc w:val="center"/>
      </w:pPr>
      <w:r>
        <w:t>МИНОБРНАУКИ РОССИИ</w:t>
      </w:r>
    </w:p>
    <w:p w:rsidR="00244437" w:rsidRDefault="00244437" w:rsidP="00244437">
      <w:pPr>
        <w:jc w:val="center"/>
      </w:pPr>
      <w:r>
        <w:t xml:space="preserve">ВЛАДИВОСТОКСКИЙ ГОСУДАРСТВЕННЫЙ УНИВЕРСИТЕТ </w:t>
      </w:r>
    </w:p>
    <w:p w:rsidR="00244437" w:rsidRDefault="00244437" w:rsidP="00244437">
      <w:pPr>
        <w:spacing w:after="120"/>
        <w:jc w:val="center"/>
      </w:pPr>
      <w:r>
        <w:t>(ВВГУ)</w:t>
      </w:r>
    </w:p>
    <w:p w:rsidR="00244437" w:rsidRDefault="00244437" w:rsidP="00244437">
      <w:pPr>
        <w:spacing w:after="120"/>
        <w:jc w:val="center"/>
      </w:pPr>
      <w:r>
        <w:t xml:space="preserve">ИНСТИТУТ МЕЖДУНАРОДНОГО БИЗНЕСА, ЭКОНОМИКИ И УПРАВЛЕНИЯ </w:t>
      </w:r>
    </w:p>
    <w:p w:rsidR="00244437" w:rsidRDefault="00244437" w:rsidP="00244437">
      <w:pPr>
        <w:spacing w:after="120" w:line="360" w:lineRule="auto"/>
        <w:jc w:val="center"/>
      </w:pPr>
      <w:r>
        <w:t>КАФЕДРА ЭКОНОМИКИ И УПРАВЛЕНИЯ</w:t>
      </w:r>
    </w:p>
    <w:p w:rsidR="00244437" w:rsidRDefault="00244437" w:rsidP="00244437">
      <w:pPr>
        <w:ind w:left="720"/>
        <w:contextualSpacing/>
        <w:jc w:val="center"/>
        <w:rPr>
          <w:rFonts w:eastAsia="Calibri"/>
          <w:lang w:eastAsia="en-US"/>
        </w:rPr>
      </w:pPr>
    </w:p>
    <w:p w:rsidR="00244437" w:rsidRDefault="00244437" w:rsidP="00244437">
      <w:pPr>
        <w:spacing w:after="120"/>
        <w:ind w:left="720"/>
        <w:jc w:val="center"/>
        <w:rPr>
          <w:rFonts w:eastAsia="Calibri"/>
        </w:rPr>
      </w:pPr>
      <w:r>
        <w:rPr>
          <w:rFonts w:eastAsia="Calibri"/>
        </w:rPr>
        <w:t>ИНДИВИДУАЛЬНОЕ ЗАДАНИЕ</w:t>
      </w:r>
    </w:p>
    <w:p w:rsidR="00244437" w:rsidRDefault="00244437" w:rsidP="00244437">
      <w:pPr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на производственную профессиональную практику</w:t>
      </w:r>
    </w:p>
    <w:p w:rsidR="00244437" w:rsidRDefault="00244437" w:rsidP="00244437">
      <w:pPr>
        <w:ind w:left="720"/>
        <w:contextualSpacing/>
        <w:jc w:val="center"/>
        <w:rPr>
          <w:rFonts w:eastAsia="Calibri"/>
        </w:rPr>
      </w:pPr>
    </w:p>
    <w:p w:rsidR="00244437" w:rsidRDefault="00244437" w:rsidP="00244437">
      <w:pPr>
        <w:ind w:firstLine="709"/>
        <w:rPr>
          <w:rFonts w:eastAsia="Calibri"/>
        </w:rPr>
      </w:pPr>
      <w:r>
        <w:rPr>
          <w:rFonts w:eastAsia="Calibri"/>
        </w:rPr>
        <w:t>Студенту: Сокольской Софии Станиславовне</w:t>
      </w:r>
    </w:p>
    <w:p w:rsidR="00244437" w:rsidRDefault="00244437" w:rsidP="00244437">
      <w:pPr>
        <w:ind w:firstLine="709"/>
        <w:rPr>
          <w:rFonts w:eastAsia="Calibri"/>
        </w:rPr>
      </w:pPr>
      <w:r>
        <w:rPr>
          <w:rFonts w:eastAsia="Calibri"/>
        </w:rPr>
        <w:t>Группы: БМН-22-БЗ1</w:t>
      </w:r>
    </w:p>
    <w:p w:rsidR="00244437" w:rsidRDefault="00244437" w:rsidP="00244437">
      <w:pPr>
        <w:ind w:firstLine="709"/>
        <w:rPr>
          <w:rFonts w:eastAsia="Calibri"/>
        </w:rPr>
      </w:pPr>
    </w:p>
    <w:p w:rsidR="00244437" w:rsidRDefault="00244437" w:rsidP="00244437">
      <w:pPr>
        <w:ind w:firstLine="709"/>
        <w:rPr>
          <w:rFonts w:eastAsia="Calibri"/>
        </w:rPr>
      </w:pPr>
      <w:r>
        <w:rPr>
          <w:rFonts w:eastAsia="Calibri"/>
        </w:rPr>
        <w:t>Срок сдачи: 19 января 2026г.</w:t>
      </w:r>
    </w:p>
    <w:p w:rsidR="00244437" w:rsidRDefault="00244437" w:rsidP="00244437">
      <w:pPr>
        <w:ind w:firstLine="709"/>
        <w:rPr>
          <w:rFonts w:eastAsia="Calibri"/>
        </w:rPr>
      </w:pPr>
    </w:p>
    <w:p w:rsidR="00244437" w:rsidRDefault="00244437" w:rsidP="00244437">
      <w:pPr>
        <w:pStyle w:val="ae"/>
        <w:ind w:left="0" w:firstLine="709"/>
        <w:jc w:val="both"/>
        <w:rPr>
          <w:rFonts w:eastAsiaTheme="minorHAnsi" w:cstheme="minorBidi"/>
          <w:b/>
          <w:sz w:val="24"/>
          <w:szCs w:val="24"/>
        </w:rPr>
      </w:pPr>
      <w:r>
        <w:rPr>
          <w:rFonts w:eastAsia="Calibri"/>
          <w:sz w:val="24"/>
          <w:szCs w:val="24"/>
        </w:rPr>
        <w:t>Содержание отчета по производственной профессиональной практике:</w:t>
      </w:r>
      <w:r>
        <w:rPr>
          <w:b/>
          <w:sz w:val="24"/>
          <w:szCs w:val="24"/>
        </w:rPr>
        <w:t xml:space="preserve"> </w:t>
      </w:r>
    </w:p>
    <w:p w:rsidR="00244437" w:rsidRDefault="00244437" w:rsidP="00244437">
      <w:pPr>
        <w:pStyle w:val="ae"/>
        <w:ind w:left="0" w:firstLine="709"/>
        <w:jc w:val="both"/>
        <w:rPr>
          <w:b/>
          <w:sz w:val="24"/>
          <w:szCs w:val="24"/>
        </w:rPr>
      </w:pPr>
    </w:p>
    <w:p w:rsidR="00244437" w:rsidRDefault="00244437" w:rsidP="00244437">
      <w:pPr>
        <w:pStyle w:val="ae"/>
        <w:ind w:left="0"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Введение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Определить цель и задачи практики, основные методы, необходимые для их достижения; объект и предмет исследования, а также его информационная база.</w:t>
      </w:r>
    </w:p>
    <w:p w:rsidR="00244437" w:rsidRDefault="00244437" w:rsidP="00244437">
      <w:pPr>
        <w:pStyle w:val="ae"/>
        <w:ind w:left="0" w:firstLine="709"/>
        <w:jc w:val="both"/>
        <w:rPr>
          <w:b/>
          <w:bCs/>
          <w:sz w:val="24"/>
          <w:szCs w:val="24"/>
        </w:rPr>
      </w:pPr>
    </w:p>
    <w:p w:rsidR="00244437" w:rsidRDefault="00244437" w:rsidP="00244437">
      <w:pPr>
        <w:pStyle w:val="af"/>
        <w:spacing w:before="0" w:beforeAutospacing="0" w:after="0" w:afterAutospacing="0"/>
        <w:ind w:left="708" w:firstLine="1"/>
        <w:jc w:val="both"/>
        <w:rPr>
          <w:bCs/>
        </w:rPr>
      </w:pPr>
      <w:r>
        <w:rPr>
          <w:b/>
          <w:bCs/>
        </w:rPr>
        <w:t xml:space="preserve">Раздел 1 </w:t>
      </w:r>
      <w:r>
        <w:rPr>
          <w:b/>
          <w:color w:val="000000"/>
        </w:rPr>
        <w:t>Характеристика</w:t>
      </w:r>
      <w:r>
        <w:rPr>
          <w:b/>
          <w:bCs/>
        </w:rPr>
        <w:t xml:space="preserve"> деятельности</w:t>
      </w:r>
      <w:r>
        <w:rPr>
          <w:bCs/>
        </w:rPr>
        <w:t xml:space="preserve"> </w:t>
      </w:r>
      <w:r>
        <w:rPr>
          <w:b/>
          <w:bCs/>
        </w:rPr>
        <w:t xml:space="preserve">ИП Сокольская Елена Евгеньевна, г. Артем </w:t>
      </w:r>
      <w:r>
        <w:rPr>
          <w:bCs/>
        </w:rPr>
        <w:t>(ПКВ-2)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 Собрать, структурировать и проанализировать информацию, раскрывающую особенности деятельности индивидуального предпринимателя: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составить «Паспорт ИП» - основные реквизиты (название, форма собственности, юридический адрес, местонахождение и т.п.); основные виды деятельности;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особенности организационно-правовой формы;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система налогообложения;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анализ организационной структуры;</w:t>
      </w:r>
    </w:p>
    <w:p w:rsidR="00244437" w:rsidRDefault="00244437" w:rsidP="00244437">
      <w:pPr>
        <w:pStyle w:val="af"/>
        <w:spacing w:before="0" w:beforeAutospacing="0" w:after="120" w:afterAutospacing="0"/>
        <w:ind w:firstLine="709"/>
        <w:jc w:val="both"/>
        <w:rPr>
          <w:color w:val="000000"/>
        </w:rPr>
      </w:pPr>
      <w:r>
        <w:rPr>
          <w:color w:val="000000"/>
        </w:rPr>
        <w:t>- проанализировать основные технико-экономические показатели хозяйственной деятельности за три последних отчетных года.</w:t>
      </w:r>
    </w:p>
    <w:p w:rsidR="00244437" w:rsidRDefault="00244437" w:rsidP="00244437">
      <w:pPr>
        <w:pStyle w:val="af"/>
        <w:spacing w:before="0" w:beforeAutospacing="0" w:after="0" w:afterAutospacing="0"/>
        <w:ind w:left="708" w:firstLine="1"/>
        <w:jc w:val="both"/>
        <w:rPr>
          <w:color w:val="000000"/>
        </w:rPr>
      </w:pPr>
      <w:r>
        <w:rPr>
          <w:b/>
          <w:color w:val="000000"/>
        </w:rPr>
        <w:t xml:space="preserve">Раздел 2 Стратегический анализ среды ИП Сокольская Елена Евгеньевна, г. Артем </w:t>
      </w:r>
      <w:r>
        <w:rPr>
          <w:color w:val="000000"/>
        </w:rPr>
        <w:t>(ПКВ-1)</w:t>
      </w:r>
    </w:p>
    <w:p w:rsidR="00244437" w:rsidRDefault="00244437" w:rsidP="00244437">
      <w:pPr>
        <w:pStyle w:val="af"/>
        <w:spacing w:before="0" w:beforeAutospacing="0" w:after="120" w:afterAutospacing="0"/>
        <w:ind w:firstLine="709"/>
        <w:jc w:val="both"/>
        <w:rPr>
          <w:color w:val="000000"/>
        </w:rPr>
      </w:pPr>
      <w:r>
        <w:rPr>
          <w:color w:val="000000"/>
        </w:rPr>
        <w:t>Провести стратегический анализ отрасли (вида экономической деятельности), к которой относится деятельность исследуемого предпринимателя с использованием методов PESTEL, модель 5 конкурентных сил М. Портера, конкурентного анализа, SNW- и SWOT- анализ.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b/>
          <w:color w:val="000000"/>
        </w:rPr>
        <w:t xml:space="preserve">Раздел 3 Выявление и оценка отраслевых рисков </w:t>
      </w:r>
      <w:r>
        <w:rPr>
          <w:color w:val="000000"/>
        </w:rPr>
        <w:t>(ПКВ-2)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- выявление источников риска в отрасли; 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- анализ и оценка рисков; 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определение возможной и оптимальной реакции на отраслевые риски.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выявление источников риска по предполагаемому проекту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</w:p>
    <w:p w:rsidR="00244437" w:rsidRDefault="00244437" w:rsidP="00244437">
      <w:pPr>
        <w:pStyle w:val="af"/>
        <w:spacing w:before="0" w:beforeAutospacing="0" w:after="0" w:afterAutospacing="0"/>
        <w:ind w:firstLine="708"/>
        <w:rPr>
          <w:bCs/>
          <w:color w:val="000000"/>
        </w:rPr>
      </w:pPr>
      <w:r>
        <w:rPr>
          <w:b/>
          <w:bCs/>
          <w:color w:val="000000"/>
        </w:rPr>
        <w:t xml:space="preserve">Заключение: </w:t>
      </w:r>
      <w:r>
        <w:rPr>
          <w:bCs/>
          <w:color w:val="000000"/>
        </w:rPr>
        <w:t xml:space="preserve">сделать общие выводы по работе, отметить, какие задачи решены в ходе прохождения практики, оценить эффективность принятых управленческих решений </w:t>
      </w:r>
    </w:p>
    <w:p w:rsidR="00244437" w:rsidRDefault="00244437" w:rsidP="00244437">
      <w:pPr>
        <w:pStyle w:val="af"/>
        <w:spacing w:before="0" w:beforeAutospacing="0" w:after="0" w:afterAutospacing="0"/>
        <w:ind w:firstLine="709"/>
        <w:rPr>
          <w:b/>
          <w:bCs/>
          <w:color w:val="000000"/>
        </w:rPr>
      </w:pPr>
    </w:p>
    <w:p w:rsidR="00244437" w:rsidRDefault="00244437" w:rsidP="00244437">
      <w:pPr>
        <w:pStyle w:val="af"/>
        <w:spacing w:before="0" w:beforeAutospacing="0" w:after="0" w:afterAutospacing="0"/>
        <w:ind w:firstLine="709"/>
        <w:rPr>
          <w:bCs/>
          <w:color w:val="000000"/>
        </w:rPr>
      </w:pPr>
      <w:r>
        <w:rPr>
          <w:b/>
          <w:bCs/>
          <w:color w:val="000000"/>
        </w:rPr>
        <w:lastRenderedPageBreak/>
        <w:t xml:space="preserve">Список использованных источников (не менее 20-ти позиций, не старше 5 лет): </w:t>
      </w:r>
      <w:r>
        <w:rPr>
          <w:bCs/>
          <w:color w:val="000000"/>
        </w:rPr>
        <w:t>Составить список литературы с использованием профессиональных баз данных и профессиональных Интернет-ресурсов (ОПК-7).</w:t>
      </w:r>
    </w:p>
    <w:p w:rsidR="00244437" w:rsidRDefault="00244437" w:rsidP="00244437">
      <w:pPr>
        <w:pStyle w:val="af"/>
        <w:spacing w:before="0" w:beforeAutospacing="0" w:after="120" w:afterAutospacing="0"/>
        <w:jc w:val="both"/>
        <w:rPr>
          <w:color w:val="000000"/>
        </w:rPr>
      </w:pPr>
    </w:p>
    <w:p w:rsidR="00244437" w:rsidRDefault="00244437" w:rsidP="00244437">
      <w:pPr>
        <w:jc w:val="both"/>
      </w:pPr>
    </w:p>
    <w:p w:rsidR="00244437" w:rsidRDefault="00244437" w:rsidP="00244437">
      <w:pPr>
        <w:jc w:val="both"/>
        <w:rPr>
          <w:bCs/>
        </w:rPr>
      </w:pPr>
      <w:r>
        <w:t>Оформить отчет в соответствии с требованиями университета.</w:t>
      </w:r>
    </w:p>
    <w:p w:rsidR="00244437" w:rsidRDefault="00244437" w:rsidP="00244437">
      <w:pPr>
        <w:jc w:val="both"/>
      </w:pPr>
    </w:p>
    <w:p w:rsidR="00244437" w:rsidRDefault="00244437" w:rsidP="00244437">
      <w:pPr>
        <w:jc w:val="both"/>
      </w:pPr>
    </w:p>
    <w:p w:rsidR="00244437" w:rsidRDefault="00244437" w:rsidP="00244437">
      <w:pPr>
        <w:jc w:val="both"/>
      </w:pPr>
      <w:r>
        <w:t>Руководитель практики</w:t>
      </w:r>
    </w:p>
    <w:p w:rsidR="00244437" w:rsidRDefault="00244437" w:rsidP="00244437">
      <w:pPr>
        <w:jc w:val="both"/>
      </w:pPr>
      <w:r>
        <w:t xml:space="preserve">канд. экон. наук, доцент </w:t>
      </w:r>
    </w:p>
    <w:p w:rsidR="00244437" w:rsidRDefault="00244437" w:rsidP="00244437">
      <w:pPr>
        <w:jc w:val="both"/>
      </w:pPr>
      <w:r>
        <w:t xml:space="preserve">кафедры экономики и управления        </w:t>
      </w:r>
      <w:r>
        <w:tab/>
      </w:r>
      <w:r>
        <w:tab/>
        <w:t xml:space="preserve">   ____________           Л.В. Салова</w:t>
      </w:r>
    </w:p>
    <w:p w:rsidR="00244437" w:rsidRDefault="00244437" w:rsidP="00244437">
      <w:pPr>
        <w:rPr>
          <w:szCs w:val="22"/>
        </w:rPr>
      </w:pPr>
    </w:p>
    <w:p w:rsidR="00244437" w:rsidRDefault="00323708" w:rsidP="00244437">
      <w:r>
        <w:t>Задание получил:</w:t>
      </w:r>
      <w:r w:rsidR="00244437">
        <w:t xml:space="preserve">                               </w:t>
      </w:r>
      <w:r w:rsidR="00244437">
        <w:tab/>
      </w:r>
      <w:r w:rsidR="00244437">
        <w:tab/>
        <w:t xml:space="preserve">    ____________          С.С. Сокольская</w:t>
      </w:r>
    </w:p>
    <w:p w:rsidR="00244437" w:rsidRDefault="00244437" w:rsidP="00244437"/>
    <w:p w:rsidR="00244437" w:rsidRDefault="00244437" w:rsidP="00244437">
      <w:r>
        <w:t>Задание согласовано:</w:t>
      </w:r>
    </w:p>
    <w:p w:rsidR="00244437" w:rsidRDefault="00244437" w:rsidP="00D55059">
      <w:r>
        <w:t xml:space="preserve">Руководитель практики </w:t>
      </w:r>
    </w:p>
    <w:p w:rsidR="00244437" w:rsidRPr="000C1973" w:rsidRDefault="000C1973" w:rsidP="00244437">
      <w:pPr>
        <w:rPr>
          <w:color w:val="000000" w:themeColor="text1"/>
        </w:rPr>
      </w:pPr>
      <w:r>
        <w:t>И</w:t>
      </w:r>
      <w:r w:rsidR="00D55059">
        <w:t xml:space="preserve">ндивидуальный предприниматель                       </w:t>
      </w:r>
      <w:r>
        <w:rPr>
          <w:color w:val="FF0000"/>
        </w:rPr>
        <w:t xml:space="preserve"> </w:t>
      </w:r>
      <w:r w:rsidR="00D55059">
        <w:rPr>
          <w:color w:val="FF0000"/>
        </w:rPr>
        <w:t xml:space="preserve">   </w:t>
      </w:r>
      <w:r w:rsidR="00244437" w:rsidRPr="000C1973">
        <w:rPr>
          <w:color w:val="000000" w:themeColor="text1"/>
        </w:rPr>
        <w:t>______</w:t>
      </w:r>
      <w:r w:rsidRPr="000C1973">
        <w:rPr>
          <w:color w:val="000000" w:themeColor="text1"/>
        </w:rPr>
        <w:t>______</w:t>
      </w:r>
      <w:r>
        <w:rPr>
          <w:color w:val="000000" w:themeColor="text1"/>
        </w:rPr>
        <w:t xml:space="preserve">   </w:t>
      </w:r>
      <w:r w:rsidRPr="000C1973">
        <w:rPr>
          <w:color w:val="000000" w:themeColor="text1"/>
        </w:rPr>
        <w:t>Е.Е. Сокольская</w:t>
      </w:r>
    </w:p>
    <w:p w:rsidR="00244437" w:rsidRDefault="00D55059" w:rsidP="002444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 w:rsidR="00244437">
        <w:t>МП</w:t>
      </w:r>
    </w:p>
    <w:p w:rsidR="00244437" w:rsidRDefault="00244437" w:rsidP="00B8137D">
      <w:pPr>
        <w:sectPr w:rsidR="00244437" w:rsidSect="004759AD">
          <w:headerReference w:type="default" r:id="rId8"/>
          <w:pgSz w:w="11910" w:h="16840"/>
          <w:pgMar w:top="1134" w:right="850" w:bottom="1134" w:left="1701" w:header="720" w:footer="720" w:gutter="0"/>
          <w:cols w:space="720"/>
          <w:titlePg/>
          <w:docGrid w:linePitch="326"/>
        </w:sectPr>
      </w:pPr>
    </w:p>
    <w:p w:rsidR="00095F59" w:rsidRDefault="00095F59" w:rsidP="00095F59">
      <w:pPr>
        <w:sectPr w:rsidR="00095F59">
          <w:headerReference w:type="default" r:id="rId9"/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095F59" w:rsidRDefault="00095F59" w:rsidP="00095F59">
      <w:pPr>
        <w:sectPr w:rsidR="00095F59"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E341A8" w:rsidRPr="00AB1883" w:rsidRDefault="00E341A8" w:rsidP="00E341A8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:rsidR="00E341A8" w:rsidRPr="00AB1883" w:rsidRDefault="00E341A8" w:rsidP="00E341A8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E341A8" w:rsidRPr="00AB1883" w:rsidRDefault="00E341A8" w:rsidP="00E341A8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 w:rsidRPr="006863C4">
        <w:rPr>
          <w:rFonts w:eastAsia="SimSun"/>
          <w:iCs/>
          <w:lang w:eastAsia="zh-CN"/>
        </w:rPr>
        <w:t>___________</w:t>
      </w:r>
      <w:r>
        <w:rPr>
          <w:rFonts w:eastAsia="SimSun"/>
          <w:iCs/>
          <w:lang w:eastAsia="zh-CN"/>
        </w:rPr>
        <w:t>Сокольская София Станиславовна</w:t>
      </w:r>
      <w:r w:rsidRPr="006863C4">
        <w:rPr>
          <w:rFonts w:eastAsia="SimSun"/>
          <w:iCs/>
          <w:lang w:eastAsia="zh-CN"/>
        </w:rPr>
        <w:t>__________</w:t>
      </w:r>
      <w:r>
        <w:rPr>
          <w:rFonts w:eastAsia="SimSun"/>
          <w:iCs/>
          <w:lang w:eastAsia="zh-CN"/>
        </w:rPr>
        <w:t>_</w:t>
      </w:r>
      <w:r w:rsidRPr="006863C4">
        <w:rPr>
          <w:rFonts w:eastAsia="SimSun"/>
          <w:iCs/>
          <w:lang w:eastAsia="zh-CN"/>
        </w:rPr>
        <w:t>_____________________</w:t>
      </w:r>
    </w:p>
    <w:p w:rsidR="00E341A8" w:rsidRPr="00AB1883" w:rsidRDefault="00E341A8" w:rsidP="00E341A8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E341A8" w:rsidRPr="00AB1883" w:rsidRDefault="00E341A8" w:rsidP="00E341A8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 w:rsidRPr="006863C4">
        <w:rPr>
          <w:rFonts w:eastAsia="SimSun"/>
          <w:lang w:eastAsia="zh-CN"/>
        </w:rPr>
        <w:t>__</w:t>
      </w:r>
      <w:r>
        <w:rPr>
          <w:rFonts w:eastAsia="SimSun"/>
          <w:lang w:eastAsia="zh-CN"/>
        </w:rPr>
        <w:t>Э</w:t>
      </w:r>
      <w:r w:rsidRPr="006863C4">
        <w:rPr>
          <w:rFonts w:eastAsia="SimSun"/>
          <w:lang w:eastAsia="zh-CN"/>
        </w:rPr>
        <w:t>кономики и управления______гр. __БМН-2</w:t>
      </w:r>
      <w:r>
        <w:rPr>
          <w:rFonts w:eastAsia="SimSun"/>
          <w:lang w:eastAsia="zh-CN"/>
        </w:rPr>
        <w:t>2</w:t>
      </w:r>
      <w:r w:rsidRPr="006863C4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БЗ1</w:t>
      </w:r>
      <w:r w:rsidRPr="006863C4">
        <w:rPr>
          <w:rFonts w:eastAsia="SimSun"/>
          <w:lang w:eastAsia="zh-CN"/>
        </w:rPr>
        <w:t>_______</w:t>
      </w:r>
      <w:r>
        <w:rPr>
          <w:rFonts w:eastAsia="SimSun"/>
          <w:lang w:eastAsia="zh-CN"/>
        </w:rPr>
        <w:t>______</w:t>
      </w:r>
      <w:r w:rsidRPr="006863C4">
        <w:rPr>
          <w:rFonts w:eastAsia="SimSun"/>
          <w:lang w:eastAsia="zh-CN"/>
        </w:rPr>
        <w:t>______</w:t>
      </w:r>
      <w:r>
        <w:rPr>
          <w:rFonts w:eastAsia="SimSun"/>
          <w:lang w:eastAsia="zh-CN"/>
        </w:rPr>
        <w:t>________</w:t>
      </w:r>
    </w:p>
    <w:p w:rsidR="00E341A8" w:rsidRPr="00AB1883" w:rsidRDefault="00E341A8" w:rsidP="00E341A8">
      <w:pPr>
        <w:contextualSpacing/>
        <w:rPr>
          <w:b/>
          <w:bCs/>
          <w:szCs w:val="28"/>
        </w:rPr>
      </w:pPr>
    </w:p>
    <w:p w:rsidR="00E341A8" w:rsidRPr="00AB1883" w:rsidRDefault="00E341A8" w:rsidP="00E341A8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>
        <w:rPr>
          <w:rFonts w:eastAsia="SimSun"/>
          <w:lang w:eastAsia="zh-CN"/>
        </w:rPr>
        <w:t xml:space="preserve">Руководитель практики: </w:t>
      </w:r>
      <w:r w:rsidRPr="006863C4">
        <w:rPr>
          <w:rFonts w:eastAsia="SimSun"/>
          <w:iCs/>
          <w:lang w:eastAsia="zh-CN"/>
        </w:rPr>
        <w:t>Салова Любовь Владимировна________________________________</w:t>
      </w:r>
    </w:p>
    <w:p w:rsidR="00E341A8" w:rsidRPr="00AB1883" w:rsidRDefault="00E341A8" w:rsidP="00E341A8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E341A8" w:rsidRPr="00AB1883" w:rsidRDefault="00E341A8" w:rsidP="00E341A8">
      <w:pPr>
        <w:suppressAutoHyphens/>
        <w:contextualSpacing/>
        <w:rPr>
          <w:rFonts w:eastAsia="SimSun"/>
          <w:lang w:eastAsia="zh-CN"/>
        </w:rPr>
      </w:pPr>
    </w:p>
    <w:p w:rsidR="00E341A8" w:rsidRPr="00AB1883" w:rsidRDefault="00E341A8" w:rsidP="00E341A8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E341A8" w:rsidRPr="00AB1883" w:rsidRDefault="00E341A8" w:rsidP="00E341A8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</w:t>
      </w:r>
      <w:r w:rsidRPr="00BB3F6C">
        <w:t>_Сокольская С.С.</w:t>
      </w:r>
    </w:p>
    <w:p w:rsidR="00E341A8" w:rsidRPr="00AB1883" w:rsidRDefault="00E341A8" w:rsidP="00E341A8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:rsidR="00E341A8" w:rsidRPr="00AB1883" w:rsidRDefault="00E341A8" w:rsidP="00E341A8">
      <w:pPr>
        <w:suppressAutoHyphens/>
        <w:contextualSpacing/>
        <w:jc w:val="center"/>
        <w:rPr>
          <w:color w:val="000000"/>
        </w:rPr>
      </w:pPr>
    </w:p>
    <w:p w:rsidR="00E341A8" w:rsidRPr="00AB1883" w:rsidRDefault="00E341A8" w:rsidP="00E341A8">
      <w:pPr>
        <w:suppressAutoHyphens/>
        <w:contextualSpacing/>
        <w:jc w:val="both"/>
        <w:rPr>
          <w:color w:val="000000"/>
        </w:rPr>
      </w:pPr>
      <w:r w:rsidRPr="00AB1883">
        <w:rPr>
          <w:color w:val="000000"/>
        </w:rPr>
        <w:t>С правилами трудового распоря</w:t>
      </w:r>
      <w:r>
        <w:rPr>
          <w:color w:val="000000"/>
        </w:rPr>
        <w:t>дка ознакомлен       __________________    Сокольская С.С.</w:t>
      </w:r>
    </w:p>
    <w:p w:rsidR="00E341A8" w:rsidRPr="00AB1883" w:rsidRDefault="00E341A8" w:rsidP="00E341A8">
      <w:pPr>
        <w:suppressAutoHyphens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E341A8" w:rsidRPr="00AB1883" w:rsidRDefault="00E341A8" w:rsidP="00E341A8">
      <w:pPr>
        <w:suppressAutoHyphens/>
        <w:rPr>
          <w:b/>
          <w:bCs/>
          <w:szCs w:val="28"/>
        </w:rPr>
      </w:pPr>
    </w:p>
    <w:p w:rsidR="00E341A8" w:rsidRPr="00AB1883" w:rsidRDefault="00E341A8" w:rsidP="00E341A8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3000"/>
        <w:gridCol w:w="2679"/>
        <w:gridCol w:w="1905"/>
      </w:tblGrid>
      <w:tr w:rsidR="00E341A8" w:rsidRPr="00AB1883" w:rsidTr="00323708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A8" w:rsidRPr="00AB1883" w:rsidRDefault="00E341A8" w:rsidP="00323708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A8" w:rsidRPr="00AB1883" w:rsidRDefault="00E341A8" w:rsidP="00323708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A8" w:rsidRPr="0099618A" w:rsidRDefault="00E341A8" w:rsidP="00323708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A8" w:rsidRDefault="00E341A8" w:rsidP="00323708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E341A8" w:rsidRPr="00AB1883" w:rsidTr="00323708">
        <w:trPr>
          <w:trHeight w:val="368"/>
        </w:trPr>
        <w:tc>
          <w:tcPr>
            <w:tcW w:w="1062" w:type="pct"/>
            <w:vMerge w:val="restar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558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391" w:type="pct"/>
            <w:vAlign w:val="center"/>
          </w:tcPr>
          <w:p w:rsidR="00E341A8" w:rsidRPr="00AB1883" w:rsidRDefault="001C08C6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10.11.2025</w:t>
            </w:r>
          </w:p>
        </w:tc>
        <w:tc>
          <w:tcPr>
            <w:tcW w:w="989" w:type="pct"/>
            <w:vAlign w:val="center"/>
          </w:tcPr>
          <w:p w:rsidR="00E341A8" w:rsidRPr="00AB1883" w:rsidRDefault="00233244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E341A8" w:rsidRPr="00AB1883" w:rsidTr="00323708">
        <w:trPr>
          <w:trHeight w:val="413"/>
        </w:trPr>
        <w:tc>
          <w:tcPr>
            <w:tcW w:w="1062" w:type="pct"/>
            <w:vMerge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391" w:type="pct"/>
            <w:vAlign w:val="center"/>
          </w:tcPr>
          <w:p w:rsidR="00E341A8" w:rsidRPr="00AB1883" w:rsidRDefault="001C08C6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11.11.2025</w:t>
            </w:r>
          </w:p>
        </w:tc>
        <w:tc>
          <w:tcPr>
            <w:tcW w:w="989" w:type="pct"/>
            <w:vAlign w:val="center"/>
          </w:tcPr>
          <w:p w:rsidR="00E341A8" w:rsidRPr="00AB1883" w:rsidRDefault="00233244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E341A8" w:rsidRPr="00AB1883" w:rsidTr="00323708">
        <w:trPr>
          <w:trHeight w:val="484"/>
        </w:trPr>
        <w:tc>
          <w:tcPr>
            <w:tcW w:w="1062" w:type="pct"/>
            <w:vMerge w:val="restar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 Практический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8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1 Характеристика организации</w:t>
            </w:r>
          </w:p>
        </w:tc>
        <w:tc>
          <w:tcPr>
            <w:tcW w:w="1391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12.11.2025 – 26.11.2025</w:t>
            </w:r>
          </w:p>
        </w:tc>
        <w:tc>
          <w:tcPr>
            <w:tcW w:w="989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E341A8" w:rsidRPr="00AB1883" w:rsidTr="00323708">
        <w:trPr>
          <w:trHeight w:val="94"/>
        </w:trPr>
        <w:tc>
          <w:tcPr>
            <w:tcW w:w="1062" w:type="pct"/>
            <w:vMerge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2 Стратегический анализ среды организации</w:t>
            </w:r>
          </w:p>
        </w:tc>
        <w:tc>
          <w:tcPr>
            <w:tcW w:w="1391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27.11.2025 – 09.12.2025</w:t>
            </w:r>
          </w:p>
        </w:tc>
        <w:tc>
          <w:tcPr>
            <w:tcW w:w="989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Выполнено </w:t>
            </w:r>
          </w:p>
        </w:tc>
      </w:tr>
      <w:tr w:rsidR="00E341A8" w:rsidRPr="00AB1883" w:rsidTr="00323708">
        <w:trPr>
          <w:trHeight w:val="354"/>
        </w:trPr>
        <w:tc>
          <w:tcPr>
            <w:tcW w:w="1062" w:type="pct"/>
            <w:vMerge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58" w:type="pct"/>
            <w:vAlign w:val="center"/>
          </w:tcPr>
          <w:p w:rsidR="00E341A8" w:rsidRPr="000D49D2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 xml:space="preserve">Раздел </w:t>
            </w:r>
            <w:r>
              <w:rPr>
                <w:sz w:val="20"/>
                <w:szCs w:val="20"/>
              </w:rPr>
              <w:t>3</w:t>
            </w:r>
            <w:r w:rsidRPr="000D49D2">
              <w:rPr>
                <w:sz w:val="20"/>
                <w:szCs w:val="20"/>
              </w:rPr>
              <w:t xml:space="preserve"> Оценка и управление </w:t>
            </w:r>
            <w:r>
              <w:rPr>
                <w:sz w:val="20"/>
                <w:szCs w:val="20"/>
              </w:rPr>
              <w:t xml:space="preserve">отраслевыми </w:t>
            </w:r>
            <w:r w:rsidRPr="000D49D2">
              <w:rPr>
                <w:sz w:val="20"/>
                <w:szCs w:val="20"/>
              </w:rPr>
              <w:t xml:space="preserve">рисками </w:t>
            </w:r>
          </w:p>
        </w:tc>
        <w:tc>
          <w:tcPr>
            <w:tcW w:w="1391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09.12.2025 – 18.12.2025</w:t>
            </w:r>
          </w:p>
        </w:tc>
        <w:tc>
          <w:tcPr>
            <w:tcW w:w="989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E341A8" w:rsidRPr="00AB1883" w:rsidTr="00323708">
        <w:trPr>
          <w:trHeight w:val="354"/>
        </w:trPr>
        <w:tc>
          <w:tcPr>
            <w:tcW w:w="1062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1558" w:type="pct"/>
            <w:vAlign w:val="center"/>
          </w:tcPr>
          <w:p w:rsidR="00E341A8" w:rsidRPr="00AB1883" w:rsidRDefault="00E341A8" w:rsidP="0032370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391" w:type="pct"/>
            <w:vAlign w:val="center"/>
          </w:tcPr>
          <w:p w:rsidR="00E341A8" w:rsidRPr="00AB1883" w:rsidRDefault="00B92D0B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19.12.2025 </w:t>
            </w:r>
            <w:r w:rsidR="000373F4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0373F4">
              <w:rPr>
                <w:sz w:val="20"/>
                <w:szCs w:val="20"/>
              </w:rPr>
              <w:t>17.01.2026</w:t>
            </w:r>
          </w:p>
        </w:tc>
        <w:tc>
          <w:tcPr>
            <w:tcW w:w="989" w:type="pct"/>
            <w:vAlign w:val="center"/>
          </w:tcPr>
          <w:p w:rsidR="00E341A8" w:rsidRPr="00AB1883" w:rsidRDefault="00133E78" w:rsidP="00323708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  <w:bookmarkStart w:id="0" w:name="_GoBack"/>
            <w:bookmarkEnd w:id="0"/>
          </w:p>
        </w:tc>
      </w:tr>
    </w:tbl>
    <w:p w:rsidR="00E341A8" w:rsidRPr="00AB1883" w:rsidRDefault="00E341A8" w:rsidP="00E341A8">
      <w:pPr>
        <w:spacing w:after="160" w:line="259" w:lineRule="auto"/>
        <w:rPr>
          <w:rFonts w:ascii="Arial" w:hAnsi="Arial" w:cs="Arial"/>
          <w:b/>
        </w:rPr>
      </w:pPr>
    </w:p>
    <w:p w:rsidR="00E341A8" w:rsidRPr="00AB1883" w:rsidRDefault="00E341A8" w:rsidP="00E341A8">
      <w:pPr>
        <w:jc w:val="both"/>
      </w:pPr>
      <w:r w:rsidRPr="00AB1883">
        <w:t>Руководитель практики</w:t>
      </w:r>
    </w:p>
    <w:p w:rsidR="00E341A8" w:rsidRPr="00AB1883" w:rsidRDefault="00E341A8" w:rsidP="00E341A8">
      <w:pPr>
        <w:jc w:val="both"/>
      </w:pPr>
      <w:r>
        <w:t>канд. экон наук, доцент, доцент кафедры ЭУ</w:t>
      </w:r>
      <w:r>
        <w:tab/>
        <w:t>___________</w:t>
      </w:r>
      <w:r>
        <w:tab/>
      </w:r>
      <w:r>
        <w:tab/>
        <w:t>Салова Л.В.</w:t>
      </w:r>
    </w:p>
    <w:p w:rsidR="00E341A8" w:rsidRDefault="00E341A8" w:rsidP="00E341A8">
      <w:pPr>
        <w:spacing w:after="160"/>
      </w:pPr>
    </w:p>
    <w:p w:rsidR="00E341A8" w:rsidRPr="00AB1883" w:rsidRDefault="00E341A8" w:rsidP="00E341A8">
      <w:pPr>
        <w:spacing w:after="160"/>
      </w:pPr>
    </w:p>
    <w:p w:rsidR="00E341A8" w:rsidRPr="00575F82" w:rsidRDefault="00E341A8" w:rsidP="00E341A8">
      <w:pPr>
        <w:autoSpaceDE w:val="0"/>
        <w:autoSpaceDN w:val="0"/>
        <w:adjustRightInd w:val="0"/>
        <w:rPr>
          <w:b/>
          <w:color w:val="000000" w:themeColor="text1"/>
        </w:rPr>
      </w:pPr>
      <w:r w:rsidRPr="00896888">
        <w:rPr>
          <w:color w:val="000000" w:themeColor="text1"/>
        </w:rPr>
        <w:t xml:space="preserve">Руководитель практики от предприятия </w:t>
      </w:r>
      <w:r w:rsidRPr="00896888">
        <w:rPr>
          <w:color w:val="000000" w:themeColor="text1"/>
        </w:rPr>
        <w:tab/>
      </w:r>
      <w:r w:rsidRPr="00896888">
        <w:rPr>
          <w:color w:val="000000" w:themeColor="text1"/>
        </w:rPr>
        <w:tab/>
        <w:t>___________</w:t>
      </w:r>
      <w:r w:rsidRPr="00896888">
        <w:rPr>
          <w:color w:val="000000" w:themeColor="text1"/>
        </w:rPr>
        <w:tab/>
      </w:r>
      <w:r w:rsidRPr="00896888">
        <w:rPr>
          <w:color w:val="000000" w:themeColor="text1"/>
        </w:rPr>
        <w:tab/>
        <w:t>Сокольская Е.Е.</w:t>
      </w:r>
    </w:p>
    <w:p w:rsidR="00E341A8" w:rsidRDefault="00E341A8" w:rsidP="00E341A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М.П.</w:t>
      </w: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Default="00E94E66" w:rsidP="00E341A8">
      <w:pPr>
        <w:jc w:val="both"/>
      </w:pPr>
    </w:p>
    <w:p w:rsidR="00E94E66" w:rsidRPr="00E341A8" w:rsidRDefault="00E94E66" w:rsidP="00E341A8">
      <w:pPr>
        <w:jc w:val="both"/>
      </w:pPr>
    </w:p>
    <w:p w:rsidR="00E94E66" w:rsidRPr="00B16D6C" w:rsidRDefault="00E94E66" w:rsidP="00E94E66">
      <w:pPr>
        <w:spacing w:before="120" w:after="240"/>
        <w:ind w:firstLine="709"/>
        <w:jc w:val="center"/>
        <w:rPr>
          <w:rFonts w:ascii="Arial" w:hAnsi="Arial" w:cs="Arial"/>
          <w:sz w:val="30"/>
        </w:rPr>
      </w:pPr>
      <w:r w:rsidRPr="00B16D6C">
        <w:rPr>
          <w:rFonts w:ascii="Arial" w:hAnsi="Arial" w:cs="Arial"/>
          <w:sz w:val="30"/>
        </w:rPr>
        <w:lastRenderedPageBreak/>
        <w:t>Отзыв-характеристика по практике студента</w:t>
      </w:r>
    </w:p>
    <w:p w:rsidR="00FF0E3C" w:rsidRPr="00580A0E" w:rsidRDefault="00E94E66" w:rsidP="00FF0E3C">
      <w:pPr>
        <w:spacing w:line="360" w:lineRule="auto"/>
        <w:ind w:firstLine="709"/>
        <w:jc w:val="both"/>
        <w:rPr>
          <w:sz w:val="28"/>
        </w:rPr>
      </w:pPr>
      <w:r w:rsidRPr="00580A0E">
        <w:rPr>
          <w:sz w:val="28"/>
        </w:rPr>
        <w:t xml:space="preserve">Студентка </w:t>
      </w:r>
      <w:r>
        <w:rPr>
          <w:sz w:val="28"/>
        </w:rPr>
        <w:t>4</w:t>
      </w:r>
      <w:r w:rsidRPr="00580A0E">
        <w:rPr>
          <w:sz w:val="28"/>
        </w:rPr>
        <w:t xml:space="preserve"> курса кафедры экономики и управления ВВГУ Сокольская София Станиславовна с </w:t>
      </w:r>
      <w:r>
        <w:rPr>
          <w:sz w:val="28"/>
        </w:rPr>
        <w:t>10</w:t>
      </w:r>
      <w:r w:rsidRPr="00580A0E">
        <w:rPr>
          <w:sz w:val="28"/>
        </w:rPr>
        <w:t xml:space="preserve"> </w:t>
      </w:r>
      <w:r>
        <w:rPr>
          <w:sz w:val="28"/>
        </w:rPr>
        <w:t>ноября 2025</w:t>
      </w:r>
      <w:r w:rsidRPr="00580A0E">
        <w:rPr>
          <w:sz w:val="28"/>
        </w:rPr>
        <w:t xml:space="preserve"> г. по </w:t>
      </w:r>
      <w:r>
        <w:rPr>
          <w:sz w:val="28"/>
        </w:rPr>
        <w:t>17 января 2026</w:t>
      </w:r>
      <w:r w:rsidRPr="00580A0E">
        <w:rPr>
          <w:sz w:val="28"/>
        </w:rPr>
        <w:t xml:space="preserve"> г. прошла </w:t>
      </w:r>
      <w:r>
        <w:rPr>
          <w:sz w:val="28"/>
        </w:rPr>
        <w:t>производственную профессиональную практику</w:t>
      </w:r>
      <w:r w:rsidRPr="00580A0E">
        <w:rPr>
          <w:sz w:val="28"/>
        </w:rPr>
        <w:t xml:space="preserve"> у</w:t>
      </w:r>
      <w:r>
        <w:rPr>
          <w:sz w:val="28"/>
        </w:rPr>
        <w:t xml:space="preserve"> ИП Сокольской Елены Евгеньевны</w:t>
      </w:r>
      <w:r w:rsidRPr="00580A0E">
        <w:rPr>
          <w:sz w:val="28"/>
        </w:rPr>
        <w:t xml:space="preserve">. </w:t>
      </w:r>
    </w:p>
    <w:p w:rsidR="00FF0E3C" w:rsidRPr="00580A0E" w:rsidRDefault="00E94E66" w:rsidP="00FF0E3C">
      <w:pPr>
        <w:spacing w:line="360" w:lineRule="auto"/>
        <w:ind w:firstLine="709"/>
        <w:jc w:val="both"/>
        <w:rPr>
          <w:sz w:val="28"/>
        </w:rPr>
      </w:pPr>
      <w:r w:rsidRPr="00580A0E">
        <w:rPr>
          <w:sz w:val="28"/>
        </w:rPr>
        <w:t>В период</w:t>
      </w:r>
      <w:r>
        <w:rPr>
          <w:sz w:val="28"/>
        </w:rPr>
        <w:t xml:space="preserve"> практики выполняла обязанности </w:t>
      </w:r>
      <w:r w:rsidRPr="00580A0E">
        <w:rPr>
          <w:sz w:val="28"/>
        </w:rPr>
        <w:t>менеджера по торговому залу.</w:t>
      </w:r>
    </w:p>
    <w:p w:rsidR="00FF0E3C" w:rsidRPr="00580A0E" w:rsidRDefault="00E94E66" w:rsidP="00FF0E3C">
      <w:pPr>
        <w:spacing w:line="360" w:lineRule="auto"/>
        <w:ind w:firstLine="709"/>
        <w:jc w:val="both"/>
        <w:rPr>
          <w:sz w:val="28"/>
        </w:rPr>
      </w:pPr>
      <w:r w:rsidRPr="00580A0E">
        <w:rPr>
          <w:sz w:val="28"/>
        </w:rPr>
        <w:t xml:space="preserve">За время прохождения практики Сокольская София Станиславовна показала высокий уровень теоретической подготовки, </w:t>
      </w:r>
      <w:r>
        <w:rPr>
          <w:sz w:val="28"/>
        </w:rPr>
        <w:t xml:space="preserve">отличное </w:t>
      </w:r>
      <w:r w:rsidRPr="00580A0E">
        <w:rPr>
          <w:sz w:val="28"/>
        </w:rPr>
        <w:t xml:space="preserve">умение применить и использовать знания, полученные в университете, для решения поставленных перед ней практических задач. Программа практики выполнена полностью. </w:t>
      </w:r>
    </w:p>
    <w:p w:rsidR="00E94E66" w:rsidRPr="00580A0E" w:rsidRDefault="00E94E66" w:rsidP="00E94E66">
      <w:pPr>
        <w:spacing w:line="360" w:lineRule="auto"/>
        <w:ind w:firstLine="709"/>
        <w:jc w:val="both"/>
        <w:rPr>
          <w:sz w:val="28"/>
        </w:rPr>
      </w:pPr>
      <w:r w:rsidRPr="00580A0E">
        <w:rPr>
          <w:sz w:val="28"/>
        </w:rPr>
        <w:t xml:space="preserve">В целом работа </w:t>
      </w:r>
      <w:r>
        <w:rPr>
          <w:sz w:val="28"/>
        </w:rPr>
        <w:t>практикантки</w:t>
      </w:r>
      <w:r w:rsidRPr="00580A0E">
        <w:rPr>
          <w:sz w:val="28"/>
        </w:rPr>
        <w:t xml:space="preserve"> Сокольской Софии Станиславовны заслуживает оценки «отлично». </w:t>
      </w:r>
    </w:p>
    <w:p w:rsidR="00E94E66" w:rsidRPr="00580A0E" w:rsidRDefault="00E94E66" w:rsidP="00E94E66">
      <w:pPr>
        <w:spacing w:line="360" w:lineRule="auto"/>
        <w:ind w:firstLine="709"/>
        <w:jc w:val="both"/>
        <w:rPr>
          <w:sz w:val="28"/>
        </w:rPr>
      </w:pPr>
    </w:p>
    <w:p w:rsidR="00E94E66" w:rsidRPr="00580A0E" w:rsidRDefault="00E94E66" w:rsidP="00E94E66">
      <w:pPr>
        <w:spacing w:line="360" w:lineRule="auto"/>
        <w:jc w:val="both"/>
        <w:rPr>
          <w:sz w:val="28"/>
        </w:rPr>
      </w:pPr>
      <w:r w:rsidRPr="00580A0E">
        <w:rPr>
          <w:sz w:val="28"/>
        </w:rPr>
        <w:t>Руководитель практики от организации</w:t>
      </w:r>
      <w:r>
        <w:rPr>
          <w:sz w:val="28"/>
        </w:rPr>
        <w:t>:</w:t>
      </w:r>
    </w:p>
    <w:p w:rsidR="00E94E66" w:rsidRPr="00E94E66" w:rsidRDefault="00E94E66" w:rsidP="00E94E66">
      <w:pPr>
        <w:spacing w:line="360" w:lineRule="auto"/>
        <w:rPr>
          <w:sz w:val="28"/>
        </w:rPr>
      </w:pPr>
      <w:r>
        <w:rPr>
          <w:sz w:val="28"/>
        </w:rPr>
        <w:t xml:space="preserve">Индивидуальный </w:t>
      </w:r>
      <w:r w:rsidRPr="00580A0E">
        <w:rPr>
          <w:sz w:val="28"/>
        </w:rPr>
        <w:t xml:space="preserve">предприниматель      </w:t>
      </w:r>
      <w:r w:rsidRPr="00580A0E">
        <w:rPr>
          <w:sz w:val="28"/>
          <w:u w:val="single"/>
        </w:rPr>
        <w:t xml:space="preserve">                              </w:t>
      </w:r>
      <w:r>
        <w:rPr>
          <w:sz w:val="28"/>
          <w:u w:val="single"/>
        </w:rPr>
        <w:t xml:space="preserve">    </w:t>
      </w:r>
      <w:r w:rsidRPr="00580A0E">
        <w:rPr>
          <w:sz w:val="28"/>
        </w:rPr>
        <w:t xml:space="preserve">    Сокольская Е.Е.</w:t>
      </w:r>
    </w:p>
    <w:p w:rsidR="00C62C07" w:rsidRPr="00C62C07" w:rsidRDefault="00C62C07" w:rsidP="00BB7395">
      <w:pPr>
        <w:pStyle w:val="1"/>
        <w:spacing w:before="0" w:after="240" w:line="240" w:lineRule="auto"/>
        <w:jc w:val="center"/>
        <w:rPr>
          <w:sz w:val="30"/>
        </w:rPr>
      </w:pPr>
      <w:r w:rsidRPr="00C62C07">
        <w:rPr>
          <w:sz w:val="30"/>
        </w:rPr>
        <w:lastRenderedPageBreak/>
        <w:t>Содержание</w:t>
      </w:r>
    </w:p>
    <w:p w:rsid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Введение</w:t>
      </w:r>
      <w:r w:rsidRPr="00C62C07">
        <w:rPr>
          <w:rFonts w:ascii="Times New Roman" w:hAnsi="Times New Roman" w:cs="Times New Roman"/>
        </w:rPr>
        <w:tab/>
      </w:r>
      <w:r w:rsidR="00301FA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</w:p>
    <w:p w:rsidR="00C62C07" w:rsidRDefault="00C62C07" w:rsidP="00C01116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1 Характеристика </w:t>
      </w:r>
      <w:r w:rsidR="00C01116">
        <w:rPr>
          <w:rFonts w:ascii="Times New Roman" w:hAnsi="Times New Roman" w:cs="Times New Roman"/>
        </w:rPr>
        <w:t>организации</w:t>
      </w:r>
      <w:r w:rsidRPr="00C62C07">
        <w:rPr>
          <w:rFonts w:ascii="Times New Roman" w:hAnsi="Times New Roman" w:cs="Times New Roman"/>
        </w:rPr>
        <w:tab/>
      </w:r>
      <w:r w:rsidR="00D148B5">
        <w:rPr>
          <w:rFonts w:ascii="Times New Roman" w:hAnsi="Times New Roman" w:cs="Times New Roman"/>
        </w:rPr>
        <w:t xml:space="preserve">                                           </w:t>
      </w:r>
      <w:r w:rsidR="00EC5990">
        <w:rPr>
          <w:rFonts w:ascii="Times New Roman" w:hAnsi="Times New Roman" w:cs="Times New Roman"/>
        </w:rPr>
        <w:t xml:space="preserve">                           </w:t>
      </w:r>
      <w:r w:rsidR="008D7C47">
        <w:rPr>
          <w:rFonts w:ascii="Times New Roman" w:hAnsi="Times New Roman" w:cs="Times New Roman"/>
        </w:rPr>
        <w:t xml:space="preserve">   </w:t>
      </w:r>
      <w:r w:rsidR="00BB7395">
        <w:rPr>
          <w:rFonts w:ascii="Times New Roman" w:hAnsi="Times New Roman" w:cs="Times New Roman"/>
        </w:rPr>
        <w:t xml:space="preserve"> </w:t>
      </w:r>
      <w:r w:rsidR="008D7C47">
        <w:rPr>
          <w:rFonts w:ascii="Times New Roman" w:hAnsi="Times New Roman" w:cs="Times New Roman"/>
        </w:rPr>
        <w:t xml:space="preserve"> </w:t>
      </w:r>
      <w:r w:rsidR="00796C6B">
        <w:rPr>
          <w:rFonts w:ascii="Times New Roman" w:hAnsi="Times New Roman" w:cs="Times New Roman"/>
        </w:rPr>
        <w:t>8</w:t>
      </w:r>
    </w:p>
    <w:p w:rsidR="00BB7395" w:rsidRPr="00C62C07" w:rsidRDefault="00BB7395" w:rsidP="00BB7395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 Основные реквизиты   </w:t>
      </w:r>
      <w:r>
        <w:rPr>
          <w:rFonts w:ascii="Times New Roman" w:hAnsi="Times New Roman" w:cs="Times New Roman"/>
        </w:rPr>
        <w:tab/>
        <w:t xml:space="preserve">                                            </w:t>
      </w:r>
      <w:r w:rsidR="00796C6B">
        <w:rPr>
          <w:rFonts w:ascii="Times New Roman" w:hAnsi="Times New Roman" w:cs="Times New Roman"/>
        </w:rPr>
        <w:t xml:space="preserve">                               8</w:t>
      </w:r>
    </w:p>
    <w:p w:rsidR="00BB7395" w:rsidRDefault="00BB7395" w:rsidP="00BB7395">
      <w:pPr>
        <w:pStyle w:val="1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 Особенности организационно-правовой формы</w:t>
      </w:r>
    </w:p>
    <w:p w:rsidR="00BB7395" w:rsidRDefault="00BB7395" w:rsidP="00BB7395">
      <w:pPr>
        <w:pStyle w:val="1"/>
        <w:spacing w:before="0" w:after="12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предприятия   </w:t>
      </w:r>
      <w:r w:rsidR="00452781">
        <w:rPr>
          <w:rFonts w:ascii="Times New Roman" w:hAnsi="Times New Roman" w:cs="Times New Roman"/>
        </w:rPr>
        <w:t xml:space="preserve">                                                               </w:t>
      </w:r>
      <w:r w:rsidR="00796C6B">
        <w:rPr>
          <w:rFonts w:ascii="Times New Roman" w:hAnsi="Times New Roman" w:cs="Times New Roman"/>
        </w:rPr>
        <w:t xml:space="preserve">                               9</w:t>
      </w:r>
    </w:p>
    <w:p w:rsidR="00BB7395" w:rsidRPr="00C62C07" w:rsidRDefault="00BB7395" w:rsidP="00BB7395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 Система налогообложения предприятия                    </w:t>
      </w:r>
      <w:r w:rsidR="00796C6B">
        <w:rPr>
          <w:rFonts w:ascii="Times New Roman" w:hAnsi="Times New Roman" w:cs="Times New Roman"/>
        </w:rPr>
        <w:t xml:space="preserve">                             10</w:t>
      </w:r>
    </w:p>
    <w:p w:rsidR="00BB7395" w:rsidRDefault="00BB7395" w:rsidP="00BB7395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1.4 Анализ организационной структуры                          </w:t>
      </w:r>
      <w:r w:rsidR="00452781">
        <w:rPr>
          <w:rFonts w:ascii="Times New Roman" w:hAnsi="Times New Roman" w:cs="Times New Roman"/>
        </w:rPr>
        <w:t xml:space="preserve">           </w:t>
      </w:r>
      <w:r w:rsidR="00796C6B">
        <w:rPr>
          <w:rFonts w:ascii="Times New Roman" w:hAnsi="Times New Roman" w:cs="Times New Roman"/>
        </w:rPr>
        <w:t xml:space="preserve">                  11</w:t>
      </w:r>
      <w:r>
        <w:rPr>
          <w:rFonts w:ascii="Times New Roman" w:hAnsi="Times New Roman" w:cs="Times New Roman"/>
        </w:rPr>
        <w:t xml:space="preserve"> </w:t>
      </w:r>
    </w:p>
    <w:p w:rsidR="00D32D5F" w:rsidRDefault="00BB7395" w:rsidP="00D32D5F">
      <w:pPr>
        <w:pStyle w:val="1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 Анализ основных технико-экономических показателе</w:t>
      </w:r>
      <w:r w:rsidR="00D32D5F">
        <w:rPr>
          <w:rFonts w:ascii="Times New Roman" w:hAnsi="Times New Roman" w:cs="Times New Roman"/>
        </w:rPr>
        <w:t xml:space="preserve">й </w:t>
      </w:r>
    </w:p>
    <w:p w:rsidR="00BB7395" w:rsidRPr="00D32D5F" w:rsidRDefault="00D32D5F" w:rsidP="00D32D5F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хозяйственной деятельности</w:t>
      </w:r>
      <w:r w:rsidR="00BB7395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                          </w:t>
      </w:r>
      <w:r w:rsidR="001A307B">
        <w:rPr>
          <w:rFonts w:ascii="Times New Roman" w:hAnsi="Times New Roman" w:cs="Times New Roman"/>
        </w:rPr>
        <w:t xml:space="preserve">                             </w:t>
      </w:r>
      <w:r w:rsidR="00796C6B"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 xml:space="preserve">     </w:t>
      </w:r>
    </w:p>
    <w:p w:rsidR="00C62C07" w:rsidRPr="00C62C07" w:rsidRDefault="00C62C07" w:rsidP="00C01116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2 </w:t>
      </w:r>
      <w:r w:rsidR="00EF0C5E">
        <w:rPr>
          <w:rFonts w:ascii="Times New Roman" w:hAnsi="Times New Roman" w:cs="Times New Roman"/>
        </w:rPr>
        <w:t>Стратегический анализ среды организации</w:t>
      </w:r>
      <w:r w:rsidR="008D7C47">
        <w:rPr>
          <w:rFonts w:ascii="Times New Roman" w:hAnsi="Times New Roman" w:cs="Times New Roman"/>
        </w:rPr>
        <w:t xml:space="preserve">   </w:t>
      </w:r>
      <w:r w:rsidR="00C01116">
        <w:rPr>
          <w:rFonts w:ascii="Times New Roman" w:hAnsi="Times New Roman" w:cs="Times New Roman"/>
        </w:rPr>
        <w:t xml:space="preserve">                           </w:t>
      </w:r>
      <w:r w:rsidR="0048683C">
        <w:rPr>
          <w:rFonts w:ascii="Times New Roman" w:hAnsi="Times New Roman" w:cs="Times New Roman"/>
        </w:rPr>
        <w:t xml:space="preserve">                           </w:t>
      </w:r>
      <w:r w:rsidR="00DB15E6">
        <w:rPr>
          <w:rFonts w:ascii="Times New Roman" w:hAnsi="Times New Roman" w:cs="Times New Roman"/>
        </w:rPr>
        <w:t>16</w:t>
      </w:r>
    </w:p>
    <w:p w:rsidR="00CC33CD" w:rsidRDefault="0048683C" w:rsidP="00DA233F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01116">
        <w:rPr>
          <w:rFonts w:ascii="Times New Roman" w:hAnsi="Times New Roman" w:cs="Times New Roman"/>
        </w:rPr>
        <w:t xml:space="preserve">.1 </w:t>
      </w:r>
      <w:r w:rsidR="006960F1">
        <w:rPr>
          <w:rFonts w:ascii="Times New Roman" w:hAnsi="Times New Roman" w:cs="Times New Roman"/>
          <w:lang w:val="en-US"/>
        </w:rPr>
        <w:t>PEST</w:t>
      </w:r>
      <w:r w:rsidRPr="0048683C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анализ</w:t>
      </w:r>
      <w:r w:rsidR="00CC33CD"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</w:t>
      </w:r>
      <w:r w:rsidR="006960F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</w:t>
      </w:r>
      <w:r w:rsidR="00DB15E6">
        <w:rPr>
          <w:rFonts w:ascii="Times New Roman" w:hAnsi="Times New Roman" w:cs="Times New Roman"/>
        </w:rPr>
        <w:t>16</w:t>
      </w:r>
    </w:p>
    <w:p w:rsidR="00CC33CD" w:rsidRPr="00CC33CD" w:rsidRDefault="0048683C" w:rsidP="00CC33CD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C33CD" w:rsidRPr="00CC33CD">
        <w:rPr>
          <w:rFonts w:ascii="Times New Roman" w:hAnsi="Times New Roman" w:cs="Times New Roman"/>
        </w:rPr>
        <w:t xml:space="preserve">.2 </w:t>
      </w:r>
      <w:r>
        <w:rPr>
          <w:rFonts w:ascii="Times New Roman" w:hAnsi="Times New Roman" w:cs="Times New Roman"/>
        </w:rPr>
        <w:t>М</w:t>
      </w:r>
      <w:r w:rsidRPr="0048683C">
        <w:rPr>
          <w:rFonts w:ascii="Times New Roman" w:hAnsi="Times New Roman" w:cs="Times New Roman"/>
        </w:rPr>
        <w:t>одель 5 конкурентных сил М. Портера</w:t>
      </w:r>
      <w:r w:rsidR="00CC33CD" w:rsidRPr="00CC33CD">
        <w:rPr>
          <w:rFonts w:ascii="Times New Roman" w:hAnsi="Times New Roman" w:cs="Times New Roman"/>
        </w:rPr>
        <w:tab/>
      </w:r>
      <w:r w:rsidR="00CC33CD">
        <w:rPr>
          <w:rFonts w:ascii="Times New Roman" w:hAnsi="Times New Roman" w:cs="Times New Roman"/>
        </w:rPr>
        <w:t xml:space="preserve">                                          </w:t>
      </w:r>
      <w:r w:rsidR="00800BB9">
        <w:rPr>
          <w:rFonts w:ascii="Times New Roman" w:hAnsi="Times New Roman" w:cs="Times New Roman"/>
        </w:rPr>
        <w:t>18</w:t>
      </w:r>
    </w:p>
    <w:p w:rsidR="00C01116" w:rsidRDefault="0048683C" w:rsidP="00CC33CD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C33CD" w:rsidRPr="00CC33CD">
        <w:rPr>
          <w:rFonts w:ascii="Times New Roman" w:hAnsi="Times New Roman" w:cs="Times New Roman"/>
        </w:rPr>
        <w:t xml:space="preserve">.3 </w:t>
      </w:r>
      <w:r>
        <w:rPr>
          <w:rFonts w:ascii="Times New Roman" w:hAnsi="Times New Roman" w:cs="Times New Roman"/>
        </w:rPr>
        <w:t>Конкурентный анализ</w:t>
      </w:r>
      <w:r w:rsidR="00DA0A48"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="00A4395C">
        <w:rPr>
          <w:rFonts w:ascii="Times New Roman" w:hAnsi="Times New Roman" w:cs="Times New Roman"/>
        </w:rPr>
        <w:t>20</w:t>
      </w:r>
    </w:p>
    <w:p w:rsidR="0048683C" w:rsidRDefault="0048683C" w:rsidP="0048683C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 </w:t>
      </w:r>
      <w:r>
        <w:rPr>
          <w:rFonts w:ascii="Times New Roman" w:hAnsi="Times New Roman" w:cs="Times New Roman"/>
          <w:lang w:val="en-US"/>
        </w:rPr>
        <w:t>SNW</w:t>
      </w:r>
      <w:r w:rsidRPr="004868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</w:t>
      </w:r>
      <w:r>
        <w:rPr>
          <w:rFonts w:ascii="Times New Roman" w:hAnsi="Times New Roman" w:cs="Times New Roman"/>
          <w:lang w:val="en-US"/>
        </w:rPr>
        <w:t>SWOT</w:t>
      </w:r>
      <w:r w:rsidRPr="0048683C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 xml:space="preserve">анализ                                               </w:t>
      </w:r>
      <w:r w:rsidR="00800BB9">
        <w:rPr>
          <w:rFonts w:ascii="Times New Roman" w:hAnsi="Times New Roman" w:cs="Times New Roman"/>
        </w:rPr>
        <w:t xml:space="preserve">                              23</w:t>
      </w:r>
    </w:p>
    <w:p w:rsidR="00C62C07" w:rsidRPr="00C62C07" w:rsidRDefault="0048683C" w:rsidP="0048683C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C62C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Выявление и оценка отраслевых рисков                                </w:t>
      </w:r>
      <w:r w:rsidR="00800BB9">
        <w:rPr>
          <w:rFonts w:ascii="Times New Roman" w:hAnsi="Times New Roman" w:cs="Times New Roman"/>
        </w:rPr>
        <w:t xml:space="preserve">                              26</w:t>
      </w:r>
    </w:p>
    <w:p w:rsidR="00C62C07" w:rsidRPr="00C62C07" w:rsidRDefault="00C62C07" w:rsidP="00E8150D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Заключение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DA0A48">
        <w:rPr>
          <w:rFonts w:ascii="Times New Roman" w:hAnsi="Times New Roman" w:cs="Times New Roman"/>
        </w:rPr>
        <w:t xml:space="preserve">        </w:t>
      </w:r>
      <w:r w:rsidR="008F30D2">
        <w:rPr>
          <w:rFonts w:ascii="Times New Roman" w:hAnsi="Times New Roman" w:cs="Times New Roman"/>
        </w:rPr>
        <w:t>29</w:t>
      </w:r>
    </w:p>
    <w:p w:rsidR="00095F59" w:rsidRDefault="00C62C07" w:rsidP="00E8150D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С</w:t>
      </w:r>
      <w:r w:rsidR="00D148B5">
        <w:rPr>
          <w:rFonts w:ascii="Times New Roman" w:hAnsi="Times New Roman" w:cs="Times New Roman"/>
        </w:rPr>
        <w:t>писок использованных</w:t>
      </w:r>
      <w:r w:rsidRPr="00C62C07">
        <w:rPr>
          <w:rFonts w:ascii="Times New Roman" w:hAnsi="Times New Roman" w:cs="Times New Roman"/>
        </w:rPr>
        <w:t xml:space="preserve"> источников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</w:t>
      </w:r>
      <w:r w:rsidR="00DA0A48">
        <w:rPr>
          <w:rFonts w:ascii="Times New Roman" w:hAnsi="Times New Roman" w:cs="Times New Roman"/>
        </w:rPr>
        <w:t xml:space="preserve">                              </w:t>
      </w:r>
      <w:r w:rsidR="008F30D2">
        <w:rPr>
          <w:rFonts w:ascii="Times New Roman" w:hAnsi="Times New Roman" w:cs="Times New Roman"/>
        </w:rPr>
        <w:t>31</w:t>
      </w:r>
    </w:p>
    <w:p w:rsidR="00C01116" w:rsidRPr="00C01116" w:rsidRDefault="00C01116" w:rsidP="00C01116">
      <w:pPr>
        <w:spacing w:line="360" w:lineRule="auto"/>
        <w:rPr>
          <w:sz w:val="28"/>
          <w:szCs w:val="28"/>
        </w:rPr>
      </w:pPr>
    </w:p>
    <w:p w:rsidR="00095F59" w:rsidRDefault="00095F59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D32D5F">
      <w:pPr>
        <w:pStyle w:val="a3"/>
        <w:ind w:left="0" w:right="0"/>
        <w:rPr>
          <w:sz w:val="28"/>
          <w:szCs w:val="28"/>
          <w:lang w:eastAsia="ar-SA"/>
        </w:rPr>
      </w:pPr>
    </w:p>
    <w:p w:rsidR="00D32D5F" w:rsidRDefault="00D32D5F" w:rsidP="00D32D5F">
      <w:pPr>
        <w:pStyle w:val="a3"/>
        <w:ind w:left="0" w:right="0"/>
        <w:rPr>
          <w:sz w:val="28"/>
          <w:szCs w:val="28"/>
          <w:lang w:eastAsia="ar-SA"/>
        </w:rPr>
      </w:pPr>
    </w:p>
    <w:p w:rsidR="00E8150D" w:rsidRDefault="00E8150D" w:rsidP="00E8150D">
      <w:pPr>
        <w:pStyle w:val="a3"/>
        <w:ind w:left="0" w:right="0"/>
        <w:rPr>
          <w:sz w:val="28"/>
          <w:szCs w:val="28"/>
          <w:lang w:eastAsia="ar-SA"/>
        </w:rPr>
      </w:pPr>
    </w:p>
    <w:p w:rsidR="00825DF5" w:rsidRDefault="00825DF5" w:rsidP="00CC33CD">
      <w:pPr>
        <w:pStyle w:val="a3"/>
        <w:spacing w:after="240"/>
        <w:ind w:left="0" w:right="0"/>
        <w:rPr>
          <w:rFonts w:ascii="Arial" w:hAnsi="Arial" w:cs="Arial"/>
          <w:sz w:val="30"/>
          <w:szCs w:val="28"/>
          <w:lang w:eastAsia="ar-SA"/>
        </w:rPr>
      </w:pPr>
    </w:p>
    <w:p w:rsidR="00301FA1" w:rsidRPr="00E8150D" w:rsidRDefault="00301FA1" w:rsidP="00460F2D">
      <w:pPr>
        <w:pStyle w:val="a3"/>
        <w:spacing w:after="240"/>
        <w:ind w:left="0" w:right="0"/>
        <w:jc w:val="center"/>
        <w:rPr>
          <w:sz w:val="28"/>
          <w:szCs w:val="28"/>
          <w:lang w:eastAsia="ar-SA"/>
        </w:rPr>
      </w:pPr>
      <w:r w:rsidRPr="00301FA1">
        <w:rPr>
          <w:rFonts w:ascii="Arial" w:hAnsi="Arial" w:cs="Arial"/>
          <w:sz w:val="30"/>
          <w:szCs w:val="28"/>
          <w:lang w:eastAsia="ar-SA"/>
        </w:rPr>
        <w:lastRenderedPageBreak/>
        <w:t>Введение</w:t>
      </w:r>
    </w:p>
    <w:p w:rsidR="00FF3C54" w:rsidRDefault="00D32D5F" w:rsidP="00FF3C54">
      <w:pPr>
        <w:spacing w:line="360" w:lineRule="auto"/>
        <w:ind w:firstLine="709"/>
        <w:jc w:val="both"/>
        <w:rPr>
          <w:sz w:val="28"/>
          <w:szCs w:val="28"/>
        </w:rPr>
      </w:pPr>
      <w:r w:rsidRPr="00D32D5F">
        <w:rPr>
          <w:sz w:val="28"/>
          <w:szCs w:val="28"/>
        </w:rPr>
        <w:t>Цель</w:t>
      </w:r>
      <w:r w:rsidR="00E94E66">
        <w:rPr>
          <w:sz w:val="28"/>
          <w:szCs w:val="28"/>
        </w:rPr>
        <w:t>ю</w:t>
      </w:r>
      <w:r w:rsidRPr="00D32D5F">
        <w:rPr>
          <w:sz w:val="28"/>
          <w:szCs w:val="28"/>
        </w:rPr>
        <w:t xml:space="preserve"> производств</w:t>
      </w:r>
      <w:r w:rsidR="00375469">
        <w:rPr>
          <w:sz w:val="28"/>
          <w:szCs w:val="28"/>
        </w:rPr>
        <w:t xml:space="preserve">енной </w:t>
      </w:r>
      <w:r w:rsidR="00E87F60">
        <w:rPr>
          <w:sz w:val="28"/>
          <w:szCs w:val="28"/>
        </w:rPr>
        <w:t>профессиональной</w:t>
      </w:r>
      <w:r w:rsidR="00E94E66">
        <w:rPr>
          <w:sz w:val="28"/>
          <w:szCs w:val="28"/>
        </w:rPr>
        <w:t xml:space="preserve"> практики</w:t>
      </w:r>
      <w:r w:rsidRPr="00D32D5F">
        <w:rPr>
          <w:sz w:val="28"/>
          <w:szCs w:val="28"/>
        </w:rPr>
        <w:t xml:space="preserve"> </w:t>
      </w:r>
      <w:r w:rsidR="00390A6E" w:rsidRPr="00390A6E">
        <w:rPr>
          <w:sz w:val="28"/>
          <w:szCs w:val="28"/>
        </w:rPr>
        <w:t>является практическое применение полученных знаний, развитие</w:t>
      </w:r>
      <w:r w:rsidR="00390A6E">
        <w:rPr>
          <w:sz w:val="28"/>
          <w:szCs w:val="28"/>
        </w:rPr>
        <w:t xml:space="preserve"> </w:t>
      </w:r>
      <w:r w:rsidR="00390A6E" w:rsidRPr="00390A6E">
        <w:rPr>
          <w:sz w:val="28"/>
          <w:szCs w:val="28"/>
        </w:rPr>
        <w:t>профессиональных навыков и ознакомление с реальными условиями работы в выбранной сфере.</w:t>
      </w:r>
    </w:p>
    <w:p w:rsidR="00390A6E" w:rsidRPr="00390A6E" w:rsidRDefault="00FF3C54" w:rsidP="00FF3C5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Практика была пройдена у </w:t>
      </w:r>
      <w:r>
        <w:rPr>
          <w:color w:val="000000" w:themeColor="text1"/>
          <w:sz w:val="28"/>
          <w:szCs w:val="28"/>
        </w:rPr>
        <w:t>ИП Сокольской Елены Евгеньевны в магазине «Монолит» по адресу г. Артем, ул. Постникова, д. 4 в период с 10 ноября 2025 года по 17 января 2026 года в качестве менеджера по торговому залу. Основным видом деятельности предприятия является торговля</w:t>
      </w:r>
      <w:r w:rsidRPr="00D25993">
        <w:rPr>
          <w:sz w:val="28"/>
          <w:szCs w:val="28"/>
        </w:rPr>
        <w:t xml:space="preserve"> </w:t>
      </w:r>
      <w:r w:rsidRPr="003D5D9E">
        <w:rPr>
          <w:sz w:val="28"/>
          <w:szCs w:val="28"/>
        </w:rPr>
        <w:t>лакокрасочными материалами, деревянными строительными конструкциям</w:t>
      </w:r>
      <w:r>
        <w:rPr>
          <w:sz w:val="28"/>
          <w:szCs w:val="28"/>
        </w:rPr>
        <w:t xml:space="preserve">и и производство деревянных </w:t>
      </w:r>
      <w:r w:rsidRPr="003D5D9E">
        <w:rPr>
          <w:sz w:val="28"/>
          <w:szCs w:val="28"/>
        </w:rPr>
        <w:t>изделий</w:t>
      </w:r>
      <w:r>
        <w:rPr>
          <w:sz w:val="28"/>
          <w:szCs w:val="28"/>
        </w:rPr>
        <w:t>.</w:t>
      </w:r>
    </w:p>
    <w:p w:rsidR="00390A6E" w:rsidRPr="00390A6E" w:rsidRDefault="00390A6E" w:rsidP="00390A6E">
      <w:pPr>
        <w:spacing w:line="360" w:lineRule="auto"/>
        <w:ind w:firstLine="709"/>
        <w:jc w:val="both"/>
        <w:rPr>
          <w:sz w:val="28"/>
          <w:szCs w:val="28"/>
        </w:rPr>
      </w:pPr>
      <w:r w:rsidRPr="00390A6E">
        <w:rPr>
          <w:sz w:val="28"/>
          <w:szCs w:val="28"/>
        </w:rPr>
        <w:t>Задачами практики являются:</w:t>
      </w:r>
    </w:p>
    <w:p w:rsidR="00390A6E" w:rsidRPr="00390A6E" w:rsidRDefault="00390A6E" w:rsidP="009173D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B566F">
        <w:rPr>
          <w:sz w:val="28"/>
          <w:szCs w:val="28"/>
        </w:rPr>
        <w:t xml:space="preserve"> Приобретение </w:t>
      </w:r>
      <w:r w:rsidRPr="00390A6E">
        <w:rPr>
          <w:sz w:val="28"/>
          <w:szCs w:val="28"/>
        </w:rPr>
        <w:t>практического опыта и развитие профессиональных навыков. Это включает в</w:t>
      </w:r>
      <w:r w:rsidR="009173DF">
        <w:rPr>
          <w:sz w:val="28"/>
          <w:szCs w:val="28"/>
        </w:rPr>
        <w:t xml:space="preserve"> </w:t>
      </w:r>
      <w:r w:rsidRPr="00390A6E">
        <w:rPr>
          <w:sz w:val="28"/>
          <w:szCs w:val="28"/>
        </w:rPr>
        <w:t>себя улучшение умений владения специфическими инструментами, программами или</w:t>
      </w:r>
      <w:r w:rsidR="009173DF">
        <w:rPr>
          <w:sz w:val="28"/>
          <w:szCs w:val="28"/>
        </w:rPr>
        <w:t xml:space="preserve"> </w:t>
      </w:r>
      <w:r w:rsidRPr="00390A6E">
        <w:rPr>
          <w:sz w:val="28"/>
          <w:szCs w:val="28"/>
        </w:rPr>
        <w:t>оборудованием, а также развитие коммуникативных и организационных навыков.</w:t>
      </w:r>
    </w:p>
    <w:p w:rsidR="00390A6E" w:rsidRPr="00390A6E" w:rsidRDefault="009173DF" w:rsidP="00390A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90A6E" w:rsidRPr="00390A6E">
        <w:rPr>
          <w:sz w:val="28"/>
          <w:szCs w:val="28"/>
        </w:rPr>
        <w:t xml:space="preserve"> Понимание структуры и функционирования организации.</w:t>
      </w:r>
    </w:p>
    <w:p w:rsidR="00390A6E" w:rsidRPr="00390A6E" w:rsidRDefault="009173DF" w:rsidP="00390A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90A6E" w:rsidRPr="00390A6E">
        <w:rPr>
          <w:sz w:val="28"/>
          <w:szCs w:val="28"/>
        </w:rPr>
        <w:t xml:space="preserve"> Сбор и анализ данных, связанных с производственными процессами или рынком.</w:t>
      </w:r>
    </w:p>
    <w:p w:rsidR="00390A6E" w:rsidRPr="00390A6E" w:rsidRDefault="009173DF" w:rsidP="00390A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90A6E" w:rsidRPr="00390A6E">
        <w:rPr>
          <w:sz w:val="28"/>
          <w:szCs w:val="28"/>
        </w:rPr>
        <w:t xml:space="preserve"> </w:t>
      </w:r>
      <w:r w:rsidR="00FF3C54">
        <w:rPr>
          <w:sz w:val="28"/>
          <w:szCs w:val="28"/>
        </w:rPr>
        <w:t>Провед</w:t>
      </w:r>
      <w:r w:rsidR="00DB1592">
        <w:rPr>
          <w:sz w:val="28"/>
          <w:szCs w:val="28"/>
        </w:rPr>
        <w:t>ение стратегического анализа отрасли, выявление возможных перспектив развития предприятия в отрасли.</w:t>
      </w:r>
    </w:p>
    <w:p w:rsidR="00D1215B" w:rsidRDefault="009173DF" w:rsidP="009173D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90A6E" w:rsidRPr="00390A6E">
        <w:rPr>
          <w:sz w:val="28"/>
          <w:szCs w:val="28"/>
        </w:rPr>
        <w:t xml:space="preserve"> </w:t>
      </w:r>
      <w:r w:rsidR="00DB1592">
        <w:rPr>
          <w:sz w:val="28"/>
          <w:szCs w:val="28"/>
        </w:rPr>
        <w:t>Выявление и оценка отраслевых рисков и определение оптимальной реакции на риски</w:t>
      </w:r>
      <w:r w:rsidR="00D1215B">
        <w:rPr>
          <w:sz w:val="28"/>
          <w:szCs w:val="28"/>
        </w:rPr>
        <w:t>.</w:t>
      </w:r>
    </w:p>
    <w:p w:rsidR="001F276A" w:rsidRDefault="00D1215B" w:rsidP="009173D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Информационная база для прохождения практики представляет собой отчетность предприятия в форме бухгалтерского баланса и отчета о финансовых результатах за три последних отчетных года.</w:t>
      </w:r>
    </w:p>
    <w:p w:rsidR="00301FA1" w:rsidRDefault="00D1215B" w:rsidP="004B20C6">
      <w:pPr>
        <w:spacing w:line="360" w:lineRule="auto"/>
        <w:ind w:firstLine="709"/>
        <w:jc w:val="both"/>
        <w:rPr>
          <w:rFonts w:ascii="Arial" w:hAnsi="Arial" w:cs="Arial"/>
          <w:sz w:val="30"/>
          <w:szCs w:val="28"/>
          <w:lang w:eastAsia="ar-SA"/>
        </w:rPr>
      </w:pPr>
      <w:r>
        <w:rPr>
          <w:sz w:val="28"/>
          <w:szCs w:val="28"/>
        </w:rPr>
        <w:t>Методологическая база включает в себя методы стратегического анализа</w:t>
      </w:r>
      <w:r w:rsidR="004B20C6">
        <w:rPr>
          <w:sz w:val="28"/>
          <w:szCs w:val="28"/>
        </w:rPr>
        <w:t xml:space="preserve"> отрасли, к которой относится деятельность исследуемого предпринимателя</w:t>
      </w:r>
      <w:r>
        <w:rPr>
          <w:sz w:val="28"/>
          <w:szCs w:val="28"/>
        </w:rPr>
        <w:t xml:space="preserve">: </w:t>
      </w:r>
      <w:r w:rsidR="004B20C6">
        <w:rPr>
          <w:sz w:val="28"/>
          <w:szCs w:val="28"/>
          <w:lang w:val="en-US"/>
        </w:rPr>
        <w:t>PESTEL</w:t>
      </w:r>
      <w:r w:rsidR="004B20C6" w:rsidRPr="004B20C6">
        <w:rPr>
          <w:sz w:val="28"/>
          <w:szCs w:val="28"/>
        </w:rPr>
        <w:t xml:space="preserve">, </w:t>
      </w:r>
      <w:r w:rsidR="004B20C6">
        <w:rPr>
          <w:sz w:val="28"/>
          <w:szCs w:val="28"/>
          <w:lang w:val="en-US"/>
        </w:rPr>
        <w:t>SNW</w:t>
      </w:r>
      <w:r w:rsidR="004B20C6" w:rsidRPr="004B20C6">
        <w:rPr>
          <w:sz w:val="28"/>
          <w:szCs w:val="28"/>
        </w:rPr>
        <w:t>-</w:t>
      </w:r>
      <w:r w:rsidR="004B20C6">
        <w:rPr>
          <w:sz w:val="28"/>
          <w:szCs w:val="28"/>
        </w:rPr>
        <w:t xml:space="preserve">анализ, </w:t>
      </w:r>
      <w:r w:rsidR="004B20C6">
        <w:rPr>
          <w:sz w:val="28"/>
          <w:szCs w:val="28"/>
          <w:lang w:val="en-US"/>
        </w:rPr>
        <w:t>SWOT</w:t>
      </w:r>
      <w:r w:rsidR="004B20C6" w:rsidRPr="004B20C6">
        <w:rPr>
          <w:sz w:val="28"/>
          <w:szCs w:val="28"/>
        </w:rPr>
        <w:t>-</w:t>
      </w:r>
      <w:r w:rsidR="004B20C6">
        <w:rPr>
          <w:sz w:val="28"/>
          <w:szCs w:val="28"/>
        </w:rPr>
        <w:t>анализ, модель 5 конкурентных сил М. Портера, конкурентный анализ.</w:t>
      </w:r>
    </w:p>
    <w:p w:rsidR="00D148B5" w:rsidRPr="00D148B5" w:rsidRDefault="00D148B5" w:rsidP="007D43D0">
      <w:pPr>
        <w:pStyle w:val="1"/>
        <w:spacing w:before="0" w:after="0" w:line="240" w:lineRule="auto"/>
        <w:ind w:firstLine="709"/>
        <w:rPr>
          <w:sz w:val="30"/>
        </w:rPr>
      </w:pPr>
      <w:r w:rsidRPr="00D148B5">
        <w:rPr>
          <w:sz w:val="30"/>
        </w:rPr>
        <w:lastRenderedPageBreak/>
        <w:t xml:space="preserve">1 Характеристика </w:t>
      </w:r>
      <w:r w:rsidR="00D32D5F">
        <w:rPr>
          <w:sz w:val="30"/>
        </w:rPr>
        <w:t>организации</w:t>
      </w:r>
      <w:r w:rsidRPr="00D148B5">
        <w:rPr>
          <w:sz w:val="30"/>
        </w:rPr>
        <w:tab/>
      </w:r>
    </w:p>
    <w:p w:rsidR="00206F28" w:rsidRPr="00206F28" w:rsidRDefault="00D32D5F" w:rsidP="007D43D0">
      <w:pPr>
        <w:pStyle w:val="1"/>
        <w:numPr>
          <w:ilvl w:val="1"/>
          <w:numId w:val="3"/>
        </w:numPr>
        <w:spacing w:after="120" w:line="240" w:lineRule="auto"/>
        <w:rPr>
          <w:rFonts w:ascii="Times New Roman" w:hAnsi="Times New Roman" w:cs="Times New Roman"/>
        </w:rPr>
      </w:pPr>
      <w:r>
        <w:t>Основные реквизиты</w:t>
      </w:r>
    </w:p>
    <w:p w:rsidR="00206F28" w:rsidRDefault="001F276A" w:rsidP="00375469">
      <w:pPr>
        <w:pStyle w:val="1"/>
        <w:spacing w:before="0"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Объектом отчета выступает ИП Сокольская Е.Е. </w:t>
      </w:r>
      <w:r w:rsidR="00206F28" w:rsidRPr="00CF41FD">
        <w:rPr>
          <w:rFonts w:ascii="Times New Roman" w:hAnsi="Times New Roman" w:cs="Times New Roman"/>
        </w:rPr>
        <w:t xml:space="preserve">Основные </w:t>
      </w:r>
      <w:r w:rsidR="00206F28">
        <w:rPr>
          <w:rFonts w:ascii="Times New Roman" w:hAnsi="Times New Roman" w:cs="Times New Roman"/>
        </w:rPr>
        <w:t>данные и реквизиты</w:t>
      </w:r>
      <w:r w:rsidR="00206F28" w:rsidRPr="00CF41FD">
        <w:rPr>
          <w:rFonts w:ascii="Times New Roman" w:hAnsi="Times New Roman" w:cs="Times New Roman"/>
        </w:rPr>
        <w:t xml:space="preserve"> </w:t>
      </w:r>
      <w:r w:rsidR="00BC4442">
        <w:rPr>
          <w:rFonts w:ascii="Times New Roman" w:hAnsi="Times New Roman" w:cs="Times New Roman"/>
        </w:rPr>
        <w:t>об индивидуальном предпринимателе приведены в формате паспорта организации</w:t>
      </w:r>
      <w:r w:rsidR="00206F28" w:rsidRPr="00CF41FD">
        <w:rPr>
          <w:rFonts w:ascii="Times New Roman" w:hAnsi="Times New Roman" w:cs="Times New Roman"/>
        </w:rPr>
        <w:t xml:space="preserve"> в таблице 1.1</w:t>
      </w:r>
      <w:r w:rsidR="00BC4442">
        <w:rPr>
          <w:rFonts w:ascii="Times New Roman" w:hAnsi="Times New Roman" w:cs="Times New Roman"/>
        </w:rPr>
        <w:t>.</w:t>
      </w:r>
    </w:p>
    <w:p w:rsidR="00D148B5" w:rsidRDefault="00206F28" w:rsidP="00375469">
      <w:pPr>
        <w:pStyle w:val="1"/>
        <w:spacing w:after="120" w:line="240" w:lineRule="auto"/>
        <w:rPr>
          <w:rFonts w:ascii="Times New Roman" w:hAnsi="Times New Roman" w:cs="Times New Roman"/>
        </w:rPr>
      </w:pPr>
      <w:r w:rsidRPr="00CF41FD">
        <w:rPr>
          <w:rFonts w:ascii="Times New Roman" w:hAnsi="Times New Roman" w:cs="Times New Roman"/>
        </w:rPr>
        <w:t xml:space="preserve">Таблица 1.1 – </w:t>
      </w:r>
      <w:r>
        <w:rPr>
          <w:rFonts w:ascii="Times New Roman" w:hAnsi="Times New Roman" w:cs="Times New Roman"/>
        </w:rPr>
        <w:t>Паспорт организации</w:t>
      </w:r>
      <w:r w:rsidR="00BC4442">
        <w:rPr>
          <w:rFonts w:ascii="Times New Roman" w:hAnsi="Times New Roman" w:cs="Times New Roman"/>
        </w:rPr>
        <w:t xml:space="preserve"> ИП Сокольская Е.Е.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3657"/>
        <w:gridCol w:w="5982"/>
      </w:tblGrid>
      <w:tr w:rsidR="00B120C6" w:rsidTr="00A043C2">
        <w:trPr>
          <w:trHeight w:val="31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Показатели</w:t>
            </w:r>
          </w:p>
        </w:tc>
        <w:tc>
          <w:tcPr>
            <w:tcW w:w="5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Содержание показателей</w:t>
            </w:r>
          </w:p>
        </w:tc>
      </w:tr>
      <w:tr w:rsidR="00B120C6" w:rsidTr="00A043C2">
        <w:trPr>
          <w:trHeight w:val="630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C2" w:rsidRDefault="00A043C2">
            <w:pPr>
              <w:rPr>
                <w:color w:val="000000"/>
                <w:szCs w:val="28"/>
                <w:lang w:eastAsia="ar-SA"/>
              </w:rPr>
            </w:pPr>
            <w:r>
              <w:rPr>
                <w:color w:val="000000"/>
                <w:szCs w:val="28"/>
                <w:lang w:eastAsia="ar-SA"/>
              </w:rPr>
              <w:t>Полное наименование</w:t>
            </w:r>
          </w:p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Индивидуальный предприниматель Сокольская Елена Евгеньевна</w:t>
            </w:r>
          </w:p>
        </w:tc>
      </w:tr>
      <w:tr w:rsidR="00B120C6" w:rsidTr="00A043C2">
        <w:trPr>
          <w:trHeight w:val="630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Сокращенное наименование 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5106CB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 xml:space="preserve">ИП Сокольская </w:t>
            </w:r>
            <w:r w:rsidR="00B120C6">
              <w:rPr>
                <w:color w:val="000000"/>
                <w:szCs w:val="28"/>
                <w:lang w:eastAsia="ar-SA"/>
              </w:rPr>
              <w:t>Е.Е.</w:t>
            </w:r>
          </w:p>
        </w:tc>
      </w:tr>
      <w:tr w:rsidR="00B120C6" w:rsidTr="00A043C2">
        <w:trPr>
          <w:trHeight w:val="47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Место нахождения 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Россия, Приморский край, г. Артем, ул. Постникова, д. 4</w:t>
            </w:r>
          </w:p>
        </w:tc>
      </w:tr>
      <w:tr w:rsidR="00B120C6" w:rsidTr="00A043C2">
        <w:trPr>
          <w:trHeight w:val="42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Юридический адрес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A043C2">
        <w:trPr>
          <w:trHeight w:val="413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Почтовый адрес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A043C2">
        <w:trPr>
          <w:trHeight w:val="67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Дата государственной регистрации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12.05.2017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ИНН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253992231586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ОКПО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0113509839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ОГРНИП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317253600036783</w:t>
            </w:r>
          </w:p>
        </w:tc>
      </w:tr>
      <w:tr w:rsidR="00B120C6" w:rsidTr="00A043C2">
        <w:trPr>
          <w:trHeight w:val="82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ОКВЭД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Основной вид деятельности – 47.52</w:t>
            </w:r>
            <w:r>
              <w:rPr>
                <w:color w:val="000000"/>
              </w:rPr>
              <w:br/>
              <w:t>Дополнительные иды деятельности – 16.23.1, 16.29, 25.11, 43.99.5, 43.99.7</w:t>
            </w:r>
          </w:p>
        </w:tc>
      </w:tr>
      <w:tr w:rsidR="00B120C6" w:rsidTr="00A043C2">
        <w:trPr>
          <w:trHeight w:val="313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Наименование банка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Дальневосточный филиал ПАО Росбанк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Корреспондентский счет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30101810300000000871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Расчетный счет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40802810845570000011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Директор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Сокольская Елена Евгеньевна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Телефон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+7 (902) 526-97-27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Электронная почта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val="en-US" w:eastAsia="ar-SA"/>
              </w:rPr>
              <w:t>Sokolskaya_1981@mail.ru</w:t>
            </w:r>
          </w:p>
        </w:tc>
      </w:tr>
    </w:tbl>
    <w:p w:rsidR="00B120C6" w:rsidRDefault="00BC4442" w:rsidP="005A2306">
      <w:pPr>
        <w:pStyle w:val="a3"/>
        <w:spacing w:before="120" w:line="360" w:lineRule="auto"/>
        <w:ind w:left="0" w:right="0" w:firstLine="709"/>
        <w:rPr>
          <w:sz w:val="28"/>
          <w:szCs w:val="28"/>
          <w:lang w:eastAsia="ar-SA"/>
        </w:rPr>
      </w:pPr>
      <w:r w:rsidRPr="003D5D9E">
        <w:rPr>
          <w:sz w:val="28"/>
          <w:szCs w:val="28"/>
          <w:lang w:eastAsia="ar-SA"/>
        </w:rPr>
        <w:t>Предметом деятельности ИП Сокольская Е.Е. являются:</w:t>
      </w:r>
    </w:p>
    <w:p w:rsidR="00BC4442" w:rsidRPr="003D5D9E" w:rsidRDefault="003D5D9E" w:rsidP="005A2306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3D5D9E">
        <w:rPr>
          <w:sz w:val="28"/>
          <w:szCs w:val="28"/>
          <w:lang w:eastAsia="ar-SA"/>
        </w:rPr>
        <w:t xml:space="preserve">- </w:t>
      </w:r>
      <w:r w:rsidRPr="003D5D9E">
        <w:rPr>
          <w:sz w:val="28"/>
          <w:szCs w:val="28"/>
        </w:rPr>
        <w:t>торгово-закупочная, сбытовая деятельность, связанная с лакокрасочными материалами</w:t>
      </w:r>
      <w:r w:rsidR="008E71A9">
        <w:rPr>
          <w:sz w:val="28"/>
          <w:szCs w:val="28"/>
        </w:rPr>
        <w:t xml:space="preserve"> (ЛКМ)</w:t>
      </w:r>
      <w:r w:rsidRPr="003D5D9E">
        <w:rPr>
          <w:sz w:val="28"/>
          <w:szCs w:val="28"/>
        </w:rPr>
        <w:t>, деревянными строительными конструкциями, с п</w:t>
      </w:r>
      <w:r w:rsidR="0039755D">
        <w:rPr>
          <w:sz w:val="28"/>
          <w:szCs w:val="28"/>
        </w:rPr>
        <w:t>роизводством деревянных</w:t>
      </w:r>
      <w:r w:rsidR="00A043C2">
        <w:rPr>
          <w:sz w:val="28"/>
          <w:szCs w:val="28"/>
        </w:rPr>
        <w:t xml:space="preserve"> изделий;</w:t>
      </w:r>
    </w:p>
    <w:p w:rsidR="00BC4442" w:rsidRPr="00BC4442" w:rsidRDefault="00BC4442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- другие виды деятельности, не противоречащие законодательству Российской Федерации. </w:t>
      </w:r>
    </w:p>
    <w:p w:rsidR="00BC4442" w:rsidRPr="00BC4442" w:rsidRDefault="00BC4442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Основными целями функционирования </w:t>
      </w:r>
      <w:r w:rsidR="00FE2D3A">
        <w:rPr>
          <w:sz w:val="28"/>
          <w:szCs w:val="28"/>
        </w:rPr>
        <w:t>ИП Сокольская Е.Е.</w:t>
      </w:r>
      <w:r w:rsidRPr="00BC4442">
        <w:rPr>
          <w:sz w:val="28"/>
          <w:szCs w:val="28"/>
        </w:rPr>
        <w:t xml:space="preserve"> выступают: </w:t>
      </w:r>
    </w:p>
    <w:p w:rsidR="00FE2D3A" w:rsidRDefault="00251D50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BC4442" w:rsidRPr="00BC4442">
        <w:rPr>
          <w:sz w:val="28"/>
          <w:szCs w:val="28"/>
        </w:rPr>
        <w:t xml:space="preserve"> ежедневное многостороннее</w:t>
      </w:r>
      <w:r w:rsidR="00FE2D3A">
        <w:rPr>
          <w:sz w:val="28"/>
          <w:szCs w:val="28"/>
        </w:rPr>
        <w:t xml:space="preserve"> взаимодействие с потребителями</w:t>
      </w:r>
      <w:r w:rsidR="00A043C2">
        <w:rPr>
          <w:sz w:val="28"/>
          <w:szCs w:val="28"/>
        </w:rPr>
        <w:t>;</w:t>
      </w:r>
    </w:p>
    <w:p w:rsidR="00BC4442" w:rsidRPr="00BC4442" w:rsidRDefault="00251D50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потенциальными покупателями; </w:t>
      </w:r>
    </w:p>
    <w:p w:rsidR="00BC4442" w:rsidRPr="00BC4442" w:rsidRDefault="00251D50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серьезный всесторонний подход к решению рабочих задач; </w:t>
      </w:r>
    </w:p>
    <w:p w:rsidR="00BC4442" w:rsidRPr="00BC4442" w:rsidRDefault="00251D50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достижение совершенства во всем, что совершает </w:t>
      </w:r>
      <w:r w:rsidR="00FE2D3A">
        <w:rPr>
          <w:sz w:val="28"/>
          <w:szCs w:val="28"/>
        </w:rPr>
        <w:t>предприятие</w:t>
      </w:r>
      <w:r w:rsidR="00BC4442" w:rsidRPr="00BC4442">
        <w:rPr>
          <w:sz w:val="28"/>
          <w:szCs w:val="28"/>
        </w:rPr>
        <w:t>;</w:t>
      </w:r>
    </w:p>
    <w:p w:rsidR="00BC4442" w:rsidRDefault="00BC4442" w:rsidP="005A23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-</w:t>
      </w:r>
      <w:r w:rsidRPr="00BC4442">
        <w:rPr>
          <w:sz w:val="28"/>
          <w:szCs w:val="28"/>
        </w:rPr>
        <w:t xml:space="preserve"> надежные внутренние и внешние коммуникации.</w:t>
      </w:r>
    </w:p>
    <w:p w:rsidR="005106CB" w:rsidRDefault="00EE3678" w:rsidP="00C639C3">
      <w:pPr>
        <w:pStyle w:val="1"/>
        <w:numPr>
          <w:ilvl w:val="1"/>
          <w:numId w:val="3"/>
        </w:numPr>
        <w:spacing w:after="120" w:line="240" w:lineRule="auto"/>
      </w:pPr>
      <w:r>
        <w:t xml:space="preserve">Особенности организационно-правовой формы </w:t>
      </w:r>
      <w:r w:rsidR="005106CB" w:rsidRPr="00EE3678">
        <w:t>предприятия</w:t>
      </w:r>
    </w:p>
    <w:p w:rsid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>Особенности</w:t>
      </w:r>
      <w:r w:rsidR="00251D50">
        <w:rPr>
          <w:sz w:val="28"/>
          <w:szCs w:val="28"/>
        </w:rPr>
        <w:t xml:space="preserve"> организационно-правовой формы и</w:t>
      </w:r>
      <w:r w:rsidRPr="00EE3678">
        <w:rPr>
          <w:sz w:val="28"/>
          <w:szCs w:val="28"/>
        </w:rPr>
        <w:t>ндивидуального предпринимателя</w:t>
      </w:r>
      <w:r>
        <w:rPr>
          <w:sz w:val="28"/>
          <w:szCs w:val="28"/>
        </w:rPr>
        <w:t>:</w:t>
      </w:r>
    </w:p>
    <w:p w:rsidR="00EE3678" w:rsidRPr="00EE3678" w:rsidRDefault="00A043C2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Простота регистрации и ведения бизнеса</w:t>
      </w:r>
      <w:r w:rsidR="00251D50">
        <w:rPr>
          <w:sz w:val="28"/>
          <w:szCs w:val="28"/>
        </w:rPr>
        <w:t>.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 xml:space="preserve">  Регистрация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занимает сравнительно немного времени и не требует большого количества документов. Процесс обычно проще и быстрее, чем регистрация юридического лица (например,</w:t>
      </w:r>
      <w:r w:rsidR="002E6C5E" w:rsidRPr="002E6C5E">
        <w:rPr>
          <w:sz w:val="28"/>
          <w:szCs w:val="28"/>
        </w:rPr>
        <w:t xml:space="preserve"> </w:t>
      </w:r>
      <w:r w:rsidR="002E6C5E">
        <w:rPr>
          <w:sz w:val="28"/>
          <w:szCs w:val="28"/>
        </w:rPr>
        <w:t>общество с ограниченной ответственностью</w:t>
      </w:r>
      <w:r w:rsidRPr="00EE3678">
        <w:rPr>
          <w:sz w:val="28"/>
          <w:szCs w:val="28"/>
        </w:rPr>
        <w:t>).</w:t>
      </w:r>
    </w:p>
    <w:p w:rsidR="00EE3678" w:rsidRPr="00EE3678" w:rsidRDefault="00A043C2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Единственный владелец и полный контроль</w:t>
      </w:r>
      <w:r w:rsidR="00251D50">
        <w:rPr>
          <w:sz w:val="28"/>
          <w:szCs w:val="28"/>
        </w:rPr>
        <w:t>.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>Индивидуальный предприниматель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 xml:space="preserve">– </w:t>
      </w:r>
      <w:r w:rsidRPr="00EE3678">
        <w:rPr>
          <w:sz w:val="28"/>
          <w:szCs w:val="28"/>
        </w:rPr>
        <w:t>это физическое лицо, которое самостоятельно принимает все решения и несёт полную ответственность за бизнес.</w:t>
      </w:r>
    </w:p>
    <w:p w:rsidR="00EE3678" w:rsidRPr="00EE3678" w:rsidRDefault="00A043C2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Ответственность по обязательствам</w:t>
      </w:r>
      <w:r w:rsidR="00251D50">
        <w:rPr>
          <w:sz w:val="28"/>
          <w:szCs w:val="28"/>
        </w:rPr>
        <w:t>.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>Индивидуальный предприниматель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отвечает по своим обязательствам всем своим имуществом, включая личное. В отличие от </w:t>
      </w:r>
      <w:r w:rsidR="002E6C5E">
        <w:rPr>
          <w:sz w:val="28"/>
          <w:szCs w:val="28"/>
        </w:rPr>
        <w:t>общества с ограниченной ответственностью (</w:t>
      </w:r>
      <w:r w:rsidRPr="00EE3678">
        <w:rPr>
          <w:sz w:val="28"/>
          <w:szCs w:val="28"/>
        </w:rPr>
        <w:t>ООО</w:t>
      </w:r>
      <w:r w:rsidR="002E6C5E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, где ответственность ограничена уставным капиталом, у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риск выше.</w:t>
      </w:r>
    </w:p>
    <w:p w:rsidR="00EE3678" w:rsidRPr="00EE3678" w:rsidRDefault="00A043C2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E3678" w:rsidRPr="00EE3678">
        <w:rPr>
          <w:sz w:val="28"/>
          <w:szCs w:val="28"/>
        </w:rPr>
        <w:t xml:space="preserve"> Отсутствие уставного капитала</w:t>
      </w:r>
      <w:r w:rsidR="00251D50">
        <w:rPr>
          <w:sz w:val="28"/>
          <w:szCs w:val="28"/>
        </w:rPr>
        <w:t>.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 xml:space="preserve">  Для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не требуется формировать уставный капитал, что упрощает старт бизнеса.</w:t>
      </w:r>
    </w:p>
    <w:p w:rsidR="00EE3678" w:rsidRPr="00EE3678" w:rsidRDefault="00A043C2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EE3678" w:rsidRPr="00EE3678">
        <w:rPr>
          <w:sz w:val="28"/>
          <w:szCs w:val="28"/>
        </w:rPr>
        <w:t>Возможность вести деятельность от своего имени</w:t>
      </w:r>
      <w:r w:rsidR="00251D50">
        <w:rPr>
          <w:sz w:val="28"/>
          <w:szCs w:val="28"/>
        </w:rPr>
        <w:t>.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действует и подписывает документы от своего имени, что упрощает взаимодействие с контрагентами.</w:t>
      </w:r>
    </w:p>
    <w:p w:rsidR="00EE3678" w:rsidRDefault="00A043C2" w:rsidP="001037E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A043C2">
        <w:rPr>
          <w:sz w:val="28"/>
          <w:szCs w:val="28"/>
        </w:rPr>
        <w:t xml:space="preserve">Выбор организационно-правовой формы индивидуального </w:t>
      </w:r>
      <w:r w:rsidRPr="00A043C2">
        <w:rPr>
          <w:sz w:val="28"/>
          <w:szCs w:val="28"/>
        </w:rPr>
        <w:lastRenderedPageBreak/>
        <w:t>предпринимателя (ИП) оправдан благодаря простоте и скорости регистрации, отсутствию необходимости формировать уставной капитал, а также возможности полного контроля и сам</w:t>
      </w:r>
      <w:r w:rsidR="00251D50">
        <w:rPr>
          <w:sz w:val="28"/>
          <w:szCs w:val="28"/>
        </w:rPr>
        <w:t>остоятельного принятия решений.</w:t>
      </w:r>
      <w:r w:rsidR="00251D50" w:rsidRPr="00251D50"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="00251D50"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(</w:t>
      </w:r>
      <w:r w:rsidR="00251D50" w:rsidRPr="00251D50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="00251D50" w:rsidRPr="00251D50">
        <w:rPr>
          <w:sz w:val="28"/>
          <w:szCs w:val="28"/>
        </w:rPr>
        <w:t xml:space="preserve"> идеально подходит для </w:t>
      </w:r>
      <w:r w:rsidR="00251D50">
        <w:rPr>
          <w:sz w:val="28"/>
          <w:szCs w:val="28"/>
        </w:rPr>
        <w:t>малого бизнеса, которому</w:t>
      </w:r>
      <w:r w:rsidR="00251D50" w:rsidRPr="00251D50">
        <w:rPr>
          <w:sz w:val="28"/>
          <w:szCs w:val="28"/>
        </w:rPr>
        <w:t xml:space="preserve"> важна оперативность и минимальные административные затраты. </w:t>
      </w:r>
      <w:r w:rsidR="00251D50">
        <w:rPr>
          <w:sz w:val="28"/>
          <w:szCs w:val="28"/>
        </w:rPr>
        <w:t>Индивидуальный предприниматель (ИП)</w:t>
      </w:r>
      <w:r w:rsidR="00251D50" w:rsidRPr="00251D50">
        <w:rPr>
          <w:sz w:val="28"/>
          <w:szCs w:val="28"/>
        </w:rPr>
        <w:t xml:space="preserve"> обеспечивает гибкость в ведении деятельности и упрощённое взаимодействие с контрагентами, что д</w:t>
      </w:r>
      <w:r w:rsidR="00251D50">
        <w:rPr>
          <w:sz w:val="28"/>
          <w:szCs w:val="28"/>
        </w:rPr>
        <w:t>елает эту форму привлекательной.</w:t>
      </w:r>
    </w:p>
    <w:p w:rsidR="00EE3678" w:rsidRDefault="00EE3678" w:rsidP="007D43D0">
      <w:pPr>
        <w:pStyle w:val="1"/>
        <w:numPr>
          <w:ilvl w:val="1"/>
          <w:numId w:val="3"/>
        </w:numPr>
        <w:spacing w:after="120" w:line="240" w:lineRule="auto"/>
      </w:pPr>
      <w:r>
        <w:t>Система налогообложения пре</w:t>
      </w:r>
      <w:r w:rsidRPr="00EE3678">
        <w:t>дприятия</w:t>
      </w:r>
    </w:p>
    <w:p w:rsidR="00EE3678" w:rsidRP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Индивидуальный предприниматель Сокольская Е.Е. использует специальный налоговый режим – упрощенную систему налогообложения</w:t>
      </w:r>
      <w:r w:rsidR="00876C2A">
        <w:rPr>
          <w:sz w:val="28"/>
          <w:szCs w:val="28"/>
        </w:rPr>
        <w:t xml:space="preserve"> (6 процентов с дохода)</w:t>
      </w:r>
      <w:r>
        <w:rPr>
          <w:sz w:val="28"/>
          <w:szCs w:val="28"/>
        </w:rPr>
        <w:t xml:space="preserve">. </w:t>
      </w:r>
      <w:r w:rsidRPr="00EE3678">
        <w:rPr>
          <w:sz w:val="28"/>
          <w:szCs w:val="28"/>
        </w:rPr>
        <w:t>Упро</w:t>
      </w:r>
      <w:r>
        <w:rPr>
          <w:sz w:val="28"/>
          <w:szCs w:val="28"/>
        </w:rPr>
        <w:t>щённая система налогообложения -</w:t>
      </w:r>
      <w:r w:rsidRPr="00EE3678">
        <w:rPr>
          <w:sz w:val="28"/>
          <w:szCs w:val="28"/>
        </w:rPr>
        <w:t xml:space="preserve"> это специальный налоговый режим для организаций и предпринимателей малого и среднего бизнеса. </w:t>
      </w:r>
    </w:p>
    <w:p w:rsid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Основная зада</w:t>
      </w:r>
      <w:r w:rsidR="00DF73FD">
        <w:rPr>
          <w:sz w:val="28"/>
          <w:szCs w:val="28"/>
        </w:rPr>
        <w:t>ча упрощенной системы налогообло</w:t>
      </w:r>
      <w:r>
        <w:rPr>
          <w:sz w:val="28"/>
          <w:szCs w:val="28"/>
        </w:rPr>
        <w:t>жения</w:t>
      </w:r>
      <w:r w:rsidR="00251D50">
        <w:rPr>
          <w:sz w:val="28"/>
          <w:szCs w:val="28"/>
        </w:rPr>
        <w:t xml:space="preserve"> – </w:t>
      </w:r>
      <w:r w:rsidRPr="00EE3678">
        <w:rPr>
          <w:sz w:val="28"/>
          <w:szCs w:val="28"/>
        </w:rPr>
        <w:t>снизить налоговую нагрузку на компанию или индивидуального предпринимателя (ИП), а также упростить учёт.</w:t>
      </w:r>
    </w:p>
    <w:p w:rsidR="00EE3678" w:rsidRDefault="00EE3678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Критериями выбора данного вида налогообложения индивидуальным предпринимателем выступают следующие:</w:t>
      </w:r>
    </w:p>
    <w:p w:rsidR="00DF73FD" w:rsidRPr="00DF73FD" w:rsidRDefault="00251D50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F73FD" w:rsidRPr="00DF73FD">
        <w:rPr>
          <w:sz w:val="28"/>
          <w:szCs w:val="28"/>
        </w:rPr>
        <w:t xml:space="preserve"> Простота ведения учета и отчетности</w:t>
      </w:r>
      <w:r>
        <w:rPr>
          <w:sz w:val="28"/>
          <w:szCs w:val="28"/>
        </w:rPr>
        <w:t>.</w:t>
      </w:r>
    </w:p>
    <w:p w:rsidR="00DF73FD" w:rsidRPr="00DF73FD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DF73FD">
        <w:rPr>
          <w:sz w:val="28"/>
          <w:szCs w:val="28"/>
        </w:rPr>
        <w:t xml:space="preserve">  </w:t>
      </w:r>
      <w:r w:rsidR="002E6C5E">
        <w:rPr>
          <w:sz w:val="28"/>
          <w:szCs w:val="28"/>
        </w:rPr>
        <w:t xml:space="preserve">Упрощенная система налогообложения </w:t>
      </w:r>
      <w:r w:rsidRPr="00DF73FD">
        <w:rPr>
          <w:sz w:val="28"/>
          <w:szCs w:val="28"/>
        </w:rPr>
        <w:t>требует мин</w:t>
      </w:r>
      <w:r w:rsidR="00251D50">
        <w:rPr>
          <w:sz w:val="28"/>
          <w:szCs w:val="28"/>
        </w:rPr>
        <w:t xml:space="preserve">имального бухгалтерского учета – </w:t>
      </w:r>
      <w:r w:rsidRPr="00DF73FD">
        <w:rPr>
          <w:sz w:val="28"/>
          <w:szCs w:val="28"/>
        </w:rPr>
        <w:t>достаточно вести книгу учета доходов и расходов. Это снижает затраты на бухгалтерию и упрощает процесс сдачи отчетов.</w:t>
      </w:r>
    </w:p>
    <w:p w:rsidR="00DF73FD" w:rsidRPr="00DF73FD" w:rsidRDefault="00251D50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DF73FD" w:rsidRPr="00DF73FD">
        <w:rPr>
          <w:sz w:val="28"/>
          <w:szCs w:val="28"/>
        </w:rPr>
        <w:t>Сниженная налоговая нагрузка</w:t>
      </w:r>
      <w:r>
        <w:rPr>
          <w:sz w:val="28"/>
          <w:szCs w:val="28"/>
        </w:rPr>
        <w:t>.</w:t>
      </w:r>
    </w:p>
    <w:p w:rsidR="00DF73FD" w:rsidRPr="00DF73FD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DF73FD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 xml:space="preserve">Налоговые ставки по упрощенной системе налогообложения </w:t>
      </w:r>
      <w:r w:rsidRPr="00DF73FD">
        <w:rPr>
          <w:sz w:val="28"/>
          <w:szCs w:val="28"/>
        </w:rPr>
        <w:t>существенно ниже, чем по общей системе налогообло</w:t>
      </w:r>
      <w:r w:rsidR="00251D50">
        <w:rPr>
          <w:sz w:val="28"/>
          <w:szCs w:val="28"/>
        </w:rPr>
        <w:t>жения (где налог на прибыль –</w:t>
      </w:r>
      <w:r w:rsidR="00276A67">
        <w:rPr>
          <w:sz w:val="28"/>
          <w:szCs w:val="28"/>
        </w:rPr>
        <w:t xml:space="preserve"> </w:t>
      </w:r>
      <w:r>
        <w:rPr>
          <w:sz w:val="28"/>
          <w:szCs w:val="28"/>
        </w:rPr>
        <w:t>25</w:t>
      </w:r>
      <w:r w:rsidR="00CC33CD">
        <w:rPr>
          <w:sz w:val="28"/>
          <w:szCs w:val="28"/>
        </w:rPr>
        <w:t xml:space="preserve"> процентов</w:t>
      </w:r>
      <w:r>
        <w:rPr>
          <w:sz w:val="28"/>
          <w:szCs w:val="28"/>
        </w:rPr>
        <w:t>)</w:t>
      </w:r>
      <w:r w:rsidRPr="00DF73FD">
        <w:rPr>
          <w:sz w:val="28"/>
          <w:szCs w:val="28"/>
        </w:rPr>
        <w:t>. Это позволя</w:t>
      </w:r>
      <w:r w:rsidR="00251D50">
        <w:rPr>
          <w:sz w:val="28"/>
          <w:szCs w:val="28"/>
        </w:rPr>
        <w:t>ет индивидуальному предпринимателю</w:t>
      </w:r>
      <w:r w:rsidRPr="00DF73FD">
        <w:rPr>
          <w:sz w:val="28"/>
          <w:szCs w:val="28"/>
        </w:rPr>
        <w:t xml:space="preserve"> экономить значительные суммы.</w:t>
      </w:r>
    </w:p>
    <w:p w:rsidR="00DF73FD" w:rsidRPr="00DF73FD" w:rsidRDefault="00251D50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DF73FD" w:rsidRPr="00DF73FD">
        <w:rPr>
          <w:sz w:val="28"/>
          <w:szCs w:val="28"/>
        </w:rPr>
        <w:t xml:space="preserve">Отсутствие </w:t>
      </w:r>
      <w:r w:rsidR="002E6C5E">
        <w:rPr>
          <w:sz w:val="28"/>
          <w:szCs w:val="28"/>
        </w:rPr>
        <w:t>налога на добавленную стоимость</w:t>
      </w:r>
      <w:r w:rsidR="00DF73FD" w:rsidRPr="00DF73FD">
        <w:rPr>
          <w:sz w:val="28"/>
          <w:szCs w:val="28"/>
        </w:rPr>
        <w:t xml:space="preserve"> (в большинстве случаев)</w:t>
      </w:r>
      <w:r>
        <w:rPr>
          <w:sz w:val="28"/>
          <w:szCs w:val="28"/>
        </w:rPr>
        <w:t>.</w:t>
      </w:r>
      <w:r w:rsidR="00DF73FD" w:rsidRPr="00DF73FD">
        <w:rPr>
          <w:sz w:val="28"/>
          <w:szCs w:val="28"/>
        </w:rPr>
        <w:t xml:space="preserve"> </w:t>
      </w:r>
    </w:p>
    <w:p w:rsidR="00DF73FD" w:rsidRPr="00DF73FD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DF73FD">
        <w:rPr>
          <w:sz w:val="28"/>
          <w:szCs w:val="28"/>
        </w:rPr>
        <w:lastRenderedPageBreak/>
        <w:t xml:space="preserve">  При </w:t>
      </w:r>
      <w:r w:rsidR="00251D50">
        <w:rPr>
          <w:sz w:val="28"/>
          <w:szCs w:val="28"/>
        </w:rPr>
        <w:t>упрощенной системе налогообложения</w:t>
      </w:r>
      <w:r w:rsidR="00251D50" w:rsidRPr="00DF73FD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Pr="00DF73FD">
        <w:rPr>
          <w:sz w:val="28"/>
          <w:szCs w:val="28"/>
        </w:rPr>
        <w:t xml:space="preserve"> не платит</w:t>
      </w:r>
      <w:r w:rsidR="002E6C5E" w:rsidRPr="002E6C5E">
        <w:rPr>
          <w:sz w:val="28"/>
          <w:szCs w:val="28"/>
        </w:rPr>
        <w:t xml:space="preserve"> </w:t>
      </w:r>
      <w:r w:rsidR="002E6C5E">
        <w:rPr>
          <w:sz w:val="28"/>
          <w:szCs w:val="28"/>
        </w:rPr>
        <w:t xml:space="preserve">налог на добавленную стоимость </w:t>
      </w:r>
      <w:r w:rsidRPr="00DF73FD">
        <w:rPr>
          <w:sz w:val="28"/>
          <w:szCs w:val="28"/>
        </w:rPr>
        <w:t xml:space="preserve">(за исключением случаев, когда он добровольно становится плательщиком), что упрощает работу с контрагентами, особенно если они тоже работают по </w:t>
      </w:r>
      <w:r w:rsidR="00251D50">
        <w:rPr>
          <w:sz w:val="28"/>
          <w:szCs w:val="28"/>
        </w:rPr>
        <w:t>упрощенной системе налогообложения</w:t>
      </w:r>
      <w:r>
        <w:rPr>
          <w:sz w:val="28"/>
          <w:szCs w:val="28"/>
        </w:rPr>
        <w:t>.</w:t>
      </w:r>
    </w:p>
    <w:p w:rsidR="00DF73FD" w:rsidRPr="00DF73FD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51D50">
        <w:rPr>
          <w:sz w:val="28"/>
          <w:szCs w:val="28"/>
        </w:rPr>
        <w:t xml:space="preserve"> </w:t>
      </w:r>
      <w:r w:rsidRPr="00DF73FD">
        <w:rPr>
          <w:sz w:val="28"/>
          <w:szCs w:val="28"/>
        </w:rPr>
        <w:t>Гибкость</w:t>
      </w:r>
      <w:r w:rsidR="00251D50">
        <w:rPr>
          <w:sz w:val="28"/>
          <w:szCs w:val="28"/>
        </w:rPr>
        <w:t xml:space="preserve"> выбора варианта налогообложения.</w:t>
      </w:r>
    </w:p>
    <w:p w:rsidR="00DF73FD" w:rsidRPr="00DF73FD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DF73FD">
        <w:rPr>
          <w:sz w:val="28"/>
          <w:szCs w:val="28"/>
        </w:rPr>
        <w:t xml:space="preserve">  И</w:t>
      </w:r>
      <w:r w:rsidR="00251D50">
        <w:rPr>
          <w:sz w:val="28"/>
          <w:szCs w:val="28"/>
        </w:rPr>
        <w:t>ндивидуальный предприниматель (И</w:t>
      </w:r>
      <w:r w:rsidRPr="00DF73FD">
        <w:rPr>
          <w:sz w:val="28"/>
          <w:szCs w:val="28"/>
        </w:rPr>
        <w:t>П</w:t>
      </w:r>
      <w:r w:rsidR="00251D50">
        <w:rPr>
          <w:sz w:val="28"/>
          <w:szCs w:val="28"/>
        </w:rPr>
        <w:t>)</w:t>
      </w:r>
      <w:r w:rsidRPr="00DF73FD">
        <w:rPr>
          <w:sz w:val="28"/>
          <w:szCs w:val="28"/>
        </w:rPr>
        <w:t xml:space="preserve"> может выбрать либо уплату с доходов, либо с разницы между доходами и расходами, что позволяет оптимизировать налоги в зависимости от структуры бизнеса.</w:t>
      </w:r>
    </w:p>
    <w:p w:rsidR="00DF73FD" w:rsidRPr="00DF73FD" w:rsidRDefault="00251D50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DF73FD" w:rsidRPr="00DF73FD">
        <w:rPr>
          <w:sz w:val="28"/>
          <w:szCs w:val="28"/>
        </w:rPr>
        <w:t>Минимальные требования к отчетности</w:t>
      </w:r>
      <w:r>
        <w:rPr>
          <w:sz w:val="28"/>
          <w:szCs w:val="28"/>
        </w:rPr>
        <w:t>.</w:t>
      </w:r>
      <w:r w:rsidR="00DF73FD" w:rsidRPr="00DF73FD">
        <w:rPr>
          <w:sz w:val="28"/>
          <w:szCs w:val="28"/>
        </w:rPr>
        <w:t xml:space="preserve"> </w:t>
      </w:r>
    </w:p>
    <w:p w:rsidR="007D43D0" w:rsidRDefault="00DF73FD" w:rsidP="00F14A77">
      <w:pPr>
        <w:spacing w:line="360" w:lineRule="auto"/>
        <w:ind w:firstLine="709"/>
        <w:jc w:val="both"/>
        <w:rPr>
          <w:sz w:val="28"/>
          <w:szCs w:val="28"/>
        </w:rPr>
      </w:pPr>
      <w:r w:rsidRPr="00DF73FD">
        <w:rPr>
          <w:sz w:val="28"/>
          <w:szCs w:val="28"/>
        </w:rPr>
        <w:t xml:space="preserve">  Отчетность по</w:t>
      </w:r>
      <w:r w:rsidR="00251D50">
        <w:rPr>
          <w:sz w:val="28"/>
          <w:szCs w:val="28"/>
        </w:rPr>
        <w:t xml:space="preserve"> упрощенной системе налогообложения</w:t>
      </w:r>
      <w:r w:rsidRPr="00DF73FD">
        <w:rPr>
          <w:sz w:val="28"/>
          <w:szCs w:val="28"/>
        </w:rPr>
        <w:t xml:space="preserve"> подаётся 1 раз в год, что снижает нагрузку на предпринимателя.</w:t>
      </w:r>
    </w:p>
    <w:p w:rsidR="002E6C5E" w:rsidRDefault="002E6C5E" w:rsidP="00F14A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о</w:t>
      </w:r>
      <w:r w:rsidRPr="002E6C5E">
        <w:rPr>
          <w:sz w:val="28"/>
          <w:szCs w:val="28"/>
        </w:rPr>
        <w:t xml:space="preserve">боснованность выбора упрощённой системы налогообложения (УСН) для индивидуального предпринимателя (ИП) заключается в её способности значительно облегчить налоговое и бухгалтерское администрирование, а также снизить налоговую нагрузку. </w:t>
      </w:r>
      <w:r>
        <w:rPr>
          <w:sz w:val="28"/>
          <w:szCs w:val="28"/>
        </w:rPr>
        <w:t>Упрощенная система налогообложения (</w:t>
      </w:r>
      <w:r w:rsidRPr="002E6C5E">
        <w:rPr>
          <w:sz w:val="28"/>
          <w:szCs w:val="28"/>
        </w:rPr>
        <w:t>УСН</w:t>
      </w:r>
      <w:r>
        <w:rPr>
          <w:sz w:val="28"/>
          <w:szCs w:val="28"/>
        </w:rPr>
        <w:t>)</w:t>
      </w:r>
      <w:r w:rsidRPr="002E6C5E">
        <w:rPr>
          <w:sz w:val="28"/>
          <w:szCs w:val="28"/>
        </w:rPr>
        <w:t xml:space="preserve"> требует минимального ведения учёта </w:t>
      </w:r>
      <w:r>
        <w:rPr>
          <w:sz w:val="28"/>
          <w:szCs w:val="28"/>
        </w:rPr>
        <w:t xml:space="preserve">– </w:t>
      </w:r>
      <w:r w:rsidRPr="002E6C5E">
        <w:rPr>
          <w:sz w:val="28"/>
          <w:szCs w:val="28"/>
        </w:rPr>
        <w:t>достаточно простой книги доходов и расходов, что уменьшает затраты на бухгалтерские услуги и упр</w:t>
      </w:r>
      <w:r w:rsidR="009E2269">
        <w:rPr>
          <w:sz w:val="28"/>
          <w:szCs w:val="28"/>
        </w:rPr>
        <w:t>ощает процесс сдачи отчётности.</w:t>
      </w:r>
    </w:p>
    <w:p w:rsidR="005B1CD1" w:rsidRPr="007D43D0" w:rsidRDefault="005B1CD1" w:rsidP="007D43D0">
      <w:pPr>
        <w:pStyle w:val="1"/>
        <w:numPr>
          <w:ilvl w:val="1"/>
          <w:numId w:val="3"/>
        </w:numPr>
        <w:spacing w:after="120" w:line="240" w:lineRule="auto"/>
      </w:pPr>
      <w:r>
        <w:t>Анализ организационной структуры</w:t>
      </w:r>
    </w:p>
    <w:p w:rsidR="00450278" w:rsidRDefault="00F14A77" w:rsidP="001037E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 и</w:t>
      </w:r>
      <w:r w:rsidR="00450278">
        <w:rPr>
          <w:sz w:val="28"/>
          <w:szCs w:val="28"/>
        </w:rPr>
        <w:t>ндивидуального предпринимателя Сокольской Е.Е. используется линейная организационная структура, что наиболее удобно и логично с данным составом сотрудников: 2 продавца-кассира, бухгалтер, водитель грузовой машины, 4 грузчика. Прямая подчиненность всех сотрудников предпринимателю обеспечивает быстрый обмен информацией и оперативное принятие решений. В линейной структуре ответственность и полномочия сосред</w:t>
      </w:r>
      <w:r w:rsidR="002E6C5E">
        <w:rPr>
          <w:sz w:val="28"/>
          <w:szCs w:val="28"/>
        </w:rPr>
        <w:t>оточены у индивидуального предпринимателя</w:t>
      </w:r>
      <w:r w:rsidR="00450278">
        <w:rPr>
          <w:sz w:val="28"/>
          <w:szCs w:val="28"/>
        </w:rPr>
        <w:t xml:space="preserve"> (главного руководителя), что упрощает контроль и координацию работы. Также минимальное количество управленческих уровней снижает затраты на управление.</w:t>
      </w:r>
    </w:p>
    <w:p w:rsidR="00DF73FD" w:rsidRDefault="00450278" w:rsidP="001037E7">
      <w:pPr>
        <w:widowControl w:val="0"/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Организационная структура индивидуального предпринимателя представлена ниже в виде </w:t>
      </w:r>
      <w:r w:rsidR="007D43D0">
        <w:rPr>
          <w:sz w:val="28"/>
          <w:szCs w:val="28"/>
        </w:rPr>
        <w:t>рисунка</w:t>
      </w:r>
      <w:r>
        <w:rPr>
          <w:sz w:val="28"/>
          <w:szCs w:val="28"/>
        </w:rPr>
        <w:t xml:space="preserve"> – </w:t>
      </w:r>
      <w:r w:rsidR="007D43D0">
        <w:rPr>
          <w:sz w:val="28"/>
          <w:szCs w:val="28"/>
        </w:rPr>
        <w:t>рисунок</w:t>
      </w:r>
      <w:r w:rsidR="000A6EC6">
        <w:rPr>
          <w:sz w:val="28"/>
          <w:szCs w:val="28"/>
        </w:rPr>
        <w:t xml:space="preserve"> 1.1</w:t>
      </w:r>
    </w:p>
    <w:p w:rsidR="00FF69A3" w:rsidRDefault="003E504B" w:rsidP="00FF69A3">
      <w:pPr>
        <w:widowControl w:val="0"/>
        <w:spacing w:after="120"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9pt;height:165.75pt">
            <v:imagedata r:id="rId10" o:title="Снимок экрана 2026-01-07 130153"/>
          </v:shape>
        </w:pict>
      </w:r>
    </w:p>
    <w:p w:rsidR="007D43D0" w:rsidRDefault="00384302" w:rsidP="00F4115E">
      <w:pPr>
        <w:spacing w:before="120" w:after="240"/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  <w:r w:rsidR="000A6EC6">
        <w:rPr>
          <w:sz w:val="28"/>
          <w:szCs w:val="28"/>
        </w:rPr>
        <w:t xml:space="preserve"> 1.1</w:t>
      </w:r>
      <w:r w:rsidR="007D43D0">
        <w:rPr>
          <w:sz w:val="28"/>
          <w:szCs w:val="28"/>
        </w:rPr>
        <w:t xml:space="preserve"> – Организационная структура</w:t>
      </w:r>
    </w:p>
    <w:p w:rsidR="002E6C5E" w:rsidRDefault="002E6C5E" w:rsidP="00D05CDB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Плюсы линейной структуры:</w:t>
      </w:r>
    </w:p>
    <w:p w:rsidR="002E6C5E" w:rsidRDefault="002E6C5E" w:rsidP="00D05CDB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D05CDB">
        <w:rPr>
          <w:sz w:val="28"/>
          <w:szCs w:val="28"/>
        </w:rPr>
        <w:t>ростота и ясность управления: в</w:t>
      </w:r>
      <w:r w:rsidRPr="002E6C5E">
        <w:rPr>
          <w:sz w:val="28"/>
          <w:szCs w:val="28"/>
        </w:rPr>
        <w:t>се сотрудники подчиняются напрямую предпринимателю, что исключает путаницу в распреде</w:t>
      </w:r>
      <w:r>
        <w:rPr>
          <w:sz w:val="28"/>
          <w:szCs w:val="28"/>
        </w:rPr>
        <w:t>лении обязанностей и полномочий;</w:t>
      </w:r>
    </w:p>
    <w:p w:rsidR="002E6C5E" w:rsidRDefault="002E6C5E" w:rsidP="00D05CDB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9E2269">
        <w:rPr>
          <w:sz w:val="28"/>
          <w:szCs w:val="28"/>
        </w:rPr>
        <w:t>олный контроль: индивидуальный предприниматель</w:t>
      </w:r>
      <w:r w:rsidRPr="002E6C5E">
        <w:rPr>
          <w:sz w:val="28"/>
          <w:szCs w:val="28"/>
        </w:rPr>
        <w:t xml:space="preserve"> лично контролирует все процессы, что повышает от</w:t>
      </w:r>
      <w:r>
        <w:rPr>
          <w:sz w:val="28"/>
          <w:szCs w:val="28"/>
        </w:rPr>
        <w:t>ветственность и качество работы;</w:t>
      </w:r>
    </w:p>
    <w:p w:rsidR="002E6C5E" w:rsidRDefault="002E6C5E" w:rsidP="00996131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</w:t>
      </w:r>
      <w:r w:rsidR="00D05CDB">
        <w:rPr>
          <w:sz w:val="28"/>
          <w:szCs w:val="28"/>
        </w:rPr>
        <w:t>ибкость: л</w:t>
      </w:r>
      <w:r w:rsidRPr="002E6C5E">
        <w:rPr>
          <w:sz w:val="28"/>
          <w:szCs w:val="28"/>
        </w:rPr>
        <w:t>егко адаптируется к изменениям и позволяет быстро перераспределять задачи.</w:t>
      </w:r>
    </w:p>
    <w:p w:rsidR="002E6C5E" w:rsidRDefault="002E6C5E" w:rsidP="00D05CDB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Минусы линейной структуры:</w:t>
      </w:r>
    </w:p>
    <w:p w:rsidR="008A189D" w:rsidRDefault="002E6C5E" w:rsidP="008A189D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2E6C5E">
        <w:rPr>
          <w:sz w:val="28"/>
          <w:szCs w:val="28"/>
        </w:rPr>
        <w:t>ерегруз</w:t>
      </w:r>
      <w:r w:rsidR="00D05CDB">
        <w:rPr>
          <w:sz w:val="28"/>
          <w:szCs w:val="28"/>
        </w:rPr>
        <w:t>ка руководителя: в</w:t>
      </w:r>
      <w:r w:rsidRPr="002E6C5E">
        <w:rPr>
          <w:sz w:val="28"/>
          <w:szCs w:val="28"/>
        </w:rPr>
        <w:t>се решения и ответственность лежат на одном человеке, что может привести к перегрузке и снижению эф</w:t>
      </w:r>
      <w:r>
        <w:rPr>
          <w:sz w:val="28"/>
          <w:szCs w:val="28"/>
        </w:rPr>
        <w:t>фективности;</w:t>
      </w:r>
    </w:p>
    <w:p w:rsidR="002E6C5E" w:rsidRDefault="002E6C5E" w:rsidP="008A189D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2E6C5E">
        <w:rPr>
          <w:sz w:val="28"/>
          <w:szCs w:val="28"/>
        </w:rPr>
        <w:t>граниченные во</w:t>
      </w:r>
      <w:r w:rsidR="00D05CDB">
        <w:rPr>
          <w:sz w:val="28"/>
          <w:szCs w:val="28"/>
        </w:rPr>
        <w:t>зможности для масштабирования: п</w:t>
      </w:r>
      <w:r w:rsidRPr="002E6C5E">
        <w:rPr>
          <w:sz w:val="28"/>
          <w:szCs w:val="28"/>
        </w:rPr>
        <w:t>ри увеличении численности сотрудников и усложнении процессов линейная структу</w:t>
      </w:r>
      <w:r>
        <w:rPr>
          <w:sz w:val="28"/>
          <w:szCs w:val="28"/>
        </w:rPr>
        <w:t>ра становится менее эффективной;</w:t>
      </w:r>
    </w:p>
    <w:p w:rsidR="00D4203C" w:rsidRDefault="002E6C5E" w:rsidP="001037E7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 w:rsidRPr="002E6C5E">
        <w:rPr>
          <w:sz w:val="28"/>
          <w:szCs w:val="28"/>
        </w:rPr>
        <w:t xml:space="preserve">Для </w:t>
      </w:r>
      <w:r w:rsidR="009E2269">
        <w:rPr>
          <w:sz w:val="28"/>
          <w:szCs w:val="28"/>
        </w:rPr>
        <w:t xml:space="preserve">индивидуального предпринимателя </w:t>
      </w:r>
      <w:r w:rsidRPr="002E6C5E">
        <w:rPr>
          <w:sz w:val="28"/>
          <w:szCs w:val="28"/>
        </w:rPr>
        <w:t xml:space="preserve">Сокольской Е.Е. с небольшим штатом сотрудников линейная организационная структура является оптимальным выбором, обеспечивающим простоту управления, оперативность и контроль. Однако при росте бизнеса и усложнении процессов потребуется пересмотр структуры для распределения ответственности и повышения </w:t>
      </w:r>
      <w:r w:rsidRPr="002E6C5E">
        <w:rPr>
          <w:sz w:val="28"/>
          <w:szCs w:val="28"/>
        </w:rPr>
        <w:lastRenderedPageBreak/>
        <w:t>эффективности управления.</w:t>
      </w:r>
    </w:p>
    <w:p w:rsidR="00655101" w:rsidRDefault="00655101" w:rsidP="00655101">
      <w:pPr>
        <w:pStyle w:val="1"/>
        <w:spacing w:after="0" w:line="240" w:lineRule="auto"/>
        <w:ind w:firstLine="709"/>
      </w:pPr>
      <w:r>
        <w:t xml:space="preserve">1.5 Анализ основных технико-экономических показателей </w:t>
      </w:r>
    </w:p>
    <w:p w:rsidR="00655101" w:rsidRPr="00655101" w:rsidRDefault="00655101" w:rsidP="00655101">
      <w:pPr>
        <w:pStyle w:val="1"/>
        <w:spacing w:before="0" w:after="120" w:line="240" w:lineRule="auto"/>
        <w:ind w:firstLine="709"/>
      </w:pPr>
      <w:r>
        <w:t xml:space="preserve">      хозяйственной деятельности                                                                      </w:t>
      </w:r>
    </w:p>
    <w:p w:rsidR="00655101" w:rsidRPr="00655101" w:rsidRDefault="00655101" w:rsidP="009D1B5D">
      <w:pPr>
        <w:spacing w:line="360" w:lineRule="auto"/>
        <w:ind w:firstLine="709"/>
        <w:jc w:val="both"/>
        <w:rPr>
          <w:sz w:val="28"/>
          <w:szCs w:val="28"/>
        </w:rPr>
      </w:pPr>
      <w:r w:rsidRPr="00655101">
        <w:rPr>
          <w:sz w:val="28"/>
          <w:szCs w:val="28"/>
        </w:rPr>
        <w:t>Экономический анализ деятельности предприятия был проведен на основе горизонтального и факторного анализа и представлен ниже</w:t>
      </w:r>
      <w:r w:rsidR="0083410D">
        <w:rPr>
          <w:sz w:val="28"/>
          <w:szCs w:val="28"/>
        </w:rPr>
        <w:t xml:space="preserve"> в формате </w:t>
      </w:r>
      <w:r w:rsidR="00F10B20">
        <w:rPr>
          <w:sz w:val="28"/>
          <w:szCs w:val="28"/>
        </w:rPr>
        <w:t>таблицы</w:t>
      </w:r>
      <w:r w:rsidR="0083410D">
        <w:rPr>
          <w:sz w:val="28"/>
          <w:szCs w:val="28"/>
        </w:rPr>
        <w:t xml:space="preserve"> – </w:t>
      </w:r>
      <w:r w:rsidR="00F10B20">
        <w:rPr>
          <w:sz w:val="28"/>
          <w:szCs w:val="28"/>
        </w:rPr>
        <w:t>таблица</w:t>
      </w:r>
      <w:r w:rsidR="00376D16">
        <w:rPr>
          <w:sz w:val="28"/>
          <w:szCs w:val="28"/>
        </w:rPr>
        <w:t xml:space="preserve"> 1.2</w:t>
      </w:r>
    </w:p>
    <w:p w:rsidR="005F2AB5" w:rsidRDefault="009D461C" w:rsidP="00655101">
      <w:pPr>
        <w:spacing w:before="240" w:after="120"/>
        <w:rPr>
          <w:sz w:val="28"/>
          <w:szCs w:val="28"/>
        </w:rPr>
      </w:pPr>
      <w:r>
        <w:rPr>
          <w:sz w:val="28"/>
          <w:szCs w:val="28"/>
        </w:rPr>
        <w:t>Таблица</w:t>
      </w:r>
      <w:r w:rsidR="00655101" w:rsidRPr="00655101">
        <w:rPr>
          <w:sz w:val="28"/>
          <w:szCs w:val="28"/>
        </w:rPr>
        <w:t xml:space="preserve"> 1.2 – Экономический анализ хозяйственной деятельности предприятия</w:t>
      </w:r>
    </w:p>
    <w:p w:rsidR="00655101" w:rsidRDefault="005F2AB5" w:rsidP="005F2AB5">
      <w:pPr>
        <w:spacing w:after="120"/>
        <w:jc w:val="right"/>
        <w:rPr>
          <w:sz w:val="28"/>
          <w:szCs w:val="28"/>
        </w:rPr>
      </w:pPr>
      <w:r>
        <w:rPr>
          <w:sz w:val="28"/>
          <w:szCs w:val="28"/>
        </w:rPr>
        <w:t>В рублях</w:t>
      </w:r>
      <w:r w:rsidR="00655101" w:rsidRPr="00655101">
        <w:rPr>
          <w:sz w:val="28"/>
          <w:szCs w:val="28"/>
        </w:rPr>
        <w:t xml:space="preserve"> </w:t>
      </w:r>
    </w:p>
    <w:tbl>
      <w:tblPr>
        <w:tblW w:w="9640" w:type="dxa"/>
        <w:tblInd w:w="-152" w:type="dxa"/>
        <w:tblLook w:val="04A0" w:firstRow="1" w:lastRow="0" w:firstColumn="1" w:lastColumn="0" w:noHBand="0" w:noVBand="1"/>
      </w:tblPr>
      <w:tblGrid>
        <w:gridCol w:w="2078"/>
        <w:gridCol w:w="1041"/>
        <w:gridCol w:w="1041"/>
        <w:gridCol w:w="1138"/>
        <w:gridCol w:w="1138"/>
        <w:gridCol w:w="1216"/>
        <w:gridCol w:w="1072"/>
        <w:gridCol w:w="1047"/>
      </w:tblGrid>
      <w:tr w:rsidR="005F2AB5" w:rsidTr="005F2AB5">
        <w:trPr>
          <w:trHeight w:val="293"/>
        </w:trPr>
        <w:tc>
          <w:tcPr>
            <w:tcW w:w="21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10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0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2023</w:t>
            </w:r>
          </w:p>
        </w:tc>
        <w:tc>
          <w:tcPr>
            <w:tcW w:w="11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24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Абсолютное отклонение, +/-</w:t>
            </w:r>
          </w:p>
        </w:tc>
        <w:tc>
          <w:tcPr>
            <w:tcW w:w="17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Темп роста, %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2023/2022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2024/2023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2023/2022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2024/2023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Выручка от реализации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32657823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28985564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36932111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-3672259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7946547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88,76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127,42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Себестоимость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19371296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13942000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20332045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-5429296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6390045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71,97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145,83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Прибыль от продаж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13286527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15043564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16600066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1757037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1556502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113,22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110,35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Затраты на 1 рубль выручки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0,59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0,48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0,55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-0,11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0,07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81,09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 w:rsidP="005F2AB5">
            <w:pPr>
              <w:ind w:left="-113" w:firstLine="113"/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114,45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Численность сотрудников, чел.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114,29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Фонд оплаты труда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2536000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3043200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3546070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507200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502870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116,52</w:t>
            </w:r>
          </w:p>
        </w:tc>
      </w:tr>
      <w:tr w:rsidR="005F2AB5" w:rsidTr="005F2AB5">
        <w:trPr>
          <w:trHeight w:val="56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Сре</w:t>
            </w:r>
            <w:r w:rsidRPr="005F2AB5">
              <w:rPr>
                <w:color w:val="000000"/>
                <w:sz w:val="20"/>
                <w:szCs w:val="20"/>
              </w:rPr>
              <w:t>днегодовой уровень оплаты труда 1 работника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507200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434742,86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443258,75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-72457,14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8515,89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85,71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101,96</w:t>
            </w:r>
          </w:p>
        </w:tc>
      </w:tr>
      <w:tr w:rsidR="005F2AB5" w:rsidTr="005F2AB5">
        <w:trPr>
          <w:trHeight w:val="56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Среднегодовая выработка на 1 работника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6531564,6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4140794,9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4616513,88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-2390769,74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475719,02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63,40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111,49</w:t>
            </w:r>
          </w:p>
        </w:tc>
      </w:tr>
      <w:tr w:rsidR="005F2AB5" w:rsidTr="005F2AB5">
        <w:trPr>
          <w:trHeight w:val="56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Прибыль от продаж на 1 работника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2657305,4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2149080,6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2075008,25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-508224,83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-74072,32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80,87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96,55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 xml:space="preserve">Прочие расходы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3107209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3099649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3808134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-7560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708485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99,76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122,86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Чистая прибыль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7643318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8900715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9245862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1257397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345147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116,45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103,88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Рентабельность продаж, %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23,4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30,71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25,03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7,30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-5,67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131,2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81,53</w:t>
            </w:r>
          </w:p>
        </w:tc>
      </w:tr>
      <w:tr w:rsidR="005F2AB5" w:rsidTr="005F2AB5">
        <w:trPr>
          <w:trHeight w:val="293"/>
        </w:trPr>
        <w:tc>
          <w:tcPr>
            <w:tcW w:w="2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Рентабельность продукции, %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39,46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63,84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45,47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24,38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-18,37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161,8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2AB5" w:rsidRPr="005F2AB5" w:rsidRDefault="005F2AB5">
            <w:pPr>
              <w:jc w:val="center"/>
              <w:rPr>
                <w:color w:val="000000"/>
                <w:sz w:val="20"/>
                <w:szCs w:val="20"/>
              </w:rPr>
            </w:pPr>
            <w:r w:rsidRPr="005F2AB5">
              <w:rPr>
                <w:color w:val="000000"/>
                <w:sz w:val="20"/>
                <w:szCs w:val="20"/>
              </w:rPr>
              <w:t>71,23</w:t>
            </w:r>
          </w:p>
        </w:tc>
      </w:tr>
    </w:tbl>
    <w:p w:rsidR="0033112A" w:rsidRDefault="00655101" w:rsidP="005F2AB5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655101">
        <w:rPr>
          <w:sz w:val="28"/>
          <w:szCs w:val="28"/>
        </w:rPr>
        <w:t>На основе проведенного экономическо</w:t>
      </w:r>
      <w:r>
        <w:rPr>
          <w:sz w:val="28"/>
          <w:szCs w:val="28"/>
        </w:rPr>
        <w:t>го анализа можно сделать следую</w:t>
      </w:r>
      <w:r w:rsidR="001A307B">
        <w:rPr>
          <w:sz w:val="28"/>
          <w:szCs w:val="28"/>
        </w:rPr>
        <w:t xml:space="preserve">щие выводы: </w:t>
      </w:r>
      <w:r w:rsidR="009E2269">
        <w:rPr>
          <w:sz w:val="28"/>
          <w:szCs w:val="28"/>
        </w:rPr>
        <w:t>в</w:t>
      </w:r>
      <w:r w:rsidR="00EF1AAC" w:rsidRPr="00EF1AAC">
        <w:rPr>
          <w:sz w:val="28"/>
          <w:szCs w:val="28"/>
        </w:rPr>
        <w:t>ыручка от реализации колебалась: в 2023 году наблюдается сни</w:t>
      </w:r>
      <w:r w:rsidR="001D3272">
        <w:rPr>
          <w:sz w:val="28"/>
          <w:szCs w:val="28"/>
        </w:rPr>
        <w:t>жение на 11,24 процента</w:t>
      </w:r>
      <w:r w:rsidR="00EF1AAC" w:rsidRPr="00EF1AAC">
        <w:rPr>
          <w:sz w:val="28"/>
          <w:szCs w:val="28"/>
        </w:rPr>
        <w:t xml:space="preserve"> по сравнению с 2022 годом, что составля</w:t>
      </w:r>
      <w:r w:rsidR="001A307B">
        <w:rPr>
          <w:sz w:val="28"/>
          <w:szCs w:val="28"/>
        </w:rPr>
        <w:t>ет абсолютное уменьшение на 3,6</w:t>
      </w:r>
      <w:r w:rsidR="00EF1AAC" w:rsidRPr="00EF1AAC">
        <w:rPr>
          <w:sz w:val="28"/>
          <w:szCs w:val="28"/>
        </w:rPr>
        <w:t xml:space="preserve"> млн руб. Однако в 2024 году произошло значительное увеличение выручки на 27,42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 xml:space="preserve"> по сравнению с 2023 годом, что превышает показатель 2022 года и свидетельствует о восстановлении и росте продаж.</w:t>
      </w:r>
      <w:r w:rsidR="009E2269">
        <w:rPr>
          <w:sz w:val="28"/>
          <w:szCs w:val="28"/>
        </w:rPr>
        <w:t xml:space="preserve"> </w:t>
      </w:r>
    </w:p>
    <w:p w:rsidR="0033112A" w:rsidRDefault="00EF1AAC" w:rsidP="0033112A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lastRenderedPageBreak/>
        <w:t xml:space="preserve">Себестоимость продукции в </w:t>
      </w:r>
      <w:r w:rsidR="001D3272">
        <w:rPr>
          <w:sz w:val="28"/>
          <w:szCs w:val="28"/>
        </w:rPr>
        <w:t>2023 году снизилась почти на 28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 xml:space="preserve"> по сравнению с 2022 годом, что положительно повлияло на рентабельность, однако в 2024 году себес</w:t>
      </w:r>
      <w:r w:rsidR="001D3272">
        <w:rPr>
          <w:sz w:val="28"/>
          <w:szCs w:val="28"/>
        </w:rPr>
        <w:t>тоимость резко возросла на 45,8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33112A">
        <w:rPr>
          <w:sz w:val="28"/>
          <w:szCs w:val="28"/>
        </w:rPr>
        <w:t xml:space="preserve"> относительно 2023 года, </w:t>
      </w:r>
      <w:r w:rsidR="0033112A" w:rsidRPr="0033112A">
        <w:rPr>
          <w:sz w:val="28"/>
          <w:szCs w:val="28"/>
        </w:rPr>
        <w:t xml:space="preserve">что может быть связано с увеличением объемов </w:t>
      </w:r>
      <w:r w:rsidR="0033112A">
        <w:rPr>
          <w:sz w:val="28"/>
          <w:szCs w:val="28"/>
        </w:rPr>
        <w:t>продаж и</w:t>
      </w:r>
      <w:r w:rsidR="0033112A" w:rsidRPr="0033112A">
        <w:rPr>
          <w:sz w:val="28"/>
          <w:szCs w:val="28"/>
        </w:rPr>
        <w:t xml:space="preserve"> ростом цен на ресурсы</w:t>
      </w:r>
      <w:r w:rsidR="0033112A">
        <w:rPr>
          <w:sz w:val="28"/>
          <w:szCs w:val="28"/>
        </w:rPr>
        <w:t xml:space="preserve"> и</w:t>
      </w:r>
      <w:r w:rsidRPr="00EF1AAC">
        <w:rPr>
          <w:sz w:val="28"/>
          <w:szCs w:val="28"/>
        </w:rPr>
        <w:t xml:space="preserve"> требует внимания и возможного контроля затрат.</w:t>
      </w:r>
    </w:p>
    <w:p w:rsidR="00D4203C" w:rsidRDefault="00EF1AAC" w:rsidP="0033112A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 xml:space="preserve">Прибыль от продаж демонстрировала устойчивый рост: </w:t>
      </w:r>
      <w:r w:rsidR="001D3272">
        <w:rPr>
          <w:sz w:val="28"/>
          <w:szCs w:val="28"/>
        </w:rPr>
        <w:t>в 2023 году рост составил 13,22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 xml:space="preserve">, а </w:t>
      </w:r>
      <w:r w:rsidR="001D3272">
        <w:rPr>
          <w:sz w:val="28"/>
          <w:szCs w:val="28"/>
        </w:rPr>
        <w:t xml:space="preserve">в 2024 </w:t>
      </w:r>
      <w:r w:rsidR="009E2269">
        <w:rPr>
          <w:sz w:val="28"/>
          <w:szCs w:val="28"/>
        </w:rPr>
        <w:t xml:space="preserve">– </w:t>
      </w:r>
      <w:r w:rsidR="001D3272">
        <w:rPr>
          <w:sz w:val="28"/>
          <w:szCs w:val="28"/>
        </w:rPr>
        <w:t>10,35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>. Это говорит об эффективном управлении</w:t>
      </w:r>
      <w:r w:rsidR="001A307B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>продажами и издержками.</w:t>
      </w:r>
    </w:p>
    <w:p w:rsidR="001A307B" w:rsidRDefault="00EF1AAC" w:rsidP="00D4203C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Затраты на 1 рубль выручки снизились в 2023 году с 0,59 до 0,48 руб., но в 2024 году выросли до 0,55 руб., что может быть связано с ростом себестоимости и другими расходами.</w:t>
      </w:r>
    </w:p>
    <w:p w:rsidR="001A307B" w:rsidRDefault="00EF1AAC" w:rsidP="009E2269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Численность сотрудников увеличилась за три год</w:t>
      </w:r>
      <w:r w:rsidR="001D3272">
        <w:rPr>
          <w:sz w:val="28"/>
          <w:szCs w:val="28"/>
        </w:rPr>
        <w:t xml:space="preserve">а с 5 до 8 человек </w:t>
      </w:r>
      <w:r w:rsidR="009E2269">
        <w:rPr>
          <w:sz w:val="28"/>
          <w:szCs w:val="28"/>
        </w:rPr>
        <w:t xml:space="preserve">– </w:t>
      </w:r>
      <w:r w:rsidR="001D3272">
        <w:rPr>
          <w:sz w:val="28"/>
          <w:szCs w:val="28"/>
        </w:rPr>
        <w:t>рост на 60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процентов</w:t>
      </w:r>
      <w:r w:rsidRPr="00EF1AAC">
        <w:rPr>
          <w:sz w:val="28"/>
          <w:szCs w:val="28"/>
        </w:rPr>
        <w:t>, что свидетельствует о расширении бизнеса и необходимости больше человеческих ресурсов.</w:t>
      </w:r>
      <w:r w:rsidR="001A307B">
        <w:rPr>
          <w:sz w:val="28"/>
          <w:szCs w:val="28"/>
        </w:rPr>
        <w:t xml:space="preserve"> Фонд </w:t>
      </w:r>
      <w:r w:rsidR="001D3272">
        <w:rPr>
          <w:sz w:val="28"/>
          <w:szCs w:val="28"/>
        </w:rPr>
        <w:t>оплаты труда увеличился на 20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процентов в 2023 и еще на 16,5 процента</w:t>
      </w:r>
      <w:r w:rsidRPr="00EF1AAC">
        <w:rPr>
          <w:sz w:val="28"/>
          <w:szCs w:val="28"/>
        </w:rPr>
        <w:t xml:space="preserve"> в 2024 году, что связано с увеличением численности сотрудников и, возможно, ростом заработных плат.</w:t>
      </w:r>
      <w:r w:rsidR="001A307B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 xml:space="preserve">Среднегодовая выработка на одного сотрудника </w:t>
      </w:r>
      <w:r w:rsidR="001D3272">
        <w:rPr>
          <w:sz w:val="28"/>
          <w:szCs w:val="28"/>
        </w:rPr>
        <w:t>сократилась в 2023 году на 36,6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>,</w:t>
      </w:r>
      <w:r w:rsidR="001D3272">
        <w:rPr>
          <w:sz w:val="28"/>
          <w:szCs w:val="28"/>
        </w:rPr>
        <w:t xml:space="preserve"> а затем выросла в 2024 на 11,1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>, что демонстрирует некоторую нестабильность производительности труда.</w:t>
      </w:r>
    </w:p>
    <w:p w:rsidR="00395F00" w:rsidRDefault="00EF1AAC" w:rsidP="00D4203C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Прочие расходы</w:t>
      </w:r>
      <w:r w:rsidR="0064059F">
        <w:rPr>
          <w:sz w:val="28"/>
          <w:szCs w:val="28"/>
        </w:rPr>
        <w:t xml:space="preserve"> включаю</w:t>
      </w:r>
      <w:r w:rsidR="00395F00">
        <w:rPr>
          <w:sz w:val="28"/>
          <w:szCs w:val="28"/>
        </w:rPr>
        <w:t xml:space="preserve">т </w:t>
      </w:r>
      <w:r w:rsidR="0064059F">
        <w:rPr>
          <w:sz w:val="28"/>
          <w:szCs w:val="28"/>
        </w:rPr>
        <w:t>в себя страховые взносы по заработной плате, налог по упрощенной системе налогообложения с выручки предприятия, комиссия банка, транспортные расходы за доставку материалов</w:t>
      </w:r>
      <w:r w:rsidR="00395F00">
        <w:rPr>
          <w:sz w:val="28"/>
          <w:szCs w:val="28"/>
        </w:rPr>
        <w:t xml:space="preserve"> и </w:t>
      </w:r>
      <w:r w:rsidR="0064059F">
        <w:rPr>
          <w:sz w:val="28"/>
          <w:szCs w:val="28"/>
        </w:rPr>
        <w:t>налог на доходы физических лиц</w:t>
      </w:r>
      <w:r w:rsidR="00395F00">
        <w:rPr>
          <w:sz w:val="28"/>
          <w:szCs w:val="28"/>
        </w:rPr>
        <w:t>.</w:t>
      </w:r>
      <w:r w:rsidR="0064059F">
        <w:rPr>
          <w:sz w:val="28"/>
          <w:szCs w:val="28"/>
        </w:rPr>
        <w:t xml:space="preserve"> </w:t>
      </w:r>
      <w:r w:rsidR="00395F00" w:rsidRPr="00395F00">
        <w:rPr>
          <w:sz w:val="28"/>
          <w:szCs w:val="28"/>
        </w:rPr>
        <w:t>В 2023 году прочие расходы незначительно снизились, что может быть связано с оптимизацией затрат. Однако в 2024 году они снова выросли</w:t>
      </w:r>
      <w:r w:rsidR="00395F00">
        <w:rPr>
          <w:sz w:val="28"/>
          <w:szCs w:val="28"/>
        </w:rPr>
        <w:t xml:space="preserve"> на 23 процента</w:t>
      </w:r>
      <w:r w:rsidR="00395F00" w:rsidRPr="00395F00">
        <w:rPr>
          <w:sz w:val="28"/>
          <w:szCs w:val="28"/>
        </w:rPr>
        <w:t xml:space="preserve">, что может быть связано с увеличением объемов </w:t>
      </w:r>
      <w:r w:rsidR="00395F00">
        <w:rPr>
          <w:sz w:val="28"/>
          <w:szCs w:val="28"/>
        </w:rPr>
        <w:t xml:space="preserve">реализации. </w:t>
      </w:r>
      <w:r w:rsidR="00395F00" w:rsidRPr="00395F00">
        <w:rPr>
          <w:sz w:val="28"/>
          <w:szCs w:val="28"/>
        </w:rPr>
        <w:t>Чистая прибыль стабильно растет, что сви</w:t>
      </w:r>
      <w:r w:rsidR="00395F00">
        <w:rPr>
          <w:sz w:val="28"/>
          <w:szCs w:val="28"/>
        </w:rPr>
        <w:t xml:space="preserve">детельствует </w:t>
      </w:r>
      <w:r w:rsidR="00395F00" w:rsidRPr="00EF1AAC">
        <w:rPr>
          <w:sz w:val="28"/>
          <w:szCs w:val="28"/>
        </w:rPr>
        <w:t>об увеличении финансовой устойчивости и прибыли компании.</w:t>
      </w:r>
      <w:r w:rsidR="00395F00" w:rsidRPr="00395F00">
        <w:rPr>
          <w:sz w:val="28"/>
          <w:szCs w:val="28"/>
        </w:rPr>
        <w:t xml:space="preserve"> Рост в 2023 году был более значительным</w:t>
      </w:r>
      <w:r w:rsidR="00395F00">
        <w:rPr>
          <w:sz w:val="28"/>
          <w:szCs w:val="28"/>
        </w:rPr>
        <w:t xml:space="preserve"> (более 16 процентов)</w:t>
      </w:r>
      <w:r w:rsidR="00395F00" w:rsidRPr="00395F00">
        <w:rPr>
          <w:sz w:val="28"/>
          <w:szCs w:val="28"/>
        </w:rPr>
        <w:t>, чем в 2024 году</w:t>
      </w:r>
      <w:r w:rsidR="00395F00">
        <w:rPr>
          <w:sz w:val="28"/>
          <w:szCs w:val="28"/>
        </w:rPr>
        <w:t xml:space="preserve"> (около 4 процентов)</w:t>
      </w:r>
      <w:r w:rsidR="00395F00" w:rsidRPr="00395F00">
        <w:rPr>
          <w:sz w:val="28"/>
          <w:szCs w:val="28"/>
        </w:rPr>
        <w:t>.</w:t>
      </w:r>
      <w:r w:rsidR="00395F00">
        <w:rPr>
          <w:sz w:val="28"/>
          <w:szCs w:val="28"/>
        </w:rPr>
        <w:t xml:space="preserve"> </w:t>
      </w:r>
    </w:p>
    <w:p w:rsidR="001A307B" w:rsidRDefault="00395F00" w:rsidP="00D4203C">
      <w:pPr>
        <w:spacing w:line="360" w:lineRule="auto"/>
        <w:ind w:firstLine="709"/>
        <w:jc w:val="both"/>
        <w:rPr>
          <w:sz w:val="28"/>
          <w:szCs w:val="28"/>
        </w:rPr>
      </w:pPr>
      <w:r w:rsidRPr="00395F00">
        <w:rPr>
          <w:sz w:val="28"/>
          <w:szCs w:val="28"/>
        </w:rPr>
        <w:lastRenderedPageBreak/>
        <w:t>Рентабельность продаж в 2023 году значительно выросла</w:t>
      </w:r>
      <w:r>
        <w:rPr>
          <w:sz w:val="28"/>
          <w:szCs w:val="28"/>
        </w:rPr>
        <w:t xml:space="preserve"> на 31 процент</w:t>
      </w:r>
      <w:r w:rsidRPr="00395F00">
        <w:rPr>
          <w:sz w:val="28"/>
          <w:szCs w:val="28"/>
        </w:rPr>
        <w:t>, что может быть связано с оптимизацией затрат. Однако в 2024 году она снизилась, что может быть связано с увеличением себестоимости.</w:t>
      </w:r>
      <w:r w:rsidR="0033112A">
        <w:rPr>
          <w:sz w:val="28"/>
          <w:szCs w:val="28"/>
        </w:rPr>
        <w:t xml:space="preserve"> </w:t>
      </w:r>
      <w:r w:rsidR="00EF1AAC" w:rsidRPr="00EF1AAC">
        <w:rPr>
          <w:sz w:val="28"/>
          <w:szCs w:val="28"/>
        </w:rPr>
        <w:t>Рентабельность</w:t>
      </w:r>
      <w:r w:rsidR="00D4203C">
        <w:rPr>
          <w:sz w:val="28"/>
          <w:szCs w:val="28"/>
        </w:rPr>
        <w:t xml:space="preserve"> продукции </w:t>
      </w:r>
      <w:r w:rsidR="0033112A">
        <w:rPr>
          <w:sz w:val="28"/>
          <w:szCs w:val="28"/>
        </w:rPr>
        <w:t>заметно выросла на 61,8 процента в 2023 года</w:t>
      </w:r>
      <w:r w:rsidR="00D4203C">
        <w:rPr>
          <w:sz w:val="28"/>
          <w:szCs w:val="28"/>
        </w:rPr>
        <w:t xml:space="preserve">, </w:t>
      </w:r>
      <w:r w:rsidR="00EF1AAC" w:rsidRPr="00EF1AAC">
        <w:rPr>
          <w:sz w:val="28"/>
          <w:szCs w:val="28"/>
        </w:rPr>
        <w:t>что указывает на повыш</w:t>
      </w:r>
      <w:r w:rsidR="0033112A">
        <w:rPr>
          <w:sz w:val="28"/>
          <w:szCs w:val="28"/>
        </w:rPr>
        <w:t>ение эффективности производства, но снизилась почти на 29 процентов в 2024 году</w:t>
      </w:r>
      <w:r w:rsidR="0033112A" w:rsidRPr="00395F00">
        <w:rPr>
          <w:sz w:val="28"/>
          <w:szCs w:val="28"/>
        </w:rPr>
        <w:t xml:space="preserve">, что </w:t>
      </w:r>
      <w:r w:rsidR="0033112A">
        <w:rPr>
          <w:sz w:val="28"/>
          <w:szCs w:val="28"/>
        </w:rPr>
        <w:t>также</w:t>
      </w:r>
      <w:r w:rsidR="0033112A" w:rsidRPr="00395F00">
        <w:rPr>
          <w:sz w:val="28"/>
          <w:szCs w:val="28"/>
        </w:rPr>
        <w:t xml:space="preserve"> связано с увеличением себестоимости</w:t>
      </w:r>
      <w:r w:rsidR="0033112A">
        <w:rPr>
          <w:sz w:val="28"/>
          <w:szCs w:val="28"/>
        </w:rPr>
        <w:t>.</w:t>
      </w:r>
    </w:p>
    <w:p w:rsidR="00ED69D6" w:rsidRDefault="00EF1AAC" w:rsidP="00FD1432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В целом можно сделать вывод, что несмотря на временное снижение выручки и производительности на одного сотрудника в 2023 году, компания сумела увеличить чистую прибыль, что говорит о положительной динамике и росте финансовой устойчивости в 2024 году. Однако наблюдается зн</w:t>
      </w:r>
      <w:r w:rsidR="00D4203C">
        <w:rPr>
          <w:sz w:val="28"/>
          <w:szCs w:val="28"/>
        </w:rPr>
        <w:t>а</w:t>
      </w:r>
      <w:r w:rsidRPr="00EF1AAC">
        <w:rPr>
          <w:sz w:val="28"/>
          <w:szCs w:val="28"/>
        </w:rPr>
        <w:t>чительный рост себестоимости и прочих расходов в 2024 году, чт</w:t>
      </w:r>
      <w:r w:rsidR="00D4203C">
        <w:rPr>
          <w:sz w:val="28"/>
          <w:szCs w:val="28"/>
        </w:rPr>
        <w:t xml:space="preserve">о требует дальнейшего анализа и, </w:t>
      </w:r>
      <w:r w:rsidRPr="00EF1AAC">
        <w:rPr>
          <w:sz w:val="28"/>
          <w:szCs w:val="28"/>
        </w:rPr>
        <w:t>оптимизации затрат для поддержания долгосрочного роста и эффективности.</w:t>
      </w: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33112A" w:rsidRDefault="0033112A" w:rsidP="00FD1432">
      <w:pPr>
        <w:spacing w:line="360" w:lineRule="auto"/>
        <w:ind w:firstLine="709"/>
        <w:jc w:val="both"/>
        <w:rPr>
          <w:sz w:val="28"/>
          <w:szCs w:val="28"/>
        </w:rPr>
      </w:pPr>
    </w:p>
    <w:p w:rsidR="00A31BB4" w:rsidRDefault="00FD1491" w:rsidP="00A31BB4">
      <w:pPr>
        <w:pStyle w:val="1"/>
        <w:spacing w:before="120" w:after="240" w:line="240" w:lineRule="auto"/>
        <w:ind w:firstLine="709"/>
        <w:rPr>
          <w:sz w:val="30"/>
        </w:rPr>
      </w:pPr>
      <w:r>
        <w:rPr>
          <w:sz w:val="30"/>
        </w:rPr>
        <w:lastRenderedPageBreak/>
        <w:t xml:space="preserve">2 Стратегический анализ среды </w:t>
      </w:r>
      <w:r w:rsidR="00A31BB4">
        <w:rPr>
          <w:sz w:val="30"/>
        </w:rPr>
        <w:t>организации</w:t>
      </w:r>
    </w:p>
    <w:p w:rsidR="00542D21" w:rsidRPr="00542D21" w:rsidRDefault="00542D21" w:rsidP="00542D21">
      <w:pPr>
        <w:spacing w:line="360" w:lineRule="auto"/>
        <w:ind w:firstLine="709"/>
        <w:jc w:val="both"/>
        <w:rPr>
          <w:sz w:val="28"/>
        </w:rPr>
      </w:pPr>
      <w:r w:rsidRPr="00542D21">
        <w:rPr>
          <w:sz w:val="28"/>
        </w:rPr>
        <w:t>Стратегический анализ среды предприятия нужен для определения текущего положения компании, идентификации ключевых тенденций развития рынка и формирования базы для принятия обоснованных управленческих решений. Анализ включает изучение внутренней и внешней среды организации. Анализ внутренней среды направлен на выявление ресурсов и компетенций организации, которые могут служить источниками конкурентных преимуществ или, напротив, представлять собой узкие места. Анализ внешней среды позволяет понять текущие и потенциальные возможности и угрозы, которые могут повлиять на деятельность компании. Результаты стратегического анализа среды предприятия используются для:</w:t>
      </w:r>
      <w:r w:rsidR="00DB15E6">
        <w:rPr>
          <w:sz w:val="28"/>
        </w:rPr>
        <w:t xml:space="preserve"> </w:t>
      </w:r>
      <w:r w:rsidRPr="00542D21">
        <w:rPr>
          <w:sz w:val="28"/>
        </w:rPr>
        <w:t>разработки долгосрочной, выявления стратегических проблем и прогнозирования будущего.</w:t>
      </w:r>
    </w:p>
    <w:p w:rsidR="000130B8" w:rsidRPr="001D41A1" w:rsidRDefault="006960F1" w:rsidP="001D41A1">
      <w:pPr>
        <w:pStyle w:val="1"/>
        <w:spacing w:after="120" w:line="240" w:lineRule="auto"/>
        <w:rPr>
          <w:rFonts w:ascii="Times New Roman" w:hAnsi="Times New Roman" w:cs="Times New Roman"/>
        </w:rPr>
      </w:pPr>
      <w:r>
        <w:t xml:space="preserve">         2.1 </w:t>
      </w:r>
      <w:r>
        <w:rPr>
          <w:lang w:val="en-US"/>
        </w:rPr>
        <w:t>PEST</w:t>
      </w:r>
      <w:r w:rsidRPr="0075531E">
        <w:t xml:space="preserve"> - </w:t>
      </w:r>
      <w:r>
        <w:t>анализ</w:t>
      </w:r>
    </w:p>
    <w:p w:rsidR="0039755D" w:rsidRDefault="00EB7EC1" w:rsidP="0039755D">
      <w:pPr>
        <w:spacing w:line="360" w:lineRule="auto"/>
        <w:ind w:firstLine="709"/>
        <w:jc w:val="both"/>
        <w:rPr>
          <w:sz w:val="28"/>
          <w:szCs w:val="28"/>
        </w:rPr>
      </w:pPr>
      <w:r w:rsidRPr="00EB7EC1">
        <w:rPr>
          <w:sz w:val="28"/>
        </w:rPr>
        <w:t>PEST</w:t>
      </w:r>
      <w:r w:rsidR="006960F1" w:rsidRPr="00EB7EC1">
        <w:rPr>
          <w:sz w:val="28"/>
        </w:rPr>
        <w:t xml:space="preserve">-анализ </w:t>
      </w:r>
      <w:r w:rsidR="0039755D">
        <w:rPr>
          <w:sz w:val="28"/>
        </w:rPr>
        <w:t xml:space="preserve">отрасли, которая специализируется на </w:t>
      </w:r>
      <w:r w:rsidR="0039755D" w:rsidRPr="003D5D9E">
        <w:rPr>
          <w:sz w:val="28"/>
          <w:szCs w:val="28"/>
        </w:rPr>
        <w:t>торгово-з</w:t>
      </w:r>
      <w:r w:rsidR="0039755D">
        <w:rPr>
          <w:sz w:val="28"/>
          <w:szCs w:val="28"/>
        </w:rPr>
        <w:t>акупочной, сбытовой деятельности, связанной</w:t>
      </w:r>
      <w:r w:rsidR="0039755D" w:rsidRPr="003D5D9E">
        <w:rPr>
          <w:sz w:val="28"/>
          <w:szCs w:val="28"/>
        </w:rPr>
        <w:t xml:space="preserve"> с лакокрасочными материалами, деревянными строительными конструкциями, с п</w:t>
      </w:r>
      <w:r w:rsidR="0039755D">
        <w:rPr>
          <w:sz w:val="28"/>
          <w:szCs w:val="28"/>
        </w:rPr>
        <w:t>роизводством деревянных изделий представлен ниже в таблице 2.1.</w:t>
      </w:r>
    </w:p>
    <w:p w:rsidR="006960F1" w:rsidRPr="0039755D" w:rsidRDefault="0039755D" w:rsidP="0039755D">
      <w:pPr>
        <w:spacing w:before="240" w:after="120"/>
        <w:jc w:val="both"/>
        <w:rPr>
          <w:sz w:val="28"/>
        </w:rPr>
      </w:pPr>
      <w:r>
        <w:rPr>
          <w:sz w:val="28"/>
          <w:szCs w:val="28"/>
        </w:rPr>
        <w:t xml:space="preserve">Таблица 2.1 - </w:t>
      </w:r>
      <w:r w:rsidRPr="00EB7EC1">
        <w:rPr>
          <w:sz w:val="28"/>
        </w:rPr>
        <w:t>PEST-анализ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39"/>
        <w:gridCol w:w="6090"/>
      </w:tblGrid>
      <w:tr w:rsidR="0075531E" w:rsidTr="0075531E">
        <w:tc>
          <w:tcPr>
            <w:tcW w:w="9629" w:type="dxa"/>
            <w:gridSpan w:val="2"/>
          </w:tcPr>
          <w:p w:rsidR="0075531E" w:rsidRPr="00EA5A13" w:rsidRDefault="0075531E" w:rsidP="0075531E">
            <w:pPr>
              <w:jc w:val="center"/>
              <w:rPr>
                <w:b/>
              </w:rPr>
            </w:pPr>
            <w:r w:rsidRPr="00EA5A13">
              <w:rPr>
                <w:b/>
                <w:lang w:val="en-US"/>
              </w:rPr>
              <w:t xml:space="preserve">P - </w:t>
            </w:r>
            <w:r w:rsidRPr="00EA5A13">
              <w:rPr>
                <w:b/>
              </w:rPr>
              <w:t>Политические факторы</w:t>
            </w:r>
          </w:p>
        </w:tc>
      </w:tr>
      <w:tr w:rsidR="0075531E" w:rsidTr="00423FB3">
        <w:tc>
          <w:tcPr>
            <w:tcW w:w="3539" w:type="dxa"/>
            <w:vMerge w:val="restart"/>
          </w:tcPr>
          <w:p w:rsidR="0075531E" w:rsidRDefault="005D291B" w:rsidP="006960F1">
            <w:r>
              <w:t>1</w:t>
            </w:r>
            <w:r w:rsidR="0075531E">
              <w:t xml:space="preserve"> Государственная поддержка строительства и ипотеки</w:t>
            </w:r>
          </w:p>
        </w:tc>
        <w:tc>
          <w:tcPr>
            <w:tcW w:w="6090" w:type="dxa"/>
          </w:tcPr>
          <w:p w:rsidR="0075531E" w:rsidRDefault="0075531E" w:rsidP="006960F1">
            <w:r>
              <w:t>Возможности:</w:t>
            </w:r>
            <w:r w:rsidR="00EA5A13">
              <w:t xml:space="preserve"> программы льготной ипотеки, субсидии на строительство жилья стимулируют спрос на строительные материалы, включая ЛКМ и деревянные конструкции.</w:t>
            </w:r>
          </w:p>
        </w:tc>
      </w:tr>
      <w:tr w:rsidR="0075531E" w:rsidTr="00423FB3">
        <w:tc>
          <w:tcPr>
            <w:tcW w:w="3539" w:type="dxa"/>
            <w:vMerge/>
          </w:tcPr>
          <w:p w:rsidR="0075531E" w:rsidRDefault="0075531E" w:rsidP="006960F1"/>
        </w:tc>
        <w:tc>
          <w:tcPr>
            <w:tcW w:w="6090" w:type="dxa"/>
          </w:tcPr>
          <w:p w:rsidR="0075531E" w:rsidRDefault="0075531E" w:rsidP="006960F1">
            <w:r>
              <w:t>Угрозы:</w:t>
            </w:r>
            <w:r w:rsidR="00EA5A13">
              <w:t xml:space="preserve"> изменение условий программ может снизить темпы строительства.</w:t>
            </w:r>
          </w:p>
        </w:tc>
      </w:tr>
      <w:tr w:rsidR="0075531E" w:rsidTr="00423FB3">
        <w:tc>
          <w:tcPr>
            <w:tcW w:w="3539" w:type="dxa"/>
            <w:vMerge w:val="restart"/>
          </w:tcPr>
          <w:p w:rsidR="0075531E" w:rsidRDefault="005D291B" w:rsidP="0075531E">
            <w:r>
              <w:t>2</w:t>
            </w:r>
            <w:r w:rsidR="0075531E">
              <w:t xml:space="preserve"> Региональные программы развития Дальнего Востока</w:t>
            </w:r>
          </w:p>
        </w:tc>
        <w:tc>
          <w:tcPr>
            <w:tcW w:w="6090" w:type="dxa"/>
          </w:tcPr>
          <w:p w:rsidR="0075531E" w:rsidRDefault="0075531E" w:rsidP="003B0561">
            <w:r>
              <w:t>Возможности:</w:t>
            </w:r>
            <w:r w:rsidR="00EA5A13">
              <w:t xml:space="preserve"> программы </w:t>
            </w:r>
            <w:r w:rsidR="003B0561">
              <w:t>типа "Дальневосточный гектар",</w:t>
            </w:r>
            <w:r w:rsidR="00EA5A13">
              <w:t xml:space="preserve"> ТОРы (Территории опережающего развития) могут стимулировать приток населения, инвестиции в инфраструктуру и строительство, увеличивая спрос.</w:t>
            </w:r>
          </w:p>
        </w:tc>
      </w:tr>
      <w:tr w:rsidR="0075531E" w:rsidTr="00423FB3">
        <w:tc>
          <w:tcPr>
            <w:tcW w:w="3539" w:type="dxa"/>
            <w:vMerge/>
          </w:tcPr>
          <w:p w:rsidR="0075531E" w:rsidRDefault="0075531E" w:rsidP="0075531E"/>
        </w:tc>
        <w:tc>
          <w:tcPr>
            <w:tcW w:w="6090" w:type="dxa"/>
          </w:tcPr>
          <w:p w:rsidR="0075531E" w:rsidRDefault="0075531E" w:rsidP="0075531E">
            <w:r>
              <w:t>Угрозы:</w:t>
            </w:r>
            <w:r w:rsidR="00EA5A13">
              <w:t xml:space="preserve"> неэффективность или сворачивание программ.</w:t>
            </w:r>
          </w:p>
        </w:tc>
      </w:tr>
      <w:tr w:rsidR="0075531E" w:rsidTr="00423FB3">
        <w:tc>
          <w:tcPr>
            <w:tcW w:w="3539" w:type="dxa"/>
            <w:vMerge w:val="restart"/>
          </w:tcPr>
          <w:p w:rsidR="0075531E" w:rsidRDefault="005D291B" w:rsidP="0075531E">
            <w:r>
              <w:t>3</w:t>
            </w:r>
            <w:r w:rsidR="0075531E">
              <w:t xml:space="preserve"> Таможенная и внешнеторговая политика</w:t>
            </w:r>
          </w:p>
        </w:tc>
        <w:tc>
          <w:tcPr>
            <w:tcW w:w="6090" w:type="dxa"/>
          </w:tcPr>
          <w:p w:rsidR="0075531E" w:rsidRDefault="0075531E" w:rsidP="003B0561">
            <w:r>
              <w:t>Возможности:</w:t>
            </w:r>
            <w:r w:rsidR="00EA5A13">
              <w:t xml:space="preserve"> упрощение импорта сырья для ЛКМ или древесины из стран АТР</w:t>
            </w:r>
            <w:r w:rsidR="003B0561">
              <w:t>.</w:t>
            </w:r>
          </w:p>
        </w:tc>
      </w:tr>
      <w:tr w:rsidR="0075531E" w:rsidTr="00423FB3">
        <w:tc>
          <w:tcPr>
            <w:tcW w:w="3539" w:type="dxa"/>
            <w:vMerge/>
          </w:tcPr>
          <w:p w:rsidR="0075531E" w:rsidRDefault="0075531E" w:rsidP="0075531E"/>
        </w:tc>
        <w:tc>
          <w:tcPr>
            <w:tcW w:w="6090" w:type="dxa"/>
          </w:tcPr>
          <w:p w:rsidR="0075531E" w:rsidRDefault="0075531E" w:rsidP="0075531E">
            <w:r>
              <w:t>Угрозы:</w:t>
            </w:r>
            <w:r w:rsidR="00EA5A13">
              <w:t xml:space="preserve"> повышение пошлин, ужесточение контроля, санкции, влияющие на поставки импортных ЛКМ или компонентов.</w:t>
            </w:r>
          </w:p>
        </w:tc>
      </w:tr>
    </w:tbl>
    <w:p w:rsidR="00542D21" w:rsidRDefault="00542D21">
      <w:r>
        <w:br w:type="page"/>
      </w:r>
    </w:p>
    <w:p w:rsidR="00542D21" w:rsidRDefault="00542D21" w:rsidP="00542D21">
      <w:pPr>
        <w:spacing w:before="120" w:line="360" w:lineRule="auto"/>
      </w:pPr>
      <w:r w:rsidRPr="00423FB3">
        <w:rPr>
          <w:sz w:val="28"/>
        </w:rPr>
        <w:lastRenderedPageBreak/>
        <w:t>Продолжение таблицы 2.1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39"/>
        <w:gridCol w:w="6090"/>
      </w:tblGrid>
      <w:tr w:rsidR="00542D21" w:rsidTr="008C4657">
        <w:trPr>
          <w:trHeight w:val="1390"/>
        </w:trPr>
        <w:tc>
          <w:tcPr>
            <w:tcW w:w="3539" w:type="dxa"/>
          </w:tcPr>
          <w:p w:rsidR="00542D21" w:rsidRDefault="00542D21" w:rsidP="0075531E">
            <w:r>
              <w:t>4 Лесное законодательство и регулирование</w:t>
            </w:r>
          </w:p>
        </w:tc>
        <w:tc>
          <w:tcPr>
            <w:tcW w:w="6090" w:type="dxa"/>
          </w:tcPr>
          <w:p w:rsidR="00542D21" w:rsidRDefault="00542D21" w:rsidP="0075531E">
            <w:r>
              <w:t>Угрозы: ужесточение правил заготовки древесины, экспортных ограничений, что может повлиять на доступность и стоимость сырья для производства деревянных изделий и конструкций.</w:t>
            </w:r>
          </w:p>
        </w:tc>
      </w:tr>
      <w:tr w:rsidR="00542D21" w:rsidTr="008C4657">
        <w:trPr>
          <w:trHeight w:val="1114"/>
        </w:trPr>
        <w:tc>
          <w:tcPr>
            <w:tcW w:w="3539" w:type="dxa"/>
          </w:tcPr>
          <w:p w:rsidR="00542D21" w:rsidRDefault="00542D21" w:rsidP="0075531E">
            <w:r>
              <w:t>5 Поддержка малого и среднего бизнеса</w:t>
            </w:r>
          </w:p>
        </w:tc>
        <w:tc>
          <w:tcPr>
            <w:tcW w:w="6090" w:type="dxa"/>
          </w:tcPr>
          <w:p w:rsidR="00542D21" w:rsidRDefault="00542D21" w:rsidP="0075531E">
            <w:r>
              <w:t>Возможности: налоговые льготы, гранты, программы субсидирования для МСП могут снизить издержки и стимулировать развитие производства.</w:t>
            </w:r>
          </w:p>
        </w:tc>
      </w:tr>
      <w:tr w:rsidR="0075531E" w:rsidTr="0075531E">
        <w:tc>
          <w:tcPr>
            <w:tcW w:w="9629" w:type="dxa"/>
            <w:gridSpan w:val="2"/>
          </w:tcPr>
          <w:p w:rsidR="0075531E" w:rsidRPr="00EA5A13" w:rsidRDefault="0075531E" w:rsidP="003B0561">
            <w:pPr>
              <w:jc w:val="center"/>
              <w:rPr>
                <w:b/>
              </w:rPr>
            </w:pPr>
            <w:r w:rsidRPr="00EA5A13">
              <w:rPr>
                <w:b/>
                <w:lang w:val="en-US"/>
              </w:rPr>
              <w:t xml:space="preserve">E - </w:t>
            </w:r>
            <w:r w:rsidRPr="00EA5A13">
              <w:rPr>
                <w:b/>
              </w:rPr>
              <w:t>Экономические факторы</w:t>
            </w:r>
          </w:p>
        </w:tc>
      </w:tr>
      <w:tr w:rsidR="0075531E" w:rsidTr="00423FB3">
        <w:tc>
          <w:tcPr>
            <w:tcW w:w="3539" w:type="dxa"/>
            <w:vMerge w:val="restart"/>
          </w:tcPr>
          <w:p w:rsidR="0075531E" w:rsidRDefault="005D291B" w:rsidP="0075531E">
            <w:r>
              <w:t>1</w:t>
            </w:r>
            <w:r w:rsidR="0075531E">
              <w:t xml:space="preserve"> Уровень доходов населения и покупательная способность</w:t>
            </w:r>
          </w:p>
        </w:tc>
        <w:tc>
          <w:tcPr>
            <w:tcW w:w="6090" w:type="dxa"/>
          </w:tcPr>
          <w:p w:rsidR="0075531E" w:rsidRDefault="0075531E" w:rsidP="0075531E">
            <w:r>
              <w:t>Возможности:</w:t>
            </w:r>
            <w:r w:rsidR="00EA5A13">
              <w:t xml:space="preserve"> рост доходов стимулирует спрос на качественные ЛКМ, деревянные изделия для ремонта и строительства.</w:t>
            </w:r>
          </w:p>
        </w:tc>
      </w:tr>
      <w:tr w:rsidR="0075531E" w:rsidTr="00423FB3">
        <w:tc>
          <w:tcPr>
            <w:tcW w:w="3539" w:type="dxa"/>
            <w:vMerge/>
          </w:tcPr>
          <w:p w:rsidR="0075531E" w:rsidRDefault="0075531E" w:rsidP="0075531E"/>
        </w:tc>
        <w:tc>
          <w:tcPr>
            <w:tcW w:w="6090" w:type="dxa"/>
          </w:tcPr>
          <w:p w:rsidR="0075531E" w:rsidRDefault="0075531E" w:rsidP="0075531E">
            <w:r>
              <w:t>Угрозы:</w:t>
            </w:r>
            <w:r w:rsidR="00EA5A13">
              <w:t xml:space="preserve"> снижение доходов приводит к экономии, переходу на более дешевые аналоги, отсрочке ремонтов.</w:t>
            </w:r>
          </w:p>
        </w:tc>
      </w:tr>
      <w:tr w:rsidR="00542D21" w:rsidTr="008C4657">
        <w:trPr>
          <w:trHeight w:val="1390"/>
        </w:trPr>
        <w:tc>
          <w:tcPr>
            <w:tcW w:w="3539" w:type="dxa"/>
          </w:tcPr>
          <w:p w:rsidR="00542D21" w:rsidRDefault="00542D21" w:rsidP="0075531E">
            <w:r>
              <w:t>2 Инфляция и процентные ставки</w:t>
            </w:r>
          </w:p>
          <w:p w:rsidR="00542D21" w:rsidRDefault="00542D21" w:rsidP="0075531E"/>
        </w:tc>
        <w:tc>
          <w:tcPr>
            <w:tcW w:w="6090" w:type="dxa"/>
          </w:tcPr>
          <w:p w:rsidR="00542D21" w:rsidRDefault="00542D21" w:rsidP="0075531E">
            <w:r>
              <w:t>Угрозы: рост инфляции увеличивает себестоимость производства (сырье, энергия, логистика) и торговые издержки. Высокие процентные ставки удорожают кредиты для бизнеса и ипотеку для потребителей.</w:t>
            </w:r>
          </w:p>
        </w:tc>
      </w:tr>
      <w:tr w:rsidR="001D0F51" w:rsidTr="008C4657">
        <w:trPr>
          <w:trHeight w:val="1114"/>
        </w:trPr>
        <w:tc>
          <w:tcPr>
            <w:tcW w:w="3539" w:type="dxa"/>
          </w:tcPr>
          <w:p w:rsidR="001D0F51" w:rsidRDefault="001D0F51" w:rsidP="008C4657">
            <w:r>
              <w:t>3 Курс валют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Угрозы: ослабление рубля удорожает импортные ЛКМ, компоненты для их производства, а также импортное оборудование для деревообработки.</w:t>
            </w:r>
          </w:p>
        </w:tc>
      </w:tr>
      <w:tr w:rsidR="001D0F51" w:rsidTr="008C4657">
        <w:trPr>
          <w:trHeight w:val="1390"/>
        </w:trPr>
        <w:tc>
          <w:tcPr>
            <w:tcW w:w="3539" w:type="dxa"/>
          </w:tcPr>
          <w:p w:rsidR="001D0F51" w:rsidRDefault="001D0F51" w:rsidP="008C4657">
            <w:r>
              <w:t>4 Развитие строительной отрасли в регионе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Возможности: активное жилищное, коммерческое и инфраструктурное строительство в Приморском крае (включая г. Артем) напрямую увеличивает спрос на все виды продукции предприятия.</w:t>
            </w:r>
          </w:p>
        </w:tc>
      </w:tr>
      <w:tr w:rsidR="001D0F51" w:rsidTr="008C4657">
        <w:trPr>
          <w:trHeight w:val="1390"/>
        </w:trPr>
        <w:tc>
          <w:tcPr>
            <w:tcW w:w="3539" w:type="dxa"/>
          </w:tcPr>
          <w:p w:rsidR="001D0F51" w:rsidRDefault="001D0F51" w:rsidP="008C4657">
            <w:r>
              <w:t>5 Стоимость логистики</w:t>
            </w:r>
          </w:p>
        </w:tc>
        <w:tc>
          <w:tcPr>
            <w:tcW w:w="6090" w:type="dxa"/>
          </w:tcPr>
          <w:p w:rsidR="001D0F51" w:rsidRDefault="001D0F51" w:rsidP="008C4657">
            <w:r>
              <w:t>Угрозы: Приморский край удален от центральных регионов России, что делает логистику дорогой. Рост цен на топливо и транспортные услуги напрямую влияет на себестоимость продукции и конечную цену.</w:t>
            </w:r>
          </w:p>
        </w:tc>
      </w:tr>
      <w:tr w:rsidR="001D0F51" w:rsidTr="008C4657">
        <w:tc>
          <w:tcPr>
            <w:tcW w:w="9629" w:type="dxa"/>
            <w:gridSpan w:val="2"/>
          </w:tcPr>
          <w:p w:rsidR="001D0F51" w:rsidRPr="00EA5A13" w:rsidRDefault="001D0F51" w:rsidP="008C4657">
            <w:pPr>
              <w:jc w:val="center"/>
              <w:rPr>
                <w:b/>
              </w:rPr>
            </w:pPr>
            <w:r w:rsidRPr="00EA5A13">
              <w:rPr>
                <w:b/>
                <w:lang w:val="en-US"/>
              </w:rPr>
              <w:t xml:space="preserve">S - </w:t>
            </w:r>
            <w:r w:rsidRPr="00EA5A13">
              <w:rPr>
                <w:b/>
              </w:rPr>
              <w:t>Социальные факторы</w:t>
            </w:r>
          </w:p>
        </w:tc>
      </w:tr>
      <w:tr w:rsidR="001D0F51" w:rsidTr="008C4657">
        <w:trPr>
          <w:trHeight w:val="1114"/>
        </w:trPr>
        <w:tc>
          <w:tcPr>
            <w:tcW w:w="3539" w:type="dxa"/>
          </w:tcPr>
          <w:p w:rsidR="001D0F51" w:rsidRDefault="001D0F51" w:rsidP="008C4657">
            <w:r>
              <w:t>1 Демографическая ситуация и миграция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Возможности: приток населения на Дальний Восток (в рамках госпрограмм) увеличивает потенциальный спрос на жилье, ремонт и обустройство.</w:t>
            </w:r>
          </w:p>
        </w:tc>
      </w:tr>
      <w:tr w:rsidR="001D0F51" w:rsidTr="008C4657">
        <w:tc>
          <w:tcPr>
            <w:tcW w:w="3539" w:type="dxa"/>
            <w:vMerge w:val="restart"/>
          </w:tcPr>
          <w:p w:rsidR="001D0F51" w:rsidRDefault="001D0F51" w:rsidP="008C4657">
            <w:r>
              <w:t>2 Экологическая осознанность потребителей</w:t>
            </w:r>
          </w:p>
        </w:tc>
        <w:tc>
          <w:tcPr>
            <w:tcW w:w="6090" w:type="dxa"/>
          </w:tcPr>
          <w:p w:rsidR="001D0F51" w:rsidRDefault="001D0F51" w:rsidP="008C4657">
            <w:r>
              <w:t>Возможности: растущий спрос на натуральные деревянные изделия и конструкции</w:t>
            </w:r>
            <w:r w:rsidRPr="00EB7EC1">
              <w:t xml:space="preserve">. </w:t>
            </w:r>
            <w:r>
              <w:t>Предприятие, производящее деревянные изделия, может позиционировать себя как "зеленое".</w:t>
            </w:r>
          </w:p>
        </w:tc>
      </w:tr>
      <w:tr w:rsidR="001D0F51" w:rsidTr="008C4657">
        <w:tc>
          <w:tcPr>
            <w:tcW w:w="3539" w:type="dxa"/>
            <w:vMerge/>
          </w:tcPr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Угрозы: несоответствие продукции экологическим стандартам или ожиданиям потребителей</w:t>
            </w:r>
          </w:p>
        </w:tc>
      </w:tr>
      <w:tr w:rsidR="001D0F51" w:rsidTr="008C4657">
        <w:trPr>
          <w:trHeight w:val="1114"/>
        </w:trPr>
        <w:tc>
          <w:tcPr>
            <w:tcW w:w="3539" w:type="dxa"/>
          </w:tcPr>
          <w:p w:rsidR="001D0F51" w:rsidRDefault="001D0F51" w:rsidP="008C4657">
            <w:r>
              <w:t>3 Тренды в дизайне интерьеров и строительстве</w:t>
            </w:r>
          </w:p>
        </w:tc>
        <w:tc>
          <w:tcPr>
            <w:tcW w:w="6090" w:type="dxa"/>
          </w:tcPr>
          <w:p w:rsidR="001D0F51" w:rsidRDefault="001D0F51" w:rsidP="008C4657">
            <w:r>
              <w:t>Возможности: популярность натуральных материалов, скандинавского стиля, эко-стиля стимулирует спрос на деревянные изделия и конструкции.</w:t>
            </w:r>
          </w:p>
        </w:tc>
      </w:tr>
    </w:tbl>
    <w:p w:rsidR="001D0F51" w:rsidRDefault="001D0F51" w:rsidP="001D0F51">
      <w:pPr>
        <w:spacing w:before="120" w:line="360" w:lineRule="auto"/>
      </w:pPr>
      <w:r>
        <w:br w:type="page"/>
      </w:r>
      <w:r w:rsidRPr="00423FB3">
        <w:rPr>
          <w:sz w:val="28"/>
        </w:rPr>
        <w:lastRenderedPageBreak/>
        <w:t>Продолжение таблицы 2.1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39"/>
        <w:gridCol w:w="6090"/>
      </w:tblGrid>
      <w:tr w:rsidR="001D0F51" w:rsidTr="008C4657">
        <w:trPr>
          <w:trHeight w:val="1114"/>
        </w:trPr>
        <w:tc>
          <w:tcPr>
            <w:tcW w:w="3539" w:type="dxa"/>
          </w:tcPr>
          <w:p w:rsidR="001D0F51" w:rsidRDefault="001D0F51" w:rsidP="008C4657">
            <w:r>
              <w:t>4 Доступность квалифицированной рабочей силы</w:t>
            </w:r>
          </w:p>
        </w:tc>
        <w:tc>
          <w:tcPr>
            <w:tcW w:w="6090" w:type="dxa"/>
          </w:tcPr>
          <w:p w:rsidR="001D0F51" w:rsidRDefault="001D0F51" w:rsidP="008C4657">
            <w:r>
              <w:t>Угрозы: дефицит квалифицированных рабочих (столяров, маляров, продавцов-консультантов) может затруднить производство и обслуживание.</w:t>
            </w:r>
          </w:p>
        </w:tc>
      </w:tr>
      <w:tr w:rsidR="001D0F51" w:rsidTr="008C4657">
        <w:tc>
          <w:tcPr>
            <w:tcW w:w="9629" w:type="dxa"/>
            <w:gridSpan w:val="2"/>
          </w:tcPr>
          <w:p w:rsidR="001D0F51" w:rsidRPr="00EA5A13" w:rsidRDefault="001D0F51" w:rsidP="008C4657">
            <w:pPr>
              <w:jc w:val="center"/>
              <w:rPr>
                <w:b/>
              </w:rPr>
            </w:pPr>
            <w:r w:rsidRPr="00EA5A13">
              <w:rPr>
                <w:b/>
              </w:rPr>
              <w:t>T – Технологические факторы</w:t>
            </w:r>
          </w:p>
        </w:tc>
      </w:tr>
      <w:tr w:rsidR="001D0F51" w:rsidTr="008C4657">
        <w:tc>
          <w:tcPr>
            <w:tcW w:w="3539" w:type="dxa"/>
            <w:vMerge w:val="restart"/>
          </w:tcPr>
          <w:p w:rsidR="001D0F51" w:rsidRDefault="001D0F51" w:rsidP="008C4657">
            <w:r>
              <w:t>1 Инновации в производстве ЛКМ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Возможности: появление новых формул ЛКМ (быстросохнущие, износостойкие, с улучшенными защитными свойствами) позволяет расширять ассортимент и предлагать более конкурентоспособные продукты.</w:t>
            </w:r>
          </w:p>
        </w:tc>
      </w:tr>
      <w:tr w:rsidR="001D0F51" w:rsidTr="008C4657">
        <w:tc>
          <w:tcPr>
            <w:tcW w:w="3539" w:type="dxa"/>
            <w:vMerge/>
          </w:tcPr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Угрозы: необходимость постоянного обновления ассортимента, чтобы не отставать от конкурентов.</w:t>
            </w:r>
          </w:p>
        </w:tc>
      </w:tr>
      <w:tr w:rsidR="001D0F51" w:rsidTr="008C4657">
        <w:tc>
          <w:tcPr>
            <w:tcW w:w="3539" w:type="dxa"/>
            <w:vMerge w:val="restart"/>
          </w:tcPr>
          <w:p w:rsidR="001D0F51" w:rsidRDefault="001D0F51" w:rsidP="008C4657">
            <w:r>
              <w:t>2 Технологии деревообработки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Возможности: внедрение современного оборудования (станки, автоматизированные линии) для производства деревянных изделий повышает производительность, качество и снижает себестоимость.</w:t>
            </w:r>
          </w:p>
        </w:tc>
      </w:tr>
      <w:tr w:rsidR="001D0F51" w:rsidTr="008C4657">
        <w:tc>
          <w:tcPr>
            <w:tcW w:w="3539" w:type="dxa"/>
            <w:vMerge/>
          </w:tcPr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Угрозы: высокие инвестиции в новое оборудование, необходимость обучения персонала.</w:t>
            </w:r>
          </w:p>
        </w:tc>
      </w:tr>
      <w:tr w:rsidR="001D0F51" w:rsidTr="008C4657">
        <w:trPr>
          <w:trHeight w:val="1390"/>
        </w:trPr>
        <w:tc>
          <w:tcPr>
            <w:tcW w:w="3539" w:type="dxa"/>
          </w:tcPr>
          <w:p w:rsidR="001D0F51" w:rsidRDefault="001D0F51" w:rsidP="008C4657">
            <w:r>
              <w:t>3 Развитие строительных технологий</w:t>
            </w:r>
          </w:p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Возможности: появление новых технологий деревянного домостроения (например, модульное строительство) может увеличить спрос на соответствующие деревянные конструкции.</w:t>
            </w:r>
          </w:p>
        </w:tc>
      </w:tr>
      <w:tr w:rsidR="001D0F51" w:rsidTr="001D0F51">
        <w:tc>
          <w:tcPr>
            <w:tcW w:w="3539" w:type="dxa"/>
            <w:vMerge w:val="restart"/>
          </w:tcPr>
          <w:p w:rsidR="001D0F51" w:rsidRDefault="001D0F51" w:rsidP="008C4657">
            <w:r>
              <w:t>4. Электронная коммерция и цифровизация</w:t>
            </w:r>
          </w:p>
        </w:tc>
        <w:tc>
          <w:tcPr>
            <w:tcW w:w="6090" w:type="dxa"/>
          </w:tcPr>
          <w:p w:rsidR="001D0F51" w:rsidRDefault="001D0F51" w:rsidP="008C4657">
            <w:r>
              <w:t>Возможности: развитие онлайн-продаж, использование CRM-систем, цифрового маркетинга для расширения рынка сбыта и улучшения взаимодействия с клиентами.</w:t>
            </w:r>
          </w:p>
        </w:tc>
      </w:tr>
      <w:tr w:rsidR="001D0F51" w:rsidTr="001D0F51">
        <w:trPr>
          <w:trHeight w:val="40"/>
        </w:trPr>
        <w:tc>
          <w:tcPr>
            <w:tcW w:w="3539" w:type="dxa"/>
            <w:vMerge/>
          </w:tcPr>
          <w:p w:rsidR="001D0F51" w:rsidRDefault="001D0F51" w:rsidP="008C4657"/>
        </w:tc>
        <w:tc>
          <w:tcPr>
            <w:tcW w:w="6090" w:type="dxa"/>
          </w:tcPr>
          <w:p w:rsidR="001D0F51" w:rsidRDefault="001D0F51" w:rsidP="008C4657">
            <w:r>
              <w:t>Угрозы: необходимость инвестиций в IT-инфраструктуру и обучение персонала.</w:t>
            </w:r>
          </w:p>
        </w:tc>
      </w:tr>
    </w:tbl>
    <w:p w:rsidR="000130B8" w:rsidRPr="001D41A1" w:rsidRDefault="00EB7EC1" w:rsidP="001D0F51">
      <w:pPr>
        <w:spacing w:before="120" w:line="360" w:lineRule="auto"/>
        <w:ind w:firstLine="709"/>
        <w:jc w:val="both"/>
        <w:rPr>
          <w:sz w:val="28"/>
        </w:rPr>
      </w:pPr>
      <w:r w:rsidRPr="00EB7EC1">
        <w:rPr>
          <w:sz w:val="28"/>
        </w:rPr>
        <w:t xml:space="preserve"> </w:t>
      </w:r>
      <w:r w:rsidR="006960F1" w:rsidRPr="00EB7EC1">
        <w:rPr>
          <w:sz w:val="28"/>
        </w:rPr>
        <w:t xml:space="preserve">Предприятие оперирует в динамичной среде с рядом специфических региональных особенностей. Основные возможности связаны с государственными программами развития Дальнего Востока, растущим спросом на экологичные материалы и потенциалом для технологической модернизации. Однако существуют и значительные угрозы, такие как высокая стоимость логистики, зависимость от курса валют (для импортных компонентов), конкуренция, а также необходимость постоянного соответствия меняющимся экологическим и правовым нормам. Успех предприятия будет зависеть от его способности </w:t>
      </w:r>
      <w:r w:rsidR="00B57B7F">
        <w:rPr>
          <w:sz w:val="28"/>
        </w:rPr>
        <w:t xml:space="preserve">адаптироваться к этим факторам </w:t>
      </w:r>
      <w:r w:rsidR="006960F1" w:rsidRPr="00EB7EC1">
        <w:rPr>
          <w:sz w:val="28"/>
        </w:rPr>
        <w:t>и минимизировать риски.</w:t>
      </w:r>
    </w:p>
    <w:p w:rsidR="000130B8" w:rsidRPr="001D41A1" w:rsidRDefault="001D41A1" w:rsidP="001D41A1">
      <w:pPr>
        <w:pStyle w:val="1"/>
        <w:spacing w:after="120" w:line="240" w:lineRule="auto"/>
        <w:rPr>
          <w:rFonts w:ascii="Times New Roman" w:hAnsi="Times New Roman" w:cs="Times New Roman"/>
        </w:rPr>
      </w:pPr>
      <w:r>
        <w:t xml:space="preserve">         2.2 Модель 5 конкурентных сил М. Портера</w:t>
      </w:r>
    </w:p>
    <w:p w:rsidR="000001C1" w:rsidRDefault="001D41A1" w:rsidP="000001C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Анализ предприятия, которое специализируется на </w:t>
      </w:r>
      <w:r w:rsidRPr="003D5D9E">
        <w:rPr>
          <w:sz w:val="28"/>
          <w:szCs w:val="28"/>
        </w:rPr>
        <w:t>торгово-з</w:t>
      </w:r>
      <w:r>
        <w:rPr>
          <w:sz w:val="28"/>
          <w:szCs w:val="28"/>
        </w:rPr>
        <w:t>акупочной, сбытовой деятельности, связанной</w:t>
      </w:r>
      <w:r w:rsidRPr="003D5D9E">
        <w:rPr>
          <w:sz w:val="28"/>
          <w:szCs w:val="28"/>
        </w:rPr>
        <w:t xml:space="preserve"> с лакокрасочными материалами, </w:t>
      </w:r>
      <w:r w:rsidRPr="003D5D9E">
        <w:rPr>
          <w:sz w:val="28"/>
          <w:szCs w:val="28"/>
        </w:rPr>
        <w:lastRenderedPageBreak/>
        <w:t>деревянными строительными конструкциями, с п</w:t>
      </w:r>
      <w:r>
        <w:rPr>
          <w:sz w:val="28"/>
          <w:szCs w:val="28"/>
        </w:rPr>
        <w:t>роизводством деревянных изделий представлен ниже в таблице 2.2.</w:t>
      </w:r>
    </w:p>
    <w:p w:rsidR="000001C1" w:rsidRDefault="00B57B7F" w:rsidP="00B57B7F">
      <w:pPr>
        <w:spacing w:before="240" w:after="120"/>
        <w:rPr>
          <w:sz w:val="28"/>
          <w:szCs w:val="28"/>
        </w:rPr>
      </w:pPr>
      <w:r>
        <w:rPr>
          <w:sz w:val="28"/>
          <w:szCs w:val="28"/>
        </w:rPr>
        <w:t>Таблица 2.2 – Модель 5 конкурентных сил М. Портера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5665"/>
      </w:tblGrid>
      <w:tr w:rsidR="000001C1" w:rsidTr="000001C1">
        <w:tc>
          <w:tcPr>
            <w:tcW w:w="2405" w:type="dxa"/>
          </w:tcPr>
          <w:p w:rsidR="000001C1" w:rsidRPr="00B57B7F" w:rsidRDefault="000001C1" w:rsidP="000001C1">
            <w:pPr>
              <w:spacing w:line="360" w:lineRule="auto"/>
              <w:jc w:val="center"/>
              <w:rPr>
                <w:sz w:val="22"/>
                <w:szCs w:val="28"/>
              </w:rPr>
            </w:pPr>
            <w:r w:rsidRPr="00B57B7F">
              <w:rPr>
                <w:sz w:val="22"/>
                <w:szCs w:val="28"/>
              </w:rPr>
              <w:t>Параметр</w:t>
            </w:r>
          </w:p>
        </w:tc>
        <w:tc>
          <w:tcPr>
            <w:tcW w:w="1559" w:type="dxa"/>
          </w:tcPr>
          <w:p w:rsidR="000001C1" w:rsidRPr="00B57B7F" w:rsidRDefault="000001C1" w:rsidP="000001C1">
            <w:pPr>
              <w:spacing w:line="360" w:lineRule="auto"/>
              <w:jc w:val="center"/>
              <w:rPr>
                <w:sz w:val="22"/>
                <w:szCs w:val="28"/>
              </w:rPr>
            </w:pPr>
            <w:r w:rsidRPr="00B57B7F">
              <w:rPr>
                <w:sz w:val="22"/>
                <w:szCs w:val="28"/>
              </w:rPr>
              <w:t>Оценка</w:t>
            </w:r>
          </w:p>
        </w:tc>
        <w:tc>
          <w:tcPr>
            <w:tcW w:w="5665" w:type="dxa"/>
          </w:tcPr>
          <w:p w:rsidR="000001C1" w:rsidRPr="00B57B7F" w:rsidRDefault="000001C1" w:rsidP="000001C1">
            <w:pPr>
              <w:spacing w:line="360" w:lineRule="auto"/>
              <w:jc w:val="center"/>
              <w:rPr>
                <w:sz w:val="22"/>
                <w:szCs w:val="28"/>
              </w:rPr>
            </w:pPr>
            <w:r w:rsidRPr="00B57B7F">
              <w:rPr>
                <w:sz w:val="22"/>
                <w:szCs w:val="28"/>
              </w:rPr>
              <w:t>Обоснование</w:t>
            </w:r>
          </w:p>
        </w:tc>
      </w:tr>
      <w:tr w:rsidR="000001C1" w:rsidTr="000001C1">
        <w:tc>
          <w:tcPr>
            <w:tcW w:w="2405" w:type="dxa"/>
          </w:tcPr>
          <w:p w:rsidR="000001C1" w:rsidRPr="00B57B7F" w:rsidRDefault="000001C1" w:rsidP="000001C1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1 Угроза появления новых игроков </w:t>
            </w:r>
          </w:p>
        </w:tc>
        <w:tc>
          <w:tcPr>
            <w:tcW w:w="1559" w:type="dxa"/>
          </w:tcPr>
          <w:p w:rsidR="000001C1" w:rsidRPr="00B57B7F" w:rsidRDefault="000001C1" w:rsidP="000001C1">
            <w:pPr>
              <w:jc w:val="center"/>
              <w:rPr>
                <w:sz w:val="20"/>
                <w:szCs w:val="28"/>
              </w:rPr>
            </w:pPr>
            <w:r w:rsidRPr="00B57B7F">
              <w:rPr>
                <w:sz w:val="20"/>
                <w:szCs w:val="28"/>
              </w:rPr>
              <w:t>Средне – высокая</w:t>
            </w:r>
          </w:p>
        </w:tc>
        <w:tc>
          <w:tcPr>
            <w:tcW w:w="5665" w:type="dxa"/>
          </w:tcPr>
          <w:p w:rsidR="000001C1" w:rsidRPr="007C00F7" w:rsidRDefault="000001C1" w:rsidP="000001C1">
            <w:pPr>
              <w:rPr>
                <w:sz w:val="20"/>
              </w:rPr>
            </w:pPr>
            <w:r>
              <w:rPr>
                <w:sz w:val="20"/>
              </w:rPr>
              <w:t>1 Высокие капитальные затраты (д</w:t>
            </w:r>
            <w:r w:rsidR="00F028DE">
              <w:rPr>
                <w:sz w:val="20"/>
              </w:rPr>
              <w:t xml:space="preserve">ля полноценного входа на рынок </w:t>
            </w:r>
            <w:r w:rsidRPr="007C00F7">
              <w:rPr>
                <w:sz w:val="20"/>
              </w:rPr>
              <w:t>требуются значительные инвестиции в оборудование,</w:t>
            </w:r>
            <w:r w:rsidR="00F028DE">
              <w:rPr>
                <w:sz w:val="20"/>
              </w:rPr>
              <w:t xml:space="preserve"> складские помещения, </w:t>
            </w:r>
            <w:r w:rsidRPr="007C00F7">
              <w:rPr>
                <w:sz w:val="20"/>
              </w:rPr>
              <w:t>капитал для запасов ЛКМ и древесины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0001C1" w:rsidRPr="007C00F7" w:rsidRDefault="000001C1" w:rsidP="000001C1">
            <w:pPr>
              <w:rPr>
                <w:sz w:val="20"/>
              </w:rPr>
            </w:pPr>
            <w:r>
              <w:rPr>
                <w:sz w:val="20"/>
              </w:rPr>
              <w:t>2 Экономия на масштабе (к</w:t>
            </w:r>
            <w:r w:rsidRPr="007C00F7">
              <w:rPr>
                <w:sz w:val="20"/>
              </w:rPr>
              <w:t>рупные игроки (федеральные сети, крупные дистрибьюторы) имеют лучшие закупочные цены, что затрудняет конкуренцию для новичков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0001C1" w:rsidRPr="000001C1" w:rsidRDefault="000001C1" w:rsidP="000001C1">
            <w:pPr>
              <w:rPr>
                <w:sz w:val="20"/>
              </w:rPr>
            </w:pPr>
            <w:r>
              <w:rPr>
                <w:sz w:val="20"/>
              </w:rPr>
              <w:t xml:space="preserve"> 3 </w:t>
            </w:r>
            <w:r w:rsidRPr="007C00F7">
              <w:rPr>
                <w:sz w:val="20"/>
              </w:rPr>
              <w:t xml:space="preserve">Доступ </w:t>
            </w:r>
            <w:r>
              <w:rPr>
                <w:sz w:val="20"/>
              </w:rPr>
              <w:t>к каналам сбыта и поставщикам (н</w:t>
            </w:r>
            <w:r w:rsidRPr="007C00F7">
              <w:rPr>
                <w:sz w:val="20"/>
              </w:rPr>
              <w:t>алаженные связи с поставщиками и клиентская база требуют в</w:t>
            </w:r>
            <w:r w:rsidR="00F028DE">
              <w:rPr>
                <w:sz w:val="20"/>
              </w:rPr>
              <w:t>ремени и усилий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</w:tc>
      </w:tr>
      <w:tr w:rsidR="001D0F51" w:rsidRPr="000001C1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>2 Рыночная власть покупателей</w:t>
            </w:r>
          </w:p>
        </w:tc>
        <w:tc>
          <w:tcPr>
            <w:tcW w:w="1559" w:type="dxa"/>
          </w:tcPr>
          <w:p w:rsidR="001D0F51" w:rsidRPr="00B57B7F" w:rsidRDefault="001D0F51" w:rsidP="008C4657">
            <w:pPr>
              <w:jc w:val="center"/>
              <w:rPr>
                <w:sz w:val="20"/>
                <w:szCs w:val="28"/>
              </w:rPr>
            </w:pPr>
            <w:r w:rsidRPr="00B57B7F">
              <w:rPr>
                <w:sz w:val="20"/>
                <w:szCs w:val="28"/>
              </w:rPr>
              <w:t>Высокая</w:t>
            </w:r>
          </w:p>
        </w:tc>
        <w:tc>
          <w:tcPr>
            <w:tcW w:w="5665" w:type="dxa"/>
          </w:tcPr>
          <w:p w:rsidR="001D0F51" w:rsidRPr="007C00F7" w:rsidRDefault="00F028DE" w:rsidP="008C4657">
            <w:pPr>
              <w:rPr>
                <w:sz w:val="20"/>
              </w:rPr>
            </w:pPr>
            <w:r>
              <w:rPr>
                <w:sz w:val="20"/>
              </w:rPr>
              <w:t>1 Множество альтернатив (п</w:t>
            </w:r>
            <w:r w:rsidR="001D0F51" w:rsidRPr="007C00F7">
              <w:rPr>
                <w:sz w:val="20"/>
              </w:rPr>
              <w:t xml:space="preserve">окупатели имеют широкий выбор поставщиков ЛКМ, деревянных конструкций и </w:t>
            </w:r>
            <w:r>
              <w:rPr>
                <w:sz w:val="20"/>
              </w:rPr>
              <w:t>изделий</w:t>
            </w:r>
            <w:r w:rsidR="001D0F51">
              <w:rPr>
                <w:sz w:val="20"/>
              </w:rPr>
              <w:t>)</w:t>
            </w:r>
            <w:r w:rsidR="001D0F51"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="00F028DE">
              <w:rPr>
                <w:sz w:val="20"/>
              </w:rPr>
              <w:t xml:space="preserve"> Низкие издержки переключения (д</w:t>
            </w:r>
            <w:r w:rsidRPr="007C00F7">
              <w:rPr>
                <w:sz w:val="20"/>
              </w:rPr>
              <w:t>ля стандартных товаров покупателю легко сменить поставщика, если цена или условия не устраивают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3 </w:t>
            </w:r>
            <w:r w:rsidRPr="007C00F7">
              <w:rPr>
                <w:sz w:val="20"/>
              </w:rPr>
              <w:t>Ценовая чувстви</w:t>
            </w:r>
            <w:r>
              <w:rPr>
                <w:sz w:val="20"/>
              </w:rPr>
              <w:t>тельность (м</w:t>
            </w:r>
            <w:r w:rsidRPr="007C00F7">
              <w:rPr>
                <w:sz w:val="20"/>
              </w:rPr>
              <w:t>ногие покупатели, особенно частные лица и небольшие строительные бри</w:t>
            </w:r>
            <w:r>
              <w:rPr>
                <w:sz w:val="20"/>
              </w:rPr>
              <w:t>гады, очень чувствительны к цене).</w:t>
            </w:r>
          </w:p>
          <w:p w:rsidR="001D0F51" w:rsidRPr="000001C1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>4 Доступность информации (п</w:t>
            </w:r>
            <w:r w:rsidRPr="007C00F7">
              <w:rPr>
                <w:sz w:val="20"/>
              </w:rPr>
              <w:t>окупатели могут легко сравнивать цены и характеристики товаров онлайн и офлайн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3 Рыночная власть поставщиков </w:t>
            </w:r>
          </w:p>
        </w:tc>
        <w:tc>
          <w:tcPr>
            <w:tcW w:w="1559" w:type="dxa"/>
          </w:tcPr>
          <w:p w:rsidR="001D0F51" w:rsidRPr="00B57B7F" w:rsidRDefault="001D0F51" w:rsidP="008C4657">
            <w:pPr>
              <w:jc w:val="center"/>
              <w:rPr>
                <w:sz w:val="20"/>
                <w:szCs w:val="28"/>
              </w:rPr>
            </w:pPr>
            <w:r w:rsidRPr="00B57B7F">
              <w:rPr>
                <w:sz w:val="20"/>
                <w:szCs w:val="28"/>
              </w:rPr>
              <w:t>Средне - высокая</w:t>
            </w:r>
          </w:p>
        </w:tc>
        <w:tc>
          <w:tcPr>
            <w:tcW w:w="5665" w:type="dxa"/>
          </w:tcPr>
          <w:p w:rsidR="001D0F51" w:rsidRPr="007C00F7" w:rsidRDefault="00F028DE" w:rsidP="008C4657">
            <w:pPr>
              <w:rPr>
                <w:sz w:val="20"/>
              </w:rPr>
            </w:pPr>
            <w:r>
              <w:rPr>
                <w:sz w:val="20"/>
              </w:rPr>
              <w:t>1 Зависимость от сырья</w:t>
            </w:r>
            <w:r w:rsidR="001D0F51">
              <w:rPr>
                <w:sz w:val="20"/>
              </w:rPr>
              <w:t xml:space="preserve"> (п</w:t>
            </w:r>
            <w:r w:rsidR="001D0F51" w:rsidRPr="007C00F7">
              <w:rPr>
                <w:sz w:val="20"/>
              </w:rPr>
              <w:t>редприятие зависит о</w:t>
            </w:r>
            <w:r>
              <w:rPr>
                <w:sz w:val="20"/>
              </w:rPr>
              <w:t>т поставщиков древесины</w:t>
            </w:r>
            <w:r w:rsidR="001D0F51" w:rsidRPr="007C00F7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 w:rsidR="001D0F51" w:rsidRPr="007C00F7">
              <w:rPr>
                <w:sz w:val="20"/>
              </w:rPr>
              <w:t>ЛКМ</w:t>
            </w:r>
            <w:r w:rsidR="001D0F51">
              <w:rPr>
                <w:sz w:val="20"/>
              </w:rPr>
              <w:t>)</w:t>
            </w:r>
            <w:r w:rsidR="001D0F51"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2 </w:t>
            </w:r>
            <w:r w:rsidRPr="007C00F7">
              <w:rPr>
                <w:sz w:val="20"/>
              </w:rPr>
              <w:t>Огр</w:t>
            </w:r>
            <w:r>
              <w:rPr>
                <w:sz w:val="20"/>
              </w:rPr>
              <w:t>аниченность выбора (д</w:t>
            </w:r>
            <w:r w:rsidRPr="007C00F7">
              <w:rPr>
                <w:sz w:val="20"/>
              </w:rPr>
              <w:t>ля некоторых видов древесины или специализированных ЛКМ выбор поставщиков может быть огран</w:t>
            </w:r>
            <w:r w:rsidR="00F028DE">
              <w:rPr>
                <w:sz w:val="20"/>
              </w:rPr>
              <w:t>ичен, особенно в Приморье</w:t>
            </w:r>
            <w:r w:rsidRPr="007C00F7">
              <w:rPr>
                <w:sz w:val="20"/>
              </w:rPr>
              <w:t xml:space="preserve"> из-за логистики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3 Издержки переключения (с</w:t>
            </w:r>
            <w:r w:rsidRPr="007C00F7">
              <w:rPr>
                <w:sz w:val="20"/>
              </w:rPr>
              <w:t>мена поставщика может повлечь за собой необходимость тестирования новых материалов, изменения логистических схем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B57B7F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4 Волатильность цен на сырье (ц</w:t>
            </w:r>
            <w:r w:rsidRPr="007C00F7">
              <w:rPr>
                <w:sz w:val="20"/>
              </w:rPr>
              <w:t>ены на древесину и химикаты могут сильно колебаться, что дает поставщикам возможность диктовать условия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4 Угроза появления товаров-заменителей </w:t>
            </w:r>
          </w:p>
        </w:tc>
        <w:tc>
          <w:tcPr>
            <w:tcW w:w="1559" w:type="dxa"/>
          </w:tcPr>
          <w:p w:rsidR="001D0F51" w:rsidRPr="00B57B7F" w:rsidRDefault="001D0F51" w:rsidP="008C4657">
            <w:pPr>
              <w:jc w:val="center"/>
              <w:rPr>
                <w:sz w:val="20"/>
                <w:szCs w:val="28"/>
              </w:rPr>
            </w:pPr>
            <w:r w:rsidRPr="00B57B7F">
              <w:rPr>
                <w:sz w:val="20"/>
                <w:szCs w:val="28"/>
              </w:rPr>
              <w:t>Высокая</w:t>
            </w:r>
          </w:p>
        </w:tc>
        <w:tc>
          <w:tcPr>
            <w:tcW w:w="5665" w:type="dxa"/>
          </w:tcPr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>1 Для ЛКМ (с</w:t>
            </w:r>
            <w:r w:rsidRPr="007C00F7">
              <w:rPr>
                <w:sz w:val="20"/>
              </w:rPr>
              <w:t>уществуют альтернативные отделочные материалы (обои, декоративная штукатурка, плитка, панели), которые могут выполнять схожие функции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r w:rsidRPr="007C00F7">
              <w:rPr>
                <w:sz w:val="20"/>
              </w:rPr>
              <w:t>Для деревя</w:t>
            </w:r>
            <w:r>
              <w:rPr>
                <w:sz w:val="20"/>
              </w:rPr>
              <w:t>нных строительных конструкций (ш</w:t>
            </w:r>
            <w:r w:rsidRPr="007C00F7">
              <w:rPr>
                <w:sz w:val="20"/>
              </w:rPr>
              <w:t>ирокий спектр других строительных материалов (кир</w:t>
            </w:r>
            <w:r>
              <w:rPr>
                <w:sz w:val="20"/>
              </w:rPr>
              <w:t>пич, бетон, металлоконструкции</w:t>
            </w:r>
            <w:r w:rsidRPr="007C00F7">
              <w:rPr>
                <w:sz w:val="20"/>
              </w:rPr>
              <w:t>), которые могут быть более дешевыми, быстрыми в монтаже или иметь другие преимущества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B57B7F" w:rsidRDefault="001D0F51" w:rsidP="00F028DE">
            <w:pPr>
              <w:rPr>
                <w:sz w:val="20"/>
              </w:rPr>
            </w:pPr>
            <w:r>
              <w:rPr>
                <w:sz w:val="20"/>
              </w:rPr>
              <w:t>3 Для деревянных изделий (м</w:t>
            </w:r>
            <w:r w:rsidRPr="007C00F7">
              <w:rPr>
                <w:sz w:val="20"/>
              </w:rPr>
              <w:t>ебель и декор из других материалов (металл, плас</w:t>
            </w:r>
            <w:r>
              <w:rPr>
                <w:sz w:val="20"/>
              </w:rPr>
              <w:t>тик, ДСП</w:t>
            </w:r>
            <w:r w:rsidRPr="007C00F7">
              <w:rPr>
                <w:sz w:val="20"/>
              </w:rPr>
              <w:t>) могут быть дешевле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  <w:szCs w:val="28"/>
              </w:rPr>
            </w:pPr>
            <w:r w:rsidRPr="00B57B7F">
              <w:rPr>
                <w:sz w:val="20"/>
              </w:rPr>
              <w:t>5 Конкуренция среди существующих игроков</w:t>
            </w:r>
          </w:p>
        </w:tc>
        <w:tc>
          <w:tcPr>
            <w:tcW w:w="1559" w:type="dxa"/>
          </w:tcPr>
          <w:p w:rsidR="001D0F51" w:rsidRPr="00B57B7F" w:rsidRDefault="001D0F51" w:rsidP="008C4657">
            <w:pPr>
              <w:jc w:val="center"/>
              <w:rPr>
                <w:sz w:val="20"/>
                <w:szCs w:val="28"/>
              </w:rPr>
            </w:pPr>
            <w:r w:rsidRPr="00B57B7F">
              <w:rPr>
                <w:sz w:val="20"/>
                <w:szCs w:val="28"/>
              </w:rPr>
              <w:t>Высокая</w:t>
            </w:r>
          </w:p>
        </w:tc>
        <w:tc>
          <w:tcPr>
            <w:tcW w:w="5665" w:type="dxa"/>
          </w:tcPr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r w:rsidRPr="007C00F7">
              <w:rPr>
                <w:sz w:val="20"/>
              </w:rPr>
              <w:t>Множество конк</w:t>
            </w:r>
            <w:r>
              <w:rPr>
                <w:sz w:val="20"/>
              </w:rPr>
              <w:t>урентов (н</w:t>
            </w:r>
            <w:r w:rsidRPr="007C00F7">
              <w:rPr>
                <w:sz w:val="20"/>
              </w:rPr>
              <w:t>а рынке Приморского края присутствуют как крупные федеральные сети (строительные гипермаркеты), так и региональные дистрибьюторы, спец</w:t>
            </w:r>
            <w:r w:rsidR="00F028DE">
              <w:rPr>
                <w:sz w:val="20"/>
              </w:rPr>
              <w:t>иализированные магазины,</w:t>
            </w:r>
            <w:r w:rsidRPr="007C00F7">
              <w:rPr>
                <w:sz w:val="20"/>
              </w:rPr>
              <w:t xml:space="preserve"> множество мелких строительных компаний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2 </w:t>
            </w:r>
            <w:r w:rsidRPr="007C00F7">
              <w:rPr>
                <w:sz w:val="20"/>
              </w:rPr>
              <w:t>Низкая дифференциа</w:t>
            </w:r>
            <w:r>
              <w:rPr>
                <w:sz w:val="20"/>
              </w:rPr>
              <w:t>ция (д</w:t>
            </w:r>
            <w:r w:rsidRPr="007C00F7">
              <w:rPr>
                <w:sz w:val="20"/>
              </w:rPr>
              <w:t>ля большинства ЛКМ и стандартных деревянных конструкций продукты схожи, что приводит к ценовой конкуренции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7C00F7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3 Высокие барьеры выхода (д</w:t>
            </w:r>
            <w:r w:rsidRPr="007C00F7">
              <w:rPr>
                <w:sz w:val="20"/>
              </w:rPr>
              <w:t xml:space="preserve">ля предприятий с собственным производством выход из </w:t>
            </w:r>
            <w:r w:rsidR="00F028DE">
              <w:rPr>
                <w:sz w:val="20"/>
              </w:rPr>
              <w:t>рынка может быть дорогостоящим</w:t>
            </w:r>
            <w:r w:rsidRPr="007C00F7">
              <w:rPr>
                <w:sz w:val="20"/>
              </w:rPr>
              <w:t>, что заставляет компании бороться за долю рынка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  <w:p w:rsidR="001D0F51" w:rsidRPr="00B57B7F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 xml:space="preserve">  4 Рост рынка (х</w:t>
            </w:r>
            <w:r w:rsidRPr="007C00F7">
              <w:rPr>
                <w:sz w:val="20"/>
              </w:rPr>
              <w:t>отя строительный рынок в Приморье растет, это также привлекает новых игроков и усиливает борьбу</w:t>
            </w:r>
            <w:r>
              <w:rPr>
                <w:sz w:val="20"/>
              </w:rPr>
              <w:t>)</w:t>
            </w:r>
            <w:r w:rsidRPr="007C00F7">
              <w:rPr>
                <w:sz w:val="20"/>
              </w:rPr>
              <w:t>.</w:t>
            </w:r>
          </w:p>
        </w:tc>
      </w:tr>
    </w:tbl>
    <w:p w:rsidR="00B57B7F" w:rsidRDefault="00826BA9" w:rsidP="00F028DE">
      <w:pPr>
        <w:widowControl w:val="0"/>
        <w:spacing w:before="12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Итоговые выводы по каждому параметру представлены ниже в таблице 2.3.</w:t>
      </w:r>
    </w:p>
    <w:p w:rsidR="00826BA9" w:rsidRDefault="00826BA9" w:rsidP="00826BA9">
      <w:pPr>
        <w:spacing w:before="240" w:after="1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2.3 – Выводы по 5 конкурентным силам</w:t>
      </w:r>
    </w:p>
    <w:tbl>
      <w:tblPr>
        <w:tblStyle w:val="ac"/>
        <w:tblW w:w="9634" w:type="dxa"/>
        <w:tblLook w:val="04A0" w:firstRow="1" w:lastRow="0" w:firstColumn="1" w:lastColumn="0" w:noHBand="0" w:noVBand="1"/>
      </w:tblPr>
      <w:tblGrid>
        <w:gridCol w:w="2405"/>
        <w:gridCol w:w="7229"/>
      </w:tblGrid>
      <w:tr w:rsidR="00826BA9" w:rsidTr="00826BA9">
        <w:tc>
          <w:tcPr>
            <w:tcW w:w="2405" w:type="dxa"/>
          </w:tcPr>
          <w:p w:rsidR="00826BA9" w:rsidRPr="00B57B7F" w:rsidRDefault="00826BA9" w:rsidP="009E39DF">
            <w:pPr>
              <w:spacing w:line="360" w:lineRule="auto"/>
              <w:jc w:val="center"/>
              <w:rPr>
                <w:sz w:val="22"/>
                <w:szCs w:val="28"/>
              </w:rPr>
            </w:pPr>
            <w:r w:rsidRPr="00B57B7F">
              <w:rPr>
                <w:sz w:val="22"/>
                <w:szCs w:val="28"/>
              </w:rPr>
              <w:t>Параметр</w:t>
            </w:r>
          </w:p>
        </w:tc>
        <w:tc>
          <w:tcPr>
            <w:tcW w:w="7229" w:type="dxa"/>
          </w:tcPr>
          <w:p w:rsidR="00826BA9" w:rsidRPr="00B57B7F" w:rsidRDefault="00826BA9" w:rsidP="009E39DF">
            <w:pPr>
              <w:spacing w:line="360" w:lineRule="auto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Вывод</w:t>
            </w:r>
          </w:p>
        </w:tc>
      </w:tr>
      <w:tr w:rsidR="001D0F51" w:rsidRPr="00826BA9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1 Угроза появления новых игроков </w:t>
            </w:r>
          </w:p>
        </w:tc>
        <w:tc>
          <w:tcPr>
            <w:tcW w:w="7229" w:type="dxa"/>
          </w:tcPr>
          <w:p w:rsidR="001D0F51" w:rsidRPr="00826BA9" w:rsidRDefault="001D0F51" w:rsidP="008C4657">
            <w:pPr>
              <w:rPr>
                <w:sz w:val="20"/>
              </w:rPr>
            </w:pPr>
            <w:r w:rsidRPr="007C00F7">
              <w:rPr>
                <w:sz w:val="20"/>
              </w:rPr>
              <w:t>Вход в нишу производства деревянных изделий может быть относительно легким для небольших мастерских, но создание полноценного торгового и производственного предприятия с широким ассортиментом требует значительных ресурсов и преодоления барьеров.</w:t>
            </w:r>
          </w:p>
        </w:tc>
      </w:tr>
      <w:tr w:rsidR="001D0F51" w:rsidRPr="000001C1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>2 Рыночная власть покупателей</w:t>
            </w:r>
          </w:p>
        </w:tc>
        <w:tc>
          <w:tcPr>
            <w:tcW w:w="7229" w:type="dxa"/>
          </w:tcPr>
          <w:p w:rsidR="001D0F51" w:rsidRPr="000001C1" w:rsidRDefault="001D0F51" w:rsidP="008C4657">
            <w:pPr>
              <w:rPr>
                <w:sz w:val="20"/>
              </w:rPr>
            </w:pPr>
            <w:r w:rsidRPr="007C00F7">
              <w:rPr>
                <w:sz w:val="20"/>
              </w:rPr>
              <w:t>Предприятие находится под давлением покупателей, которые могут требовать снижения цен или улучшения условий, что требует от компании фокусировки на качестве, сервисе и уникальности предложения.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3 Рыночная власть поставщиков </w:t>
            </w:r>
          </w:p>
        </w:tc>
        <w:tc>
          <w:tcPr>
            <w:tcW w:w="7229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7C00F7">
              <w:rPr>
                <w:sz w:val="20"/>
              </w:rPr>
              <w:t>Поставщики обладают значительной властью, что требует от предприятия выстраивания долг</w:t>
            </w:r>
            <w:r>
              <w:rPr>
                <w:sz w:val="20"/>
              </w:rPr>
              <w:t xml:space="preserve">осрочных партнерских отношений и </w:t>
            </w:r>
            <w:r w:rsidRPr="007C00F7">
              <w:rPr>
                <w:sz w:val="20"/>
              </w:rPr>
              <w:t>диверсификации поставщиков</w:t>
            </w:r>
            <w:r>
              <w:rPr>
                <w:sz w:val="20"/>
              </w:rPr>
              <w:t>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B57B7F">
              <w:rPr>
                <w:sz w:val="20"/>
              </w:rPr>
              <w:t xml:space="preserve">4 Угроза появления товаров-заменителей </w:t>
            </w:r>
          </w:p>
        </w:tc>
        <w:tc>
          <w:tcPr>
            <w:tcW w:w="7229" w:type="dxa"/>
          </w:tcPr>
          <w:p w:rsidR="001D0F51" w:rsidRPr="00B57B7F" w:rsidRDefault="001D0F51" w:rsidP="008C4657">
            <w:pPr>
              <w:rPr>
                <w:sz w:val="20"/>
              </w:rPr>
            </w:pPr>
            <w:r w:rsidRPr="007C00F7">
              <w:rPr>
                <w:sz w:val="20"/>
              </w:rPr>
              <w:t>Предприятие должно постоянно отслеживать рынок заменителей, подчеркивать уникальные преимущества своих продуктов (экологичность, натуральность, эстетика дерева, индивидуальность) и предлагать конкурентоспособные решения.</w:t>
            </w:r>
          </w:p>
        </w:tc>
      </w:tr>
      <w:tr w:rsidR="001D0F51" w:rsidRPr="00B57B7F" w:rsidTr="001D0F51">
        <w:tc>
          <w:tcPr>
            <w:tcW w:w="2405" w:type="dxa"/>
          </w:tcPr>
          <w:p w:rsidR="001D0F51" w:rsidRPr="00B57B7F" w:rsidRDefault="001D0F51" w:rsidP="008C4657">
            <w:pPr>
              <w:rPr>
                <w:sz w:val="20"/>
                <w:szCs w:val="28"/>
              </w:rPr>
            </w:pPr>
            <w:r w:rsidRPr="00B57B7F">
              <w:rPr>
                <w:sz w:val="20"/>
              </w:rPr>
              <w:t>5 Конкуренция среди существующих игроков</w:t>
            </w:r>
          </w:p>
        </w:tc>
        <w:tc>
          <w:tcPr>
            <w:tcW w:w="7229" w:type="dxa"/>
          </w:tcPr>
          <w:p w:rsidR="001D0F51" w:rsidRPr="00B57B7F" w:rsidRDefault="001D0F51" w:rsidP="008C4657">
            <w:pPr>
              <w:rPr>
                <w:sz w:val="20"/>
              </w:rPr>
            </w:pPr>
            <w:r>
              <w:rPr>
                <w:sz w:val="20"/>
              </w:rPr>
              <w:t>Рынок высоко конкурентный</w:t>
            </w:r>
            <w:r w:rsidRPr="007C00F7">
              <w:rPr>
                <w:sz w:val="20"/>
              </w:rPr>
              <w:t>, что требует от предприятия постоянного поиска конкурентных преимуществ, эффективного управления издержками, инноваций и сильного маркетинга.</w:t>
            </w:r>
          </w:p>
        </w:tc>
      </w:tr>
    </w:tbl>
    <w:p w:rsidR="00EB7EC1" w:rsidRPr="00DC36DD" w:rsidRDefault="00EB7EC1" w:rsidP="001D0F51">
      <w:pPr>
        <w:spacing w:before="120" w:line="360" w:lineRule="auto"/>
        <w:ind w:firstLine="709"/>
        <w:jc w:val="both"/>
        <w:rPr>
          <w:sz w:val="28"/>
        </w:rPr>
      </w:pPr>
      <w:r w:rsidRPr="00DC36DD">
        <w:rPr>
          <w:sz w:val="28"/>
        </w:rPr>
        <w:t>Анализ показывает, что предприятие функционирует в условиях высокой конкурентной интенсивности и сталкивается со значительным давлением со стороны покупателей и угрозой товаров-заменителей. Рыночная власть поставщиков также является существенной, а барьеры для входа, хотя и не являются непреодолимыми, все же сдерживают массовое появление крупных новых игроков.</w:t>
      </w:r>
    </w:p>
    <w:p w:rsidR="00EB7EC1" w:rsidRPr="00DC36DD" w:rsidRDefault="00EB7EC1" w:rsidP="00DC36DD">
      <w:pPr>
        <w:spacing w:line="360" w:lineRule="auto"/>
        <w:ind w:firstLine="709"/>
        <w:jc w:val="both"/>
        <w:rPr>
          <w:sz w:val="28"/>
        </w:rPr>
      </w:pPr>
      <w:r w:rsidRPr="00DC36DD">
        <w:rPr>
          <w:sz w:val="28"/>
        </w:rPr>
        <w:t>Высокая власть покупателей и наличие множества заменителей вынуждают предприятие быть очень конкурентоспособным по цене, особенно для стандартных товаров.</w:t>
      </w:r>
      <w:r w:rsidR="00DC36DD">
        <w:rPr>
          <w:sz w:val="28"/>
        </w:rPr>
        <w:t xml:space="preserve"> </w:t>
      </w:r>
      <w:r w:rsidRPr="00DC36DD">
        <w:rPr>
          <w:sz w:val="28"/>
        </w:rPr>
        <w:t>Для выживания и роста необходимо активно дифференцировать свою продукцию и услуги, особенно в сегменте производства деревянных изделий, предлагая высокое качество, индивидуальные решения или превосходный сервис.</w:t>
      </w:r>
      <w:r w:rsidR="00DC36DD">
        <w:rPr>
          <w:sz w:val="28"/>
        </w:rPr>
        <w:t xml:space="preserve"> </w:t>
      </w:r>
      <w:r w:rsidRPr="00DC36DD">
        <w:rPr>
          <w:sz w:val="28"/>
        </w:rPr>
        <w:t>Высокая власть поставщиков и логистические особенности региона требуют постоянного контроля и оптимизации затрат на сырье, производство и доставку.</w:t>
      </w:r>
    </w:p>
    <w:p w:rsidR="00794F46" w:rsidRDefault="00EB7EC1" w:rsidP="00794F46">
      <w:pPr>
        <w:widowControl w:val="0"/>
        <w:spacing w:line="360" w:lineRule="auto"/>
        <w:ind w:firstLine="709"/>
        <w:jc w:val="both"/>
        <w:rPr>
          <w:sz w:val="28"/>
        </w:rPr>
      </w:pPr>
      <w:r w:rsidRPr="00DC36DD">
        <w:rPr>
          <w:sz w:val="28"/>
        </w:rPr>
        <w:t>В целом, предприятие находится в сложной, но потенциально прибыльной нише. Успех будет зависеть от его способности создать устойчивые конкурентные преимущества, выходящие за рамки простой ценовой борьбы, и эффективно управлять всеми аспектами своей деятельности в условиях сильного внешнего давления.</w:t>
      </w:r>
    </w:p>
    <w:p w:rsidR="00EB7EC1" w:rsidRPr="00794F46" w:rsidRDefault="00DC36DD" w:rsidP="00794F46">
      <w:pPr>
        <w:widowControl w:val="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794F46">
        <w:rPr>
          <w:rFonts w:ascii="Arial" w:hAnsi="Arial" w:cs="Arial"/>
          <w:sz w:val="28"/>
          <w:szCs w:val="28"/>
        </w:rPr>
        <w:t>2.3 Конкурентный анализ</w:t>
      </w:r>
    </w:p>
    <w:p w:rsidR="00EB7EC1" w:rsidRPr="00A54B23" w:rsidRDefault="00CF2EB9" w:rsidP="00794F46">
      <w:pPr>
        <w:widowControl w:val="0"/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lastRenderedPageBreak/>
        <w:t>Цель анализа - о</w:t>
      </w:r>
      <w:r w:rsidR="00EB7EC1" w:rsidRPr="00A54B23">
        <w:rPr>
          <w:sz w:val="28"/>
        </w:rPr>
        <w:t>пределить ключевых конкурентов предприятия, оценить их сильные и слабые стороны, а также выявить конкурентные преимущества и угрозы д</w:t>
      </w:r>
      <w:r w:rsidRPr="00A54B23">
        <w:rPr>
          <w:sz w:val="28"/>
        </w:rPr>
        <w:t>ля предприятия на рынке.</w:t>
      </w:r>
    </w:p>
    <w:p w:rsidR="00EB7EC1" w:rsidRPr="00A54B23" w:rsidRDefault="00CF2EB9" w:rsidP="00A54B23">
      <w:pPr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t>1</w:t>
      </w:r>
      <w:r w:rsidR="00A54B23">
        <w:rPr>
          <w:sz w:val="28"/>
        </w:rPr>
        <w:t>)</w:t>
      </w:r>
      <w:r w:rsidRPr="00A54B23">
        <w:rPr>
          <w:sz w:val="28"/>
        </w:rPr>
        <w:t xml:space="preserve"> </w:t>
      </w:r>
      <w:r w:rsidR="00EB7EC1" w:rsidRPr="00A54B23">
        <w:rPr>
          <w:sz w:val="28"/>
        </w:rPr>
        <w:t>Идентификация конкурентов</w:t>
      </w:r>
      <w:r w:rsidR="00A54B23">
        <w:rPr>
          <w:sz w:val="28"/>
        </w:rPr>
        <w:t>:</w:t>
      </w:r>
    </w:p>
    <w:p w:rsidR="00EB7EC1" w:rsidRPr="00A54B23" w:rsidRDefault="00EB7EC1" w:rsidP="00A54B23">
      <w:pPr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t>Конкурентов можно разделить на несколько категорий:</w:t>
      </w:r>
    </w:p>
    <w:p w:rsidR="00EB7EC1" w:rsidRPr="00A54B23" w:rsidRDefault="00A54B23" w:rsidP="00A54B2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1 </w:t>
      </w:r>
      <w:r w:rsidR="00785BA6">
        <w:rPr>
          <w:sz w:val="28"/>
        </w:rPr>
        <w:t>Крупный</w:t>
      </w:r>
      <w:r w:rsidR="00EB7EC1" w:rsidRPr="00A54B23">
        <w:rPr>
          <w:sz w:val="28"/>
        </w:rPr>
        <w:t xml:space="preserve"> </w:t>
      </w:r>
      <w:r w:rsidR="00785BA6">
        <w:rPr>
          <w:sz w:val="28"/>
        </w:rPr>
        <w:t>строительный гипермаркет</w:t>
      </w:r>
      <w:r w:rsidR="00EB7EC1" w:rsidRPr="00A54B23">
        <w:rPr>
          <w:sz w:val="28"/>
        </w:rPr>
        <w:t>:</w:t>
      </w:r>
      <w:r w:rsidR="00785BA6">
        <w:rPr>
          <w:sz w:val="28"/>
        </w:rPr>
        <w:t xml:space="preserve"> «Лемана Про». Предлагае</w:t>
      </w:r>
      <w:r w:rsidR="00CF2EB9" w:rsidRPr="00A54B23">
        <w:rPr>
          <w:sz w:val="28"/>
        </w:rPr>
        <w:t>т ш</w:t>
      </w:r>
      <w:r w:rsidR="00EB7EC1" w:rsidRPr="00A54B23">
        <w:rPr>
          <w:sz w:val="28"/>
        </w:rPr>
        <w:t>ирокий ассортимент ЛКМ, стандартные деревянные конструкции, готовые деревянные изделия (мебель, декор).</w:t>
      </w:r>
    </w:p>
    <w:p w:rsidR="00EB7EC1" w:rsidRPr="00A54B23" w:rsidRDefault="00A54B23" w:rsidP="00A54B2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2</w:t>
      </w:r>
      <w:r w:rsidR="00EB7EC1" w:rsidRPr="00A54B23">
        <w:rPr>
          <w:sz w:val="28"/>
        </w:rPr>
        <w:t xml:space="preserve"> Специализированные</w:t>
      </w:r>
      <w:r>
        <w:rPr>
          <w:sz w:val="28"/>
        </w:rPr>
        <w:t xml:space="preserve"> местные магазины</w:t>
      </w:r>
      <w:r w:rsidR="00914461">
        <w:rPr>
          <w:sz w:val="28"/>
        </w:rPr>
        <w:t xml:space="preserve"> </w:t>
      </w:r>
      <w:r>
        <w:rPr>
          <w:sz w:val="28"/>
        </w:rPr>
        <w:t>/</w:t>
      </w:r>
      <w:r w:rsidR="00914461">
        <w:rPr>
          <w:sz w:val="28"/>
        </w:rPr>
        <w:t xml:space="preserve"> </w:t>
      </w:r>
      <w:r>
        <w:rPr>
          <w:sz w:val="28"/>
        </w:rPr>
        <w:t>дистрибьюторы.</w:t>
      </w:r>
    </w:p>
    <w:p w:rsidR="00EB7EC1" w:rsidRPr="00A54B23" w:rsidRDefault="00CF2EB9" w:rsidP="00A54B23">
      <w:pPr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t xml:space="preserve">    ЛКМ: «Помощник», «Антикор-ДВ», «Дом цвета и краски» </w:t>
      </w:r>
      <w:r w:rsidR="00EB7EC1" w:rsidRPr="00A54B23">
        <w:rPr>
          <w:sz w:val="28"/>
        </w:rPr>
        <w:t>– местные сети или отдельные магазины, специализирующиеся исключительно на ЛКМ.</w:t>
      </w:r>
    </w:p>
    <w:p w:rsidR="00EB7EC1" w:rsidRPr="00A54B23" w:rsidRDefault="00EB7EC1" w:rsidP="00A54B23">
      <w:pPr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t xml:space="preserve"> </w:t>
      </w:r>
      <w:r w:rsidR="00CF2EB9" w:rsidRPr="00A54B23">
        <w:rPr>
          <w:sz w:val="28"/>
        </w:rPr>
        <w:t xml:space="preserve">   Деревянные конструкции: м</w:t>
      </w:r>
      <w:r w:rsidRPr="00A54B23">
        <w:rPr>
          <w:sz w:val="28"/>
        </w:rPr>
        <w:t>естные лесоторговые базы, пилорамы, компании, специализирующиеся на продаже бруса, доски, фанеры.</w:t>
      </w:r>
    </w:p>
    <w:p w:rsidR="00A54B23" w:rsidRPr="0097683F" w:rsidRDefault="00AB1437" w:rsidP="0097683F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3</w:t>
      </w:r>
      <w:r w:rsidR="00A54B23">
        <w:rPr>
          <w:sz w:val="28"/>
        </w:rPr>
        <w:t xml:space="preserve"> </w:t>
      </w:r>
      <w:r w:rsidR="00EB7EC1" w:rsidRPr="00A54B23">
        <w:rPr>
          <w:sz w:val="28"/>
        </w:rPr>
        <w:t>Онлайн-ритейлеры:</w:t>
      </w:r>
      <w:r w:rsidR="00CF2EB9" w:rsidRPr="00A54B23">
        <w:rPr>
          <w:sz w:val="28"/>
        </w:rPr>
        <w:t xml:space="preserve"> к</w:t>
      </w:r>
      <w:r w:rsidR="00EB7EC1" w:rsidRPr="00A54B23">
        <w:rPr>
          <w:sz w:val="28"/>
        </w:rPr>
        <w:t>рупные маркетплейсы (Ozon, Wildberries, Яндекс.Маркет), а также специализированные интернет-магазины ЛКМ и деревянных изделий, предлагающие доставку в регион.</w:t>
      </w:r>
    </w:p>
    <w:p w:rsidR="0097683F" w:rsidRDefault="00A54B23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 xml:space="preserve">2) </w:t>
      </w:r>
      <w:r w:rsidR="00EB7EC1" w:rsidRPr="0097683F">
        <w:rPr>
          <w:sz w:val="28"/>
        </w:rPr>
        <w:t>Ключевые конкурентные факторы в отрасли</w:t>
      </w:r>
      <w:r w:rsidRPr="0097683F">
        <w:rPr>
          <w:sz w:val="28"/>
        </w:rPr>
        <w:t>:</w:t>
      </w:r>
    </w:p>
    <w:p w:rsidR="00EB7EC1" w:rsidRPr="0097683F" w:rsidRDefault="00EB7EC1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Для сравнения конкурентов и определения своего положения на рынке, необходимо учитывать следующие факторы: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1 Цена: к</w:t>
      </w:r>
      <w:r w:rsidR="00EB7EC1" w:rsidRPr="0097683F">
        <w:rPr>
          <w:sz w:val="28"/>
        </w:rPr>
        <w:t>онкурентоспособность ценового предложения.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2 Качество продукции: с</w:t>
      </w:r>
      <w:r w:rsidR="00EB7EC1" w:rsidRPr="0097683F">
        <w:rPr>
          <w:sz w:val="28"/>
        </w:rPr>
        <w:t>оответствие стандартам, долговечность, эстетика (особенно для деревянных изделий).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3 Ассортимент: ш</w:t>
      </w:r>
      <w:r w:rsidR="00EB7EC1" w:rsidRPr="0097683F">
        <w:rPr>
          <w:sz w:val="28"/>
        </w:rPr>
        <w:t>ирота и глубина предлагаемых товаров (разнообразие ЛКМ, видов древесины, типов деревянных изделий).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4</w:t>
      </w:r>
      <w:r>
        <w:rPr>
          <w:sz w:val="28"/>
        </w:rPr>
        <w:t xml:space="preserve"> </w:t>
      </w:r>
      <w:r w:rsidRPr="0097683F">
        <w:rPr>
          <w:sz w:val="28"/>
        </w:rPr>
        <w:t>Сервис: к</w:t>
      </w:r>
      <w:r w:rsidR="00EB7EC1" w:rsidRPr="0097683F">
        <w:rPr>
          <w:sz w:val="28"/>
        </w:rPr>
        <w:t>ачество обслуживания, консультации, доставка, послепродажная поддержка, возможность индивидуального заказа.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5 Локация и доступность: у</w:t>
      </w:r>
      <w:r w:rsidR="00EB7EC1" w:rsidRPr="0097683F">
        <w:rPr>
          <w:sz w:val="28"/>
        </w:rPr>
        <w:t>добство расположения торговых точек, наличие складов, скорость доставки.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 xml:space="preserve">6 </w:t>
      </w:r>
      <w:r w:rsidR="00EB7EC1" w:rsidRPr="0097683F">
        <w:rPr>
          <w:sz w:val="28"/>
        </w:rPr>
        <w:t>Уз</w:t>
      </w:r>
      <w:r w:rsidRPr="0097683F">
        <w:rPr>
          <w:sz w:val="28"/>
        </w:rPr>
        <w:t>наваемость бренда и репутация: д</w:t>
      </w:r>
      <w:r w:rsidR="00EB7EC1" w:rsidRPr="0097683F">
        <w:rPr>
          <w:sz w:val="28"/>
        </w:rPr>
        <w:t>оверие клиентов, отзывы, история на рынке.</w:t>
      </w:r>
    </w:p>
    <w:p w:rsidR="00EB7EC1" w:rsidRPr="000001C1" w:rsidRDefault="0097683F" w:rsidP="000001C1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lastRenderedPageBreak/>
        <w:t>7</w:t>
      </w:r>
      <w:r>
        <w:rPr>
          <w:sz w:val="28"/>
        </w:rPr>
        <w:t xml:space="preserve"> </w:t>
      </w:r>
      <w:r w:rsidR="00EB7EC1" w:rsidRPr="0097683F">
        <w:rPr>
          <w:sz w:val="28"/>
        </w:rPr>
        <w:t>Гиб</w:t>
      </w:r>
      <w:r w:rsidRPr="0097683F">
        <w:rPr>
          <w:sz w:val="28"/>
        </w:rPr>
        <w:t>кость и индивидуальный подход: в</w:t>
      </w:r>
      <w:r w:rsidR="00EB7EC1" w:rsidRPr="0097683F">
        <w:rPr>
          <w:sz w:val="28"/>
        </w:rPr>
        <w:t>озможность выполнения нестандартных заказов, адаптация под нужды клиента.</w:t>
      </w:r>
    </w:p>
    <w:p w:rsidR="00EB7EC1" w:rsidRDefault="00AB1437" w:rsidP="00AB1437">
      <w:pPr>
        <w:spacing w:line="360" w:lineRule="auto"/>
        <w:ind w:firstLine="709"/>
        <w:jc w:val="both"/>
        <w:rPr>
          <w:sz w:val="28"/>
        </w:rPr>
      </w:pPr>
      <w:r w:rsidRPr="00AB1437">
        <w:rPr>
          <w:sz w:val="28"/>
        </w:rPr>
        <w:t xml:space="preserve">3) </w:t>
      </w:r>
      <w:r w:rsidR="00EB7EC1" w:rsidRPr="00AB1437">
        <w:rPr>
          <w:sz w:val="28"/>
        </w:rPr>
        <w:t xml:space="preserve"> Сравнительный анализ конкурентов</w:t>
      </w:r>
      <w:r w:rsidRPr="00AB1437">
        <w:rPr>
          <w:sz w:val="28"/>
        </w:rPr>
        <w:t>:</w:t>
      </w:r>
    </w:p>
    <w:p w:rsidR="00AB1437" w:rsidRDefault="00AB1437" w:rsidP="00AB1437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Сравнительный анализ конку</w:t>
      </w:r>
      <w:r w:rsidR="00826BA9">
        <w:rPr>
          <w:sz w:val="28"/>
        </w:rPr>
        <w:t>рентов представлен в таблице 2.4</w:t>
      </w:r>
      <w:r w:rsidR="007C00F7">
        <w:rPr>
          <w:sz w:val="28"/>
        </w:rPr>
        <w:t>.</w:t>
      </w:r>
    </w:p>
    <w:p w:rsidR="00EB7EC1" w:rsidRDefault="00826BA9" w:rsidP="00AB1437">
      <w:pPr>
        <w:spacing w:before="240" w:after="120"/>
      </w:pPr>
      <w:r>
        <w:rPr>
          <w:sz w:val="28"/>
        </w:rPr>
        <w:t>Таблица 2.4</w:t>
      </w:r>
      <w:r w:rsidR="00AB1437">
        <w:rPr>
          <w:sz w:val="28"/>
        </w:rPr>
        <w:t xml:space="preserve"> – Сравнительный анализ конкурентов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1842"/>
        <w:gridCol w:w="1701"/>
        <w:gridCol w:w="1696"/>
      </w:tblGrid>
      <w:tr w:rsidR="00AB1437" w:rsidTr="009E39DF">
        <w:tc>
          <w:tcPr>
            <w:tcW w:w="2689" w:type="dxa"/>
          </w:tcPr>
          <w:p w:rsidR="00AB1437" w:rsidRDefault="00AB1437" w:rsidP="00AB1437">
            <w:pPr>
              <w:jc w:val="center"/>
            </w:pPr>
            <w:r>
              <w:t>Категория конкурентов</w:t>
            </w:r>
          </w:p>
        </w:tc>
        <w:tc>
          <w:tcPr>
            <w:tcW w:w="1701" w:type="dxa"/>
          </w:tcPr>
          <w:p w:rsidR="00AB1437" w:rsidRDefault="00AB1437" w:rsidP="00AB1437">
            <w:pPr>
              <w:jc w:val="center"/>
            </w:pPr>
            <w:r>
              <w:t>Сильные стороны</w:t>
            </w:r>
          </w:p>
        </w:tc>
        <w:tc>
          <w:tcPr>
            <w:tcW w:w="1842" w:type="dxa"/>
          </w:tcPr>
          <w:p w:rsidR="00AB1437" w:rsidRDefault="00AB1437" w:rsidP="00AB1437">
            <w:pPr>
              <w:jc w:val="center"/>
            </w:pPr>
            <w:r>
              <w:t>Слабые стороны</w:t>
            </w:r>
          </w:p>
        </w:tc>
        <w:tc>
          <w:tcPr>
            <w:tcW w:w="1701" w:type="dxa"/>
          </w:tcPr>
          <w:p w:rsidR="00AB1437" w:rsidRDefault="00AB1437" w:rsidP="00AB1437">
            <w:pPr>
              <w:jc w:val="center"/>
            </w:pPr>
            <w:r>
              <w:t>Угрозы для предприятия</w:t>
            </w:r>
          </w:p>
        </w:tc>
        <w:tc>
          <w:tcPr>
            <w:tcW w:w="1696" w:type="dxa"/>
          </w:tcPr>
          <w:p w:rsidR="00AB1437" w:rsidRDefault="00AB1437" w:rsidP="00AB1437">
            <w:pPr>
              <w:jc w:val="center"/>
            </w:pPr>
            <w:r>
              <w:t>Возможности для предприятия</w:t>
            </w:r>
          </w:p>
        </w:tc>
      </w:tr>
      <w:tr w:rsidR="00AB1437" w:rsidTr="009E39DF">
        <w:tc>
          <w:tcPr>
            <w:tcW w:w="2689" w:type="dxa"/>
          </w:tcPr>
          <w:p w:rsidR="00AB1437" w:rsidRDefault="00AB1437" w:rsidP="00EB7EC1">
            <w:r>
              <w:t>1 Крупные строительные гипермаркеты</w:t>
            </w:r>
          </w:p>
        </w:tc>
        <w:tc>
          <w:tcPr>
            <w:tcW w:w="1701" w:type="dxa"/>
          </w:tcPr>
          <w:p w:rsidR="00AB1437" w:rsidRPr="007C00F7" w:rsidRDefault="00AB143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Широкий ассортимент, низкие цены, развитая логистика, сильный маркетинг</w:t>
            </w:r>
          </w:p>
        </w:tc>
        <w:tc>
          <w:tcPr>
            <w:tcW w:w="1842" w:type="dxa"/>
          </w:tcPr>
          <w:p w:rsidR="00AB1437" w:rsidRPr="007C00F7" w:rsidRDefault="00AB143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Менее индивидуаль</w:t>
            </w:r>
            <w:r w:rsidR="007C00F7">
              <w:rPr>
                <w:sz w:val="22"/>
              </w:rPr>
              <w:t xml:space="preserve">ный подход, стандартный </w:t>
            </w:r>
            <w:r w:rsidRPr="007C00F7">
              <w:rPr>
                <w:sz w:val="22"/>
              </w:rPr>
              <w:t>ассортимент</w:t>
            </w:r>
          </w:p>
        </w:tc>
        <w:tc>
          <w:tcPr>
            <w:tcW w:w="1701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Ценовое давление, перетягивани</w:t>
            </w:r>
            <w:r w:rsidR="00AB1437" w:rsidRPr="007C00F7">
              <w:rPr>
                <w:sz w:val="22"/>
              </w:rPr>
              <w:t>е массового покупателя</w:t>
            </w:r>
          </w:p>
        </w:tc>
        <w:tc>
          <w:tcPr>
            <w:tcW w:w="1696" w:type="dxa"/>
          </w:tcPr>
          <w:p w:rsidR="00AB1437" w:rsidRPr="007C00F7" w:rsidRDefault="00AB143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Изучение их маркетинговых стратегий</w:t>
            </w:r>
          </w:p>
        </w:tc>
      </w:tr>
      <w:tr w:rsidR="00AB1437" w:rsidTr="009E39DF">
        <w:tc>
          <w:tcPr>
            <w:tcW w:w="2689" w:type="dxa"/>
          </w:tcPr>
          <w:p w:rsidR="00AB1437" w:rsidRDefault="00AB1437" w:rsidP="00EB7EC1">
            <w:r>
              <w:t xml:space="preserve">2 </w:t>
            </w:r>
            <w:r w:rsidRPr="00AB1437">
              <w:t>Специализированные местные магазины</w:t>
            </w:r>
          </w:p>
        </w:tc>
        <w:tc>
          <w:tcPr>
            <w:tcW w:w="1701" w:type="dxa"/>
          </w:tcPr>
          <w:p w:rsidR="00AB1437" w:rsidRPr="007C00F7" w:rsidRDefault="00AB143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 xml:space="preserve">Глубокая экспертиза в своей нише, широкий ассортимент, </w:t>
            </w:r>
            <w:r w:rsidR="007C00F7" w:rsidRPr="007C00F7">
              <w:rPr>
                <w:sz w:val="22"/>
              </w:rPr>
              <w:t>индивидуальный подход, знание местного рынка</w:t>
            </w:r>
          </w:p>
        </w:tc>
        <w:tc>
          <w:tcPr>
            <w:tcW w:w="1842" w:type="dxa"/>
          </w:tcPr>
          <w:p w:rsidR="00AB1437" w:rsidRPr="007C00F7" w:rsidRDefault="007C00F7" w:rsidP="007C00F7">
            <w:pPr>
              <w:rPr>
                <w:sz w:val="22"/>
              </w:rPr>
            </w:pPr>
            <w:r w:rsidRPr="007C00F7">
              <w:rPr>
                <w:sz w:val="22"/>
              </w:rPr>
              <w:t>Могут уступать в цене крупным игрокам, ограниченный ассортимент вне своей специализации, меньшие маркетинговые бюджеты</w:t>
            </w:r>
          </w:p>
        </w:tc>
        <w:tc>
          <w:tcPr>
            <w:tcW w:w="1701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Прямая конкуренция за целевую аудиторию</w:t>
            </w:r>
          </w:p>
        </w:tc>
        <w:tc>
          <w:tcPr>
            <w:tcW w:w="1696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Изучение их нишевых преимуществ</w:t>
            </w:r>
          </w:p>
        </w:tc>
      </w:tr>
      <w:tr w:rsidR="00AB1437" w:rsidTr="009E39DF">
        <w:tc>
          <w:tcPr>
            <w:tcW w:w="2689" w:type="dxa"/>
          </w:tcPr>
          <w:p w:rsidR="00AB1437" w:rsidRDefault="00AB1437" w:rsidP="00EB7EC1">
            <w:r>
              <w:t>3 Онлайн-ритейлеры</w:t>
            </w:r>
          </w:p>
        </w:tc>
        <w:tc>
          <w:tcPr>
            <w:tcW w:w="1701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Широчайший ассортимент, часто низкие цены, удобство заказа 24/7, доставка до двери</w:t>
            </w:r>
          </w:p>
        </w:tc>
        <w:tc>
          <w:tcPr>
            <w:tcW w:w="1842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Отсутствие возможности "пощупать" товар, долгая доставка в регион, проблемы с возвратом/обменом, отсутствие живой консультации</w:t>
            </w:r>
          </w:p>
        </w:tc>
        <w:tc>
          <w:tcPr>
            <w:tcW w:w="1701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Перетягивание части покупателей, особенно для стандартных товаров</w:t>
            </w:r>
          </w:p>
        </w:tc>
        <w:tc>
          <w:tcPr>
            <w:tcW w:w="1696" w:type="dxa"/>
          </w:tcPr>
          <w:p w:rsidR="00AB1437" w:rsidRPr="007C00F7" w:rsidRDefault="007C00F7" w:rsidP="00EB7EC1">
            <w:pPr>
              <w:rPr>
                <w:sz w:val="22"/>
              </w:rPr>
            </w:pPr>
            <w:r w:rsidRPr="007C00F7">
              <w:rPr>
                <w:sz w:val="22"/>
              </w:rPr>
              <w:t>Возможность развития собственного онлайн-канала, изучение их логистических решений</w:t>
            </w:r>
          </w:p>
        </w:tc>
      </w:tr>
    </w:tbl>
    <w:p w:rsidR="00EB7EC1" w:rsidRPr="0097683F" w:rsidRDefault="00A54B23" w:rsidP="004346A5">
      <w:pPr>
        <w:spacing w:before="120" w:line="360" w:lineRule="auto"/>
        <w:ind w:firstLine="709"/>
        <w:jc w:val="both"/>
      </w:pPr>
      <w:r w:rsidRPr="0097683F">
        <w:rPr>
          <w:sz w:val="28"/>
        </w:rPr>
        <w:t xml:space="preserve">4) </w:t>
      </w:r>
      <w:r w:rsidR="00EB7EC1" w:rsidRPr="0097683F">
        <w:rPr>
          <w:sz w:val="28"/>
        </w:rPr>
        <w:t>Позиционирование предприятия</w:t>
      </w:r>
      <w:r w:rsidR="0097683F" w:rsidRPr="0097683F">
        <w:rPr>
          <w:sz w:val="28"/>
        </w:rPr>
        <w:t xml:space="preserve"> ИП Сокольская Е. Е.</w:t>
      </w:r>
      <w:r w:rsidRPr="0097683F">
        <w:rPr>
          <w:sz w:val="28"/>
        </w:rPr>
        <w:t>:</w:t>
      </w:r>
    </w:p>
    <w:p w:rsidR="00EB7EC1" w:rsidRPr="0097683F" w:rsidRDefault="00A54B23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П</w:t>
      </w:r>
      <w:r w:rsidR="00EB7EC1" w:rsidRPr="0097683F">
        <w:rPr>
          <w:sz w:val="28"/>
        </w:rPr>
        <w:t>редприятие занимает уникальное положение, сочетая:</w:t>
      </w:r>
    </w:p>
    <w:p w:rsidR="00EB7EC1" w:rsidRPr="0097683F" w:rsidRDefault="00A54B23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- Торговлю ЛКМ и деревянными строительными конструкциями;</w:t>
      </w:r>
    </w:p>
    <w:p w:rsidR="0097683F" w:rsidRDefault="00A54B23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- Производство собственных деревянных изделий</w:t>
      </w:r>
      <w:r w:rsidR="00EB7EC1" w:rsidRPr="0097683F">
        <w:rPr>
          <w:sz w:val="28"/>
        </w:rPr>
        <w:t>.</w:t>
      </w:r>
    </w:p>
    <w:p w:rsidR="00EB7EC1" w:rsidRPr="0097683F" w:rsidRDefault="00A54B23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Это позволяет предприяти</w:t>
      </w:r>
      <w:r w:rsidR="0097683F" w:rsidRPr="0097683F">
        <w:rPr>
          <w:sz w:val="28"/>
        </w:rPr>
        <w:t>ю</w:t>
      </w:r>
      <w:r w:rsidR="00EB7EC1" w:rsidRPr="0097683F">
        <w:rPr>
          <w:sz w:val="28"/>
        </w:rPr>
        <w:t>:</w:t>
      </w:r>
    </w:p>
    <w:p w:rsidR="00EB7EC1" w:rsidRPr="0097683F" w:rsidRDefault="00A54B23" w:rsidP="00914461">
      <w:pPr>
        <w:widowControl w:val="0"/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 xml:space="preserve">1 </w:t>
      </w:r>
      <w:r w:rsidR="00EB7EC1" w:rsidRPr="0097683F">
        <w:rPr>
          <w:sz w:val="28"/>
        </w:rPr>
        <w:t>П</w:t>
      </w:r>
      <w:r w:rsidRPr="0097683F">
        <w:rPr>
          <w:sz w:val="28"/>
        </w:rPr>
        <w:t>редлагать комплексные решения: к</w:t>
      </w:r>
      <w:r w:rsidR="00EB7EC1" w:rsidRPr="0097683F">
        <w:rPr>
          <w:sz w:val="28"/>
        </w:rPr>
        <w:t>лиент может приобрести у нас деревянные конструкции, ЛКМ для их обработки и готовые деревянные изделия для интерьера, получая все из одних рук.</w:t>
      </w:r>
    </w:p>
    <w:p w:rsidR="00EB7EC1" w:rsidRPr="0097683F" w:rsidRDefault="0097683F" w:rsidP="00914461">
      <w:pPr>
        <w:widowControl w:val="0"/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lastRenderedPageBreak/>
        <w:t>2 Контролировать качество: с</w:t>
      </w:r>
      <w:r w:rsidR="00EB7EC1" w:rsidRPr="0097683F">
        <w:rPr>
          <w:sz w:val="28"/>
        </w:rPr>
        <w:t>обственное производство гарантирует качество деревянных изделий.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3 Быть гибким: б</w:t>
      </w:r>
      <w:r w:rsidR="00EB7EC1" w:rsidRPr="0097683F">
        <w:rPr>
          <w:sz w:val="28"/>
        </w:rPr>
        <w:t>ыстро реагировать на запросы рынка и предлагать индивидуальные заказы, что сложно для крупных сетей.</w:t>
      </w:r>
    </w:p>
    <w:p w:rsidR="00EB7EC1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4 Иметь глубокую экспертизу: с</w:t>
      </w:r>
      <w:r w:rsidR="00EB7EC1" w:rsidRPr="0097683F">
        <w:rPr>
          <w:sz w:val="28"/>
        </w:rPr>
        <w:t>очетание торговли и производства дает глубокое понимание материалов и их применения.</w:t>
      </w:r>
    </w:p>
    <w:p w:rsidR="00A54B23" w:rsidRPr="0097683F" w:rsidRDefault="0097683F" w:rsidP="0097683F">
      <w:pPr>
        <w:spacing w:line="360" w:lineRule="auto"/>
        <w:ind w:firstLine="709"/>
        <w:jc w:val="both"/>
        <w:rPr>
          <w:sz w:val="28"/>
        </w:rPr>
      </w:pPr>
      <w:r w:rsidRPr="0097683F">
        <w:rPr>
          <w:sz w:val="28"/>
        </w:rPr>
        <w:t>5 Локальное преимущество: з</w:t>
      </w:r>
      <w:r w:rsidR="00EB7EC1" w:rsidRPr="0097683F">
        <w:rPr>
          <w:sz w:val="28"/>
        </w:rPr>
        <w:t>нание специфики Приморского края, местных потребностей и логистики.</w:t>
      </w:r>
    </w:p>
    <w:p w:rsidR="007C00F7" w:rsidRDefault="00EB7EC1" w:rsidP="000F746C">
      <w:pPr>
        <w:spacing w:line="360" w:lineRule="auto"/>
        <w:ind w:firstLine="709"/>
        <w:jc w:val="both"/>
        <w:rPr>
          <w:sz w:val="28"/>
        </w:rPr>
      </w:pPr>
      <w:r w:rsidRPr="00A54B23">
        <w:rPr>
          <w:sz w:val="28"/>
        </w:rPr>
        <w:t>Рынок лакокрасочных материалов, деревянных строительных конструкций и</w:t>
      </w:r>
      <w:r w:rsidR="00A54B23" w:rsidRPr="00A54B23">
        <w:rPr>
          <w:sz w:val="28"/>
        </w:rPr>
        <w:t xml:space="preserve"> деревянных изделий в г.</w:t>
      </w:r>
      <w:r w:rsidR="00A54B23">
        <w:rPr>
          <w:sz w:val="28"/>
        </w:rPr>
        <w:t xml:space="preserve"> </w:t>
      </w:r>
      <w:r w:rsidR="00A54B23" w:rsidRPr="00A54B23">
        <w:rPr>
          <w:sz w:val="28"/>
        </w:rPr>
        <w:t xml:space="preserve">Артем </w:t>
      </w:r>
      <w:r w:rsidRPr="00A54B23">
        <w:rPr>
          <w:sz w:val="28"/>
        </w:rPr>
        <w:t>характеризуется высокой конкуренцией. Предприятие сталкивается с давлением со стороны крупных федеральных сетей, предлагающих широкий ассортимент и низкие цены, а также со стороны специализированных местных игроков, обладающих глубокой экспертизой в своих нишах. Угроза со стороны онлайн-ритейлеров также растет, особенно для стандартизированных товаров.</w:t>
      </w:r>
      <w:r w:rsidR="00A54B23">
        <w:rPr>
          <w:sz w:val="28"/>
        </w:rPr>
        <w:t xml:space="preserve"> </w:t>
      </w:r>
      <w:r w:rsidRPr="00A54B23">
        <w:rPr>
          <w:sz w:val="28"/>
        </w:rPr>
        <w:t>В целом, предприятие имеет потенциал для успешной конкуренции за счет своей гибридной модели (торговля + производство) и способности предлагать комплексные, качественные и индивидуальные решения, что является его ключевым отличием от большинства конкурентов.</w:t>
      </w:r>
    </w:p>
    <w:p w:rsidR="00CD310C" w:rsidRPr="000F746C" w:rsidRDefault="007C00F7" w:rsidP="000F746C">
      <w:pPr>
        <w:pStyle w:val="1"/>
        <w:spacing w:after="120" w:line="240" w:lineRule="auto"/>
        <w:rPr>
          <w:rFonts w:ascii="Times New Roman" w:hAnsi="Times New Roman" w:cs="Times New Roman"/>
        </w:rPr>
      </w:pPr>
      <w:r>
        <w:t xml:space="preserve">         2.4 </w:t>
      </w:r>
      <w:r w:rsidR="00CD310C" w:rsidRPr="00CD310C">
        <w:t xml:space="preserve">SNW и SWOT – анализ                                                                             </w:t>
      </w:r>
    </w:p>
    <w:p w:rsidR="00E575F6" w:rsidRPr="000F746C" w:rsidRDefault="00CD310C" w:rsidP="00E575F6">
      <w:pPr>
        <w:spacing w:line="360" w:lineRule="auto"/>
        <w:ind w:firstLine="709"/>
        <w:jc w:val="both"/>
        <w:rPr>
          <w:sz w:val="28"/>
        </w:rPr>
      </w:pPr>
      <w:r w:rsidRPr="000F746C">
        <w:rPr>
          <w:sz w:val="28"/>
        </w:rPr>
        <w:t>SNW - анализ</w:t>
      </w:r>
      <w:r w:rsidR="00EB7EC1" w:rsidRPr="000F746C">
        <w:rPr>
          <w:sz w:val="28"/>
        </w:rPr>
        <w:t xml:space="preserve"> фокусируется исключительно на внутренних факторах предприятия, оценивая его сильные стороны, нейтральные аспекты и слабые стороны.</w:t>
      </w:r>
      <w:r w:rsidRPr="000F746C">
        <w:rPr>
          <w:sz w:val="28"/>
        </w:rPr>
        <w:t xml:space="preserve"> </w:t>
      </w:r>
      <w:r w:rsidR="00E575F6">
        <w:rPr>
          <w:sz w:val="28"/>
        </w:rPr>
        <w:t>Целью данного анализа является р</w:t>
      </w:r>
      <w:r w:rsidR="00E575F6" w:rsidRPr="00E575F6">
        <w:rPr>
          <w:sz w:val="28"/>
        </w:rPr>
        <w:t>азработка стратегических планов — зная свои сильные и слабые стороны, компания может более эффективно планировать свою деятельность, определяя приоритетные направления для развития и улучшения.</w:t>
      </w:r>
      <w:r w:rsidR="00E575F6">
        <w:rPr>
          <w:sz w:val="28"/>
        </w:rPr>
        <w:t xml:space="preserve"> Однако у такого анализа есть и свои о</w:t>
      </w:r>
      <w:r w:rsidR="00E575F6" w:rsidRPr="00E575F6">
        <w:rPr>
          <w:sz w:val="28"/>
        </w:rPr>
        <w:t>граничения</w:t>
      </w:r>
      <w:r w:rsidR="00E575F6">
        <w:rPr>
          <w:sz w:val="28"/>
        </w:rPr>
        <w:t xml:space="preserve">: </w:t>
      </w:r>
      <w:r w:rsidR="00E575F6" w:rsidRPr="00E575F6">
        <w:rPr>
          <w:sz w:val="28"/>
        </w:rPr>
        <w:t>SNW-анализ содержит оценку только внутренних аспектов компании, что может немного «оторвать» его от внешних факторов — инфляции, изм</w:t>
      </w:r>
      <w:r w:rsidR="00E575F6">
        <w:rPr>
          <w:sz w:val="28"/>
        </w:rPr>
        <w:t xml:space="preserve">енений рынка, аудитории. </w:t>
      </w:r>
      <w:r w:rsidRPr="000F746C">
        <w:rPr>
          <w:sz w:val="28"/>
        </w:rPr>
        <w:t>Результаты анализа предста</w:t>
      </w:r>
      <w:r w:rsidR="00826BA9">
        <w:rPr>
          <w:sz w:val="28"/>
        </w:rPr>
        <w:t>влены в таблице 2.5</w:t>
      </w:r>
      <w:r w:rsidRPr="000F746C">
        <w:rPr>
          <w:sz w:val="28"/>
        </w:rPr>
        <w:t>.</w:t>
      </w:r>
    </w:p>
    <w:p w:rsidR="00EB7EC1" w:rsidRPr="000F746C" w:rsidRDefault="00826BA9" w:rsidP="00CD310C">
      <w:pPr>
        <w:spacing w:before="240" w:after="120"/>
        <w:rPr>
          <w:sz w:val="28"/>
        </w:rPr>
      </w:pPr>
      <w:r>
        <w:rPr>
          <w:sz w:val="28"/>
        </w:rPr>
        <w:lastRenderedPageBreak/>
        <w:t>Таблица 2.5</w:t>
      </w:r>
      <w:r w:rsidR="00CD310C" w:rsidRPr="000F746C">
        <w:rPr>
          <w:sz w:val="28"/>
        </w:rPr>
        <w:t xml:space="preserve"> – </w:t>
      </w:r>
      <w:r w:rsidR="00CD310C" w:rsidRPr="000F746C">
        <w:rPr>
          <w:sz w:val="28"/>
          <w:lang w:val="en-US"/>
        </w:rPr>
        <w:t xml:space="preserve">SNW - </w:t>
      </w:r>
      <w:r w:rsidR="00CD310C" w:rsidRPr="000F746C">
        <w:rPr>
          <w:sz w:val="28"/>
        </w:rPr>
        <w:t>анализ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09"/>
        <w:gridCol w:w="3210"/>
        <w:gridCol w:w="3210"/>
      </w:tblGrid>
      <w:tr w:rsidR="00CD310C" w:rsidTr="00CD310C">
        <w:tc>
          <w:tcPr>
            <w:tcW w:w="3209" w:type="dxa"/>
          </w:tcPr>
          <w:p w:rsidR="00CD310C" w:rsidRPr="000F746C" w:rsidRDefault="00CD310C" w:rsidP="00CD310C">
            <w:pPr>
              <w:jc w:val="center"/>
              <w:rPr>
                <w:sz w:val="22"/>
              </w:rPr>
            </w:pPr>
            <w:r w:rsidRPr="000F746C">
              <w:rPr>
                <w:sz w:val="22"/>
              </w:rPr>
              <w:t>S - Сильные стороны</w:t>
            </w:r>
          </w:p>
        </w:tc>
        <w:tc>
          <w:tcPr>
            <w:tcW w:w="3210" w:type="dxa"/>
          </w:tcPr>
          <w:p w:rsidR="00CD310C" w:rsidRPr="000F746C" w:rsidRDefault="00CD310C" w:rsidP="00CD310C">
            <w:pPr>
              <w:jc w:val="center"/>
              <w:rPr>
                <w:sz w:val="22"/>
              </w:rPr>
            </w:pPr>
            <w:r w:rsidRPr="000F746C">
              <w:rPr>
                <w:sz w:val="22"/>
              </w:rPr>
              <w:t>N - Нейтральные стороны</w:t>
            </w:r>
          </w:p>
        </w:tc>
        <w:tc>
          <w:tcPr>
            <w:tcW w:w="3210" w:type="dxa"/>
          </w:tcPr>
          <w:p w:rsidR="00CD310C" w:rsidRPr="000F746C" w:rsidRDefault="00CD310C" w:rsidP="00CD310C">
            <w:pPr>
              <w:jc w:val="center"/>
              <w:rPr>
                <w:sz w:val="22"/>
              </w:rPr>
            </w:pPr>
            <w:r w:rsidRPr="000F746C">
              <w:rPr>
                <w:sz w:val="22"/>
              </w:rPr>
              <w:t>W - Слабые стороны</w:t>
            </w:r>
          </w:p>
        </w:tc>
      </w:tr>
      <w:tr w:rsidR="00CD310C" w:rsidRPr="00CD310C" w:rsidTr="00CD310C">
        <w:tc>
          <w:tcPr>
            <w:tcW w:w="3209" w:type="dxa"/>
          </w:tcPr>
          <w:p w:rsidR="00CD310C" w:rsidRPr="000F746C" w:rsidRDefault="00CD310C" w:rsidP="00EB7EC1">
            <w:pPr>
              <w:rPr>
                <w:sz w:val="20"/>
              </w:rPr>
            </w:pPr>
            <w:r w:rsidRPr="000F746C">
              <w:rPr>
                <w:sz w:val="20"/>
              </w:rPr>
              <w:t>1 Сочетание торговли и собственного производства обеспечивает несколько источников дохода и снижает зависимость от одного сегмента рынка.</w:t>
            </w:r>
          </w:p>
          <w:p w:rsidR="00CD310C" w:rsidRPr="000F746C" w:rsidRDefault="00CD310C" w:rsidP="00EB7EC1">
            <w:pPr>
              <w:rPr>
                <w:sz w:val="20"/>
              </w:rPr>
            </w:pPr>
            <w:r w:rsidRPr="000F746C">
              <w:rPr>
                <w:sz w:val="20"/>
              </w:rPr>
              <w:t xml:space="preserve">2 Возможность полностью контролировать процесс изготовления деревянных изделий, гарантируя высокое качество и соответствие стандартам. </w:t>
            </w:r>
          </w:p>
          <w:p w:rsidR="00CD310C" w:rsidRPr="000F746C" w:rsidRDefault="00CD310C" w:rsidP="000F746C">
            <w:pPr>
              <w:rPr>
                <w:sz w:val="20"/>
              </w:rPr>
            </w:pPr>
            <w:r w:rsidRPr="000F746C">
              <w:rPr>
                <w:sz w:val="20"/>
              </w:rPr>
              <w:t>3 Собственное производство позволяет быстро реагировать на индивидуальные запросы клиентов, предлагать уникальные дизайны для деревянных изделий.</w:t>
            </w:r>
          </w:p>
        </w:tc>
        <w:tc>
          <w:tcPr>
            <w:tcW w:w="3210" w:type="dxa"/>
          </w:tcPr>
          <w:p w:rsidR="00CD310C" w:rsidRPr="000F746C" w:rsidRDefault="00CD310C" w:rsidP="00CD310C">
            <w:pPr>
              <w:rPr>
                <w:sz w:val="20"/>
              </w:rPr>
            </w:pPr>
            <w:r w:rsidRPr="000F746C">
              <w:rPr>
                <w:sz w:val="20"/>
              </w:rPr>
              <w:t xml:space="preserve">1 Сервис находится на приемлемом уровне, но не выделяется как исключительный или, наоборот, проблемный. </w:t>
            </w:r>
          </w:p>
          <w:p w:rsidR="00CD310C" w:rsidRPr="000F746C" w:rsidRDefault="00CD310C" w:rsidP="00CD310C">
            <w:pPr>
              <w:rPr>
                <w:sz w:val="20"/>
              </w:rPr>
            </w:pPr>
            <w:r w:rsidRPr="000F746C">
              <w:rPr>
                <w:sz w:val="20"/>
              </w:rPr>
              <w:t xml:space="preserve">2 Наличие стандартных систем учета и управления, но без передовых решений. </w:t>
            </w:r>
          </w:p>
          <w:p w:rsidR="00CD310C" w:rsidRPr="000F746C" w:rsidRDefault="00CD310C" w:rsidP="00CD310C">
            <w:pPr>
              <w:rPr>
                <w:sz w:val="20"/>
              </w:rPr>
            </w:pPr>
            <w:r w:rsidRPr="000F746C">
              <w:rPr>
                <w:sz w:val="20"/>
              </w:rPr>
              <w:t>3 Предприятие финансово стабильно для текущей деятельности, но без значительных резервов для агрессивного расширения или крупных инвестиций.</w:t>
            </w:r>
          </w:p>
        </w:tc>
        <w:tc>
          <w:tcPr>
            <w:tcW w:w="3210" w:type="dxa"/>
          </w:tcPr>
          <w:p w:rsidR="000F746C" w:rsidRPr="000F746C" w:rsidRDefault="000F746C" w:rsidP="00EB7EC1">
            <w:pPr>
              <w:rPr>
                <w:sz w:val="20"/>
              </w:rPr>
            </w:pPr>
            <w:r w:rsidRPr="000F746C">
              <w:rPr>
                <w:sz w:val="20"/>
              </w:rPr>
              <w:t xml:space="preserve">1 По сравнению с крупными федеральными сетями, предприятие имеет меньшие объемы закупок, что приводит к менее выгодным ценам на ЛКМ, древесину и другие сырьевые материалы. </w:t>
            </w:r>
          </w:p>
          <w:p w:rsidR="000F746C" w:rsidRPr="000F746C" w:rsidRDefault="000F746C" w:rsidP="000F746C">
            <w:pPr>
              <w:rPr>
                <w:sz w:val="20"/>
              </w:rPr>
            </w:pPr>
            <w:r w:rsidRPr="000F746C">
              <w:rPr>
                <w:sz w:val="20"/>
              </w:rPr>
              <w:t xml:space="preserve">2 Бренд известен локально в г. Артем и ближайших районах, но имеет низкую узнаваемость на более широком региональном уровне. </w:t>
            </w:r>
          </w:p>
          <w:p w:rsidR="00CD310C" w:rsidRPr="000F746C" w:rsidRDefault="000F746C" w:rsidP="000F746C">
            <w:pPr>
              <w:rPr>
                <w:sz w:val="20"/>
              </w:rPr>
            </w:pPr>
            <w:r w:rsidRPr="000F746C">
              <w:rPr>
                <w:sz w:val="20"/>
              </w:rPr>
              <w:t>3 Меньшие финансовые возможности для проведения масштабных рекламных кампаний и продвижения по сравнению с крупными конкурентами.</w:t>
            </w:r>
          </w:p>
        </w:tc>
      </w:tr>
    </w:tbl>
    <w:p w:rsidR="008F5FEE" w:rsidRPr="008F5FEE" w:rsidRDefault="00EB7EC1" w:rsidP="00F11669">
      <w:pPr>
        <w:spacing w:before="120" w:line="360" w:lineRule="auto"/>
        <w:ind w:firstLine="709"/>
        <w:jc w:val="both"/>
        <w:rPr>
          <w:sz w:val="28"/>
        </w:rPr>
      </w:pPr>
      <w:r w:rsidRPr="00CD310C">
        <w:rPr>
          <w:sz w:val="28"/>
        </w:rPr>
        <w:t>Предприятие в Артеме обладает значительными внутренними сильными сторонами, которые являются его ключевыми конкурентными преимуществами. Главным из них является диверсифицированная бизнес-модель, сочетающая торговлю и собственное производство. Это позволяет предлагать клиентам комплексные, качественные и кастомизированные решения, что выгодно отличает его от узкоспециализированных конкурентов или крупных сетей с их стандартизированным подходом. Глубокая экспертиза и потенциал для кросс-продаж также являются важными активами.</w:t>
      </w:r>
      <w:r w:rsidR="00CD310C">
        <w:rPr>
          <w:sz w:val="28"/>
        </w:rPr>
        <w:t xml:space="preserve"> Однако </w:t>
      </w:r>
      <w:r w:rsidRPr="00CD310C">
        <w:rPr>
          <w:sz w:val="28"/>
        </w:rPr>
        <w:t xml:space="preserve">предприятие сталкивается с рядом внутренних слабых сторон, которые могут ограничивать его рост и конкурентоспособность. Основные из них связаны с масштабом деятельности: ограниченная закупочная сила, скромные маркетинговые бюджеты. </w:t>
      </w:r>
    </w:p>
    <w:p w:rsidR="008F5FEE" w:rsidRPr="008F5FEE" w:rsidRDefault="00EB7EC1" w:rsidP="008F5FEE">
      <w:pPr>
        <w:spacing w:line="360" w:lineRule="auto"/>
        <w:ind w:firstLine="709"/>
        <w:jc w:val="both"/>
        <w:rPr>
          <w:sz w:val="28"/>
        </w:rPr>
      </w:pPr>
      <w:r w:rsidRPr="008F5FEE">
        <w:rPr>
          <w:sz w:val="28"/>
        </w:rPr>
        <w:t xml:space="preserve">SWOT-АНАЛИЗ </w:t>
      </w:r>
      <w:r w:rsidR="007451E4" w:rsidRPr="008F5FEE">
        <w:rPr>
          <w:sz w:val="28"/>
        </w:rPr>
        <w:t xml:space="preserve">предприятия </w:t>
      </w:r>
      <w:r w:rsidR="00A3546E" w:rsidRPr="008F5FEE">
        <w:rPr>
          <w:sz w:val="28"/>
        </w:rPr>
        <w:t xml:space="preserve">представлен в таблице </w:t>
      </w:r>
      <w:r w:rsidR="00826BA9">
        <w:rPr>
          <w:sz w:val="28"/>
        </w:rPr>
        <w:t>2.6</w:t>
      </w:r>
      <w:r w:rsidR="008F5FEE" w:rsidRPr="008F5FEE">
        <w:rPr>
          <w:sz w:val="28"/>
        </w:rPr>
        <w:t>.</w:t>
      </w:r>
    </w:p>
    <w:p w:rsidR="00EB7EC1" w:rsidRDefault="00826BA9" w:rsidP="00C018B6">
      <w:pPr>
        <w:spacing w:before="240" w:after="120"/>
        <w:jc w:val="both"/>
      </w:pPr>
      <w:r>
        <w:rPr>
          <w:sz w:val="28"/>
        </w:rPr>
        <w:t>Таблица 2.6</w:t>
      </w:r>
      <w:r w:rsidR="008F5FEE" w:rsidRPr="008F5FEE">
        <w:rPr>
          <w:sz w:val="28"/>
        </w:rPr>
        <w:t xml:space="preserve"> – </w:t>
      </w:r>
      <w:r w:rsidR="008F5FEE" w:rsidRPr="008F5FEE">
        <w:rPr>
          <w:sz w:val="28"/>
          <w:lang w:val="en-US"/>
        </w:rPr>
        <w:t xml:space="preserve">SWOT - </w:t>
      </w:r>
      <w:r w:rsidR="008F5FEE" w:rsidRPr="008F5FEE">
        <w:rPr>
          <w:sz w:val="28"/>
        </w:rPr>
        <w:t>анализ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F258F7" w:rsidTr="00F258F7">
        <w:tc>
          <w:tcPr>
            <w:tcW w:w="4814" w:type="dxa"/>
          </w:tcPr>
          <w:p w:rsidR="00F258F7" w:rsidRDefault="00F258F7" w:rsidP="00F258F7">
            <w:pPr>
              <w:jc w:val="center"/>
            </w:pPr>
            <w:r>
              <w:t>S - Сильные стороны</w:t>
            </w:r>
          </w:p>
        </w:tc>
        <w:tc>
          <w:tcPr>
            <w:tcW w:w="4815" w:type="dxa"/>
          </w:tcPr>
          <w:p w:rsidR="00F258F7" w:rsidRDefault="00F258F7" w:rsidP="00F258F7">
            <w:pPr>
              <w:jc w:val="center"/>
            </w:pPr>
            <w:r>
              <w:t>W - Слабые стороны</w:t>
            </w:r>
          </w:p>
        </w:tc>
      </w:tr>
      <w:tr w:rsidR="00E575F6" w:rsidTr="00E575F6">
        <w:trPr>
          <w:trHeight w:val="2899"/>
        </w:trPr>
        <w:tc>
          <w:tcPr>
            <w:tcW w:w="4814" w:type="dxa"/>
          </w:tcPr>
          <w:p w:rsidR="00E575F6" w:rsidRDefault="00E575F6" w:rsidP="00450C57">
            <w:r>
              <w:t xml:space="preserve">1 Диверсифицированный бизнес (наличие трех направлений (торговля ЛКМ, торговля деревянными конструкциями, производство деревянных изделий) обеспечивает несколько источников дохода и снижает риски от колебаний спроса в одном сегменте). </w:t>
            </w:r>
          </w:p>
          <w:p w:rsidR="00E575F6" w:rsidRDefault="00E575F6" w:rsidP="00450C57">
            <w:r>
              <w:t xml:space="preserve">2 Контроль качества и гибкость производства (собственное производство деревянных изделий позволяет </w:t>
            </w:r>
          </w:p>
        </w:tc>
        <w:tc>
          <w:tcPr>
            <w:tcW w:w="4815" w:type="dxa"/>
          </w:tcPr>
          <w:p w:rsidR="00E575F6" w:rsidRDefault="00E575F6" w:rsidP="00450C57">
            <w:r>
              <w:t>1 Масштаб и закупочная сила (меньшие объемы закупок по сравнению с крупными федеральными сетями, что может приводить к менее выгодным ценам на сырье).</w:t>
            </w:r>
          </w:p>
          <w:p w:rsidR="00E575F6" w:rsidRDefault="00E575F6" w:rsidP="00450C57">
            <w:r>
              <w:t xml:space="preserve">2 Ограниченная узнаваемость бренда (бренд известен локально, но имеет низкую узнаваемость за пределами г. Артем и ближайших районов). </w:t>
            </w:r>
          </w:p>
          <w:p w:rsidR="00E575F6" w:rsidRDefault="00E575F6" w:rsidP="00450C57">
            <w:r>
              <w:t xml:space="preserve">3 Зависимость от поставщиков (для торговых направлений (ЛКМ, деревянные </w:t>
            </w:r>
          </w:p>
        </w:tc>
      </w:tr>
    </w:tbl>
    <w:p w:rsidR="00E575F6" w:rsidRDefault="00E575F6" w:rsidP="00752ADD">
      <w:pPr>
        <w:spacing w:before="240" w:after="120"/>
      </w:pPr>
      <w:r>
        <w:br w:type="page"/>
      </w:r>
      <w:r w:rsidRPr="00752ADD">
        <w:rPr>
          <w:sz w:val="28"/>
        </w:rPr>
        <w:lastRenderedPageBreak/>
        <w:t>Продолжение таблицы 2.6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E575F6" w:rsidTr="00F258F7">
        <w:trPr>
          <w:trHeight w:val="2899"/>
        </w:trPr>
        <w:tc>
          <w:tcPr>
            <w:tcW w:w="4814" w:type="dxa"/>
          </w:tcPr>
          <w:p w:rsidR="00E575F6" w:rsidRDefault="00E575F6" w:rsidP="00E575F6">
            <w:r>
              <w:t>контролировать качество, предлагать индивидуальные решения и быстро реагировать на запросы рынка).</w:t>
            </w:r>
          </w:p>
          <w:p w:rsidR="00E575F6" w:rsidRDefault="00E575F6" w:rsidP="00E575F6">
            <w:r>
              <w:t>3 Локальное присутствие (знание специфики местного рынка г. Артем и Приморского края, налаженные связи с местными поставщиками и потребителями). 4 Потенциал для кросс-продаж (клиенты, покупающие деревянные конструкции, вероятно, также нуждаются в ЛКМ и деревянных изделиях).</w:t>
            </w:r>
          </w:p>
        </w:tc>
        <w:tc>
          <w:tcPr>
            <w:tcW w:w="4815" w:type="dxa"/>
          </w:tcPr>
          <w:p w:rsidR="00E575F6" w:rsidRDefault="00E575F6" w:rsidP="00E575F6">
            <w:r>
              <w:t xml:space="preserve">конструкции) и сырья для производства (древесина, химикаты для ЛКМ) существует зависимость от внешних поставщиков). </w:t>
            </w:r>
          </w:p>
          <w:p w:rsidR="00E575F6" w:rsidRDefault="00E575F6" w:rsidP="00E575F6">
            <w:r>
              <w:t>4 Ограниченные маркетинговые бюджеты (меньшие возможности для масштабных рекламных кампаний по сравнению с крупными конкурентами).</w:t>
            </w:r>
          </w:p>
        </w:tc>
      </w:tr>
      <w:tr w:rsidR="00F258F7" w:rsidTr="00F258F7">
        <w:tc>
          <w:tcPr>
            <w:tcW w:w="4814" w:type="dxa"/>
          </w:tcPr>
          <w:p w:rsidR="00F258F7" w:rsidRDefault="00F258F7" w:rsidP="00F258F7">
            <w:pPr>
              <w:jc w:val="center"/>
            </w:pPr>
            <w:r>
              <w:t>O - Возможности</w:t>
            </w:r>
          </w:p>
        </w:tc>
        <w:tc>
          <w:tcPr>
            <w:tcW w:w="4815" w:type="dxa"/>
          </w:tcPr>
          <w:p w:rsidR="00F258F7" w:rsidRDefault="00F258F7" w:rsidP="00F258F7">
            <w:pPr>
              <w:jc w:val="center"/>
            </w:pPr>
            <w:r>
              <w:t>T - Угрозы</w:t>
            </w:r>
          </w:p>
        </w:tc>
      </w:tr>
      <w:tr w:rsidR="00F258F7" w:rsidTr="00F258F7">
        <w:tc>
          <w:tcPr>
            <w:tcW w:w="4814" w:type="dxa"/>
          </w:tcPr>
          <w:p w:rsidR="00450C57" w:rsidRDefault="00450C57" w:rsidP="00F258F7">
            <w:r>
              <w:t xml:space="preserve">1 </w:t>
            </w:r>
            <w:r w:rsidR="00F258F7">
              <w:t>Рост строител</w:t>
            </w:r>
            <w:r>
              <w:t>ьного рынка в Приморском крае (г</w:t>
            </w:r>
            <w:r w:rsidR="00F258F7">
              <w:t>осударственные программы ра</w:t>
            </w:r>
            <w:r w:rsidR="00F11038">
              <w:t>звития Дальнего Востока (ТОРы</w:t>
            </w:r>
            <w:r w:rsidR="00F258F7">
              <w:t>, льготная ипотека) стимулируют жилищное и коммерческое строительство, увеличивая спрос</w:t>
            </w:r>
            <w:r>
              <w:t>)</w:t>
            </w:r>
            <w:r w:rsidR="00F258F7">
              <w:t xml:space="preserve">. </w:t>
            </w:r>
          </w:p>
          <w:p w:rsidR="00450C57" w:rsidRDefault="00450C57" w:rsidP="00F258F7">
            <w:r>
              <w:t>2</w:t>
            </w:r>
            <w:r w:rsidR="00F258F7">
              <w:t xml:space="preserve"> Тренд на экологич</w:t>
            </w:r>
            <w:r>
              <w:t>ность и натуральные материалы (р</w:t>
            </w:r>
            <w:r w:rsidR="00F258F7">
              <w:t>астущий спрос на экологически чистые ЛКМ и натуральные деревянные изделия/конструкции</w:t>
            </w:r>
            <w:r>
              <w:t>).</w:t>
            </w:r>
          </w:p>
          <w:p w:rsidR="00450C57" w:rsidRDefault="00450C57" w:rsidP="00F258F7">
            <w:r>
              <w:t>3</w:t>
            </w:r>
            <w:r w:rsidR="00F258F7">
              <w:t xml:space="preserve"> Р</w:t>
            </w:r>
            <w:r>
              <w:t>азвитие электронной коммерции (в</w:t>
            </w:r>
            <w:r w:rsidR="00F258F7">
              <w:t xml:space="preserve">озможность расширения </w:t>
            </w:r>
            <w:r>
              <w:t>географии пр</w:t>
            </w:r>
            <w:r w:rsidR="00F258F7">
              <w:t>одаж через онлайн-каналы, особен</w:t>
            </w:r>
            <w:r>
              <w:t>но для деревянных изделий).</w:t>
            </w:r>
          </w:p>
          <w:p w:rsidR="00F258F7" w:rsidRDefault="00450C57" w:rsidP="00EB7EC1">
            <w:r>
              <w:t>4 Государственная поддержка МСП (н</w:t>
            </w:r>
            <w:r w:rsidR="00F258F7">
              <w:t>аличие программ субсидирования, грантов, льготного кредитования для малого и среднего бизнеса</w:t>
            </w:r>
            <w:r>
              <w:t xml:space="preserve">). </w:t>
            </w:r>
          </w:p>
        </w:tc>
        <w:tc>
          <w:tcPr>
            <w:tcW w:w="4815" w:type="dxa"/>
          </w:tcPr>
          <w:p w:rsidR="00450C57" w:rsidRDefault="00450C57" w:rsidP="00EB7EC1">
            <w:r>
              <w:t>1 Высокая конкуренция (п</w:t>
            </w:r>
            <w:r w:rsidR="00F258F7">
              <w:t>рисут</w:t>
            </w:r>
            <w:r w:rsidR="00F11038">
              <w:t xml:space="preserve">ствие крупных федеральных сетей, </w:t>
            </w:r>
            <w:r w:rsidR="00F258F7">
              <w:t>а также местных производителей и поставщиков</w:t>
            </w:r>
            <w:r w:rsidR="00F11038">
              <w:t>).</w:t>
            </w:r>
          </w:p>
          <w:p w:rsidR="00450C57" w:rsidRDefault="00450C57" w:rsidP="00EB7EC1">
            <w:r>
              <w:t xml:space="preserve"> 2 Волатильность цен на сырье (к</w:t>
            </w:r>
            <w:r w:rsidR="00F258F7">
              <w:t>олебания цен на древесину, химические компоненты для ЛКМ, что напрямую влияет на себестоимость</w:t>
            </w:r>
            <w:r>
              <w:t>).</w:t>
            </w:r>
          </w:p>
          <w:p w:rsidR="00450C57" w:rsidRDefault="00450C57" w:rsidP="00EB7EC1">
            <w:r>
              <w:t xml:space="preserve">3 </w:t>
            </w:r>
            <w:r w:rsidR="00F258F7">
              <w:t>В</w:t>
            </w:r>
            <w:r>
              <w:t>ысокие логистические издержки (у</w:t>
            </w:r>
            <w:r w:rsidR="00F258F7">
              <w:t xml:space="preserve">даленность Приморского края от основных производственных центров России приводит к высоким транспортным расходам на доставку ЛКМ и </w:t>
            </w:r>
            <w:r>
              <w:t>некоторых видов древесины).</w:t>
            </w:r>
          </w:p>
          <w:p w:rsidR="00F258F7" w:rsidRDefault="00450C57" w:rsidP="00F11038">
            <w:r>
              <w:t>4 Экономическая нестабильность (с</w:t>
            </w:r>
            <w:r w:rsidR="00F258F7">
              <w:t>нижение покупательной способности населения, инфляция, изменение процентных ставок могут сократить спрос</w:t>
            </w:r>
            <w:r>
              <w:t>).</w:t>
            </w:r>
          </w:p>
        </w:tc>
      </w:tr>
    </w:tbl>
    <w:p w:rsidR="00450C57" w:rsidRPr="002019CD" w:rsidRDefault="00EB7EC1" w:rsidP="002019CD">
      <w:pPr>
        <w:spacing w:before="120" w:line="360" w:lineRule="auto"/>
        <w:ind w:firstLine="709"/>
        <w:jc w:val="both"/>
        <w:rPr>
          <w:sz w:val="28"/>
        </w:rPr>
      </w:pPr>
      <w:r w:rsidRPr="00F258F7">
        <w:rPr>
          <w:sz w:val="28"/>
        </w:rPr>
        <w:t xml:space="preserve">Предприятие обладает </w:t>
      </w:r>
      <w:r w:rsidR="00F11038">
        <w:rPr>
          <w:sz w:val="28"/>
        </w:rPr>
        <w:t>рядом сильных сторон (</w:t>
      </w:r>
      <w:r w:rsidRPr="00F258F7">
        <w:rPr>
          <w:sz w:val="28"/>
        </w:rPr>
        <w:t>диверсификация бизнеса, контроль качества собственного производства и глубокое знание местного рынка</w:t>
      </w:r>
      <w:r w:rsidR="00F11038">
        <w:rPr>
          <w:sz w:val="28"/>
        </w:rPr>
        <w:t>)</w:t>
      </w:r>
      <w:r w:rsidRPr="00F258F7">
        <w:rPr>
          <w:sz w:val="28"/>
        </w:rPr>
        <w:t>. Это позволяет ему быть гибким и предлагать комплексные решения клиентам.</w:t>
      </w:r>
      <w:r w:rsidR="00450C57">
        <w:rPr>
          <w:sz w:val="28"/>
        </w:rPr>
        <w:t xml:space="preserve"> </w:t>
      </w:r>
      <w:r w:rsidRPr="00F258F7">
        <w:rPr>
          <w:sz w:val="28"/>
        </w:rPr>
        <w:t>Однако существуют и значительные слабые стороны, включая ограниченную закупочную силу по</w:t>
      </w:r>
      <w:r w:rsidR="00F11038">
        <w:rPr>
          <w:sz w:val="28"/>
        </w:rPr>
        <w:t xml:space="preserve"> сравнению с крупными игроками </w:t>
      </w:r>
      <w:r w:rsidRPr="00F258F7">
        <w:rPr>
          <w:sz w:val="28"/>
        </w:rPr>
        <w:t>и зависимость от поставщиков. Эти факторы могут влиять на конкурентоспособность и прибыльность.</w:t>
      </w:r>
      <w:r w:rsidR="00F258F7" w:rsidRPr="00F258F7">
        <w:rPr>
          <w:sz w:val="28"/>
        </w:rPr>
        <w:t xml:space="preserve"> </w:t>
      </w:r>
      <w:r w:rsidRPr="00F258F7">
        <w:rPr>
          <w:sz w:val="28"/>
        </w:rPr>
        <w:t>Внешняя среда предоста</w:t>
      </w:r>
      <w:r w:rsidR="00F11038">
        <w:rPr>
          <w:sz w:val="28"/>
        </w:rPr>
        <w:t xml:space="preserve">вляет значительные возможности, </w:t>
      </w:r>
      <w:r w:rsidRPr="00F258F7">
        <w:rPr>
          <w:sz w:val="28"/>
        </w:rPr>
        <w:t xml:space="preserve">благодаря активному развитию строительной отрасли на Дальнем Востоке и растущему тренду на экологичные материалы. </w:t>
      </w:r>
      <w:r w:rsidR="00F258F7" w:rsidRPr="00F258F7">
        <w:rPr>
          <w:sz w:val="28"/>
        </w:rPr>
        <w:t xml:space="preserve"> </w:t>
      </w:r>
      <w:r w:rsidRPr="00F258F7">
        <w:rPr>
          <w:sz w:val="28"/>
        </w:rPr>
        <w:t>В то же время, предприятие сталкивается с серьезными угрозами, такими как высокая конкуренция, волатильность цен на сырье, высокие логистические издержки и экономическая нестабильность.</w:t>
      </w:r>
    </w:p>
    <w:p w:rsidR="00450C57" w:rsidRPr="000130B8" w:rsidRDefault="00450C57" w:rsidP="000130B8"/>
    <w:p w:rsidR="003B7FF3" w:rsidRPr="008E3E5B" w:rsidRDefault="00D148B5" w:rsidP="00E7628B">
      <w:pPr>
        <w:pStyle w:val="1"/>
        <w:spacing w:before="0" w:after="240" w:line="240" w:lineRule="auto"/>
        <w:ind w:firstLine="709"/>
        <w:rPr>
          <w:sz w:val="30"/>
          <w:szCs w:val="30"/>
        </w:rPr>
      </w:pPr>
      <w:r w:rsidRPr="00D148B5">
        <w:rPr>
          <w:sz w:val="30"/>
          <w:szCs w:val="30"/>
        </w:rPr>
        <w:t xml:space="preserve">3 </w:t>
      </w:r>
      <w:r w:rsidR="009030C9">
        <w:rPr>
          <w:sz w:val="30"/>
          <w:szCs w:val="30"/>
        </w:rPr>
        <w:t>Выявление и оценка отраслевых рисков</w:t>
      </w:r>
    </w:p>
    <w:p w:rsidR="003B7FF3" w:rsidRPr="003B7FF3" w:rsidRDefault="003B7FF3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При проведении анализа рисков предприятия, необходимо выявить потенциальные источники угроз, характерные именно для данного сектора экономики. Основными источниками риска являются: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 </w:t>
      </w:r>
      <w:r w:rsidR="003B7FF3" w:rsidRPr="003B7FF3">
        <w:rPr>
          <w:color w:val="000000" w:themeColor="text1"/>
          <w:sz w:val="28"/>
          <w:szCs w:val="28"/>
        </w:rPr>
        <w:t>Рыночные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колебания спроса, с</w:t>
      </w:r>
      <w:r w:rsidR="003B7FF3" w:rsidRPr="003B7FF3">
        <w:rPr>
          <w:color w:val="000000" w:themeColor="text1"/>
          <w:sz w:val="28"/>
          <w:szCs w:val="28"/>
        </w:rPr>
        <w:t>езонность строительства и ремонта, зависимость от состояни</w:t>
      </w:r>
      <w:r>
        <w:rPr>
          <w:color w:val="000000" w:themeColor="text1"/>
          <w:sz w:val="28"/>
          <w:szCs w:val="28"/>
        </w:rPr>
        <w:t>я экономики и доходов населения;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конкурентоспособность (п</w:t>
      </w:r>
      <w:r w:rsidR="003B7FF3" w:rsidRPr="003B7FF3">
        <w:rPr>
          <w:color w:val="000000" w:themeColor="text1"/>
          <w:sz w:val="28"/>
          <w:szCs w:val="28"/>
        </w:rPr>
        <w:t>оявление новых компаний-конкурентов, усиление позиций лидеров рынка</w:t>
      </w:r>
      <w:r>
        <w:rPr>
          <w:color w:val="000000" w:themeColor="text1"/>
          <w:sz w:val="28"/>
          <w:szCs w:val="28"/>
        </w:rPr>
        <w:t>);</w:t>
      </w:r>
    </w:p>
    <w:p w:rsidR="003B7FF3" w:rsidRPr="003B7FF3" w:rsidRDefault="008E3E5B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изменчивость цен (в</w:t>
      </w:r>
      <w:r w:rsidR="003B7FF3" w:rsidRPr="003B7FF3">
        <w:rPr>
          <w:color w:val="000000" w:themeColor="text1"/>
          <w:sz w:val="28"/>
          <w:szCs w:val="28"/>
        </w:rPr>
        <w:t>олатильность стоимости сырья и комплектующих</w:t>
      </w:r>
      <w:r>
        <w:rPr>
          <w:color w:val="000000" w:themeColor="text1"/>
          <w:sz w:val="28"/>
          <w:szCs w:val="28"/>
        </w:rPr>
        <w:t>)</w:t>
      </w:r>
      <w:r w:rsidR="003B7FF3" w:rsidRPr="003B7FF3"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 </w:t>
      </w:r>
      <w:r w:rsidR="003B7FF3" w:rsidRPr="003B7FF3">
        <w:rPr>
          <w:color w:val="000000" w:themeColor="text1"/>
          <w:sz w:val="28"/>
          <w:szCs w:val="28"/>
        </w:rPr>
        <w:t>Операционные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нестабильные поставки (п</w:t>
      </w:r>
      <w:r w:rsidR="003B7FF3" w:rsidRPr="003B7FF3">
        <w:rPr>
          <w:color w:val="000000" w:themeColor="text1"/>
          <w:sz w:val="28"/>
          <w:szCs w:val="28"/>
        </w:rPr>
        <w:t>роблемы с надежностью поставщиков, задержки транспортировки, некачественное хранение материалов</w:t>
      </w:r>
      <w:r>
        <w:rPr>
          <w:color w:val="000000" w:themeColor="text1"/>
          <w:sz w:val="28"/>
          <w:szCs w:val="28"/>
        </w:rPr>
        <w:t>);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производственные процессы (н</w:t>
      </w:r>
      <w:r w:rsidR="003B7FF3" w:rsidRPr="003B7FF3">
        <w:rPr>
          <w:color w:val="000000" w:themeColor="text1"/>
          <w:sz w:val="28"/>
          <w:szCs w:val="28"/>
        </w:rPr>
        <w:t>еправильная организация труда, недостаточная квалификация сотрудников, устаревшая техника и оборудование</w:t>
      </w:r>
      <w:r>
        <w:rPr>
          <w:color w:val="000000" w:themeColor="text1"/>
          <w:sz w:val="28"/>
          <w:szCs w:val="28"/>
        </w:rPr>
        <w:t>);</w:t>
      </w:r>
    </w:p>
    <w:p w:rsidR="003B7FF3" w:rsidRPr="003B7FF3" w:rsidRDefault="008E3E5B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качество продукции (н</w:t>
      </w:r>
      <w:r w:rsidR="003B7FF3" w:rsidRPr="003B7FF3">
        <w:rPr>
          <w:color w:val="000000" w:themeColor="text1"/>
          <w:sz w:val="28"/>
          <w:szCs w:val="28"/>
        </w:rPr>
        <w:t>едостаточный контроль качества выпускаемых продуктов, приводящий к увеличению брака и возврату товара потребителями</w:t>
      </w:r>
      <w:r>
        <w:rPr>
          <w:color w:val="000000" w:themeColor="text1"/>
          <w:sz w:val="28"/>
          <w:szCs w:val="28"/>
        </w:rPr>
        <w:t>)</w:t>
      </w:r>
      <w:r w:rsidR="003B7FF3" w:rsidRPr="003B7FF3"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 </w:t>
      </w:r>
      <w:r w:rsidR="003B7FF3" w:rsidRPr="003B7FF3">
        <w:rPr>
          <w:color w:val="000000" w:themeColor="text1"/>
          <w:sz w:val="28"/>
          <w:szCs w:val="28"/>
        </w:rPr>
        <w:t>Регулятивные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нормативно-правовая среда (н</w:t>
      </w:r>
      <w:r w:rsidR="003B7FF3" w:rsidRPr="003B7FF3">
        <w:rPr>
          <w:color w:val="000000" w:themeColor="text1"/>
          <w:sz w:val="28"/>
          <w:szCs w:val="28"/>
        </w:rPr>
        <w:t>овые законы и постановления, регулирующие строительство и производство древесных конструкций, требовани</w:t>
      </w:r>
      <w:r>
        <w:rPr>
          <w:color w:val="000000" w:themeColor="text1"/>
          <w:sz w:val="28"/>
          <w:szCs w:val="28"/>
        </w:rPr>
        <w:t>я по маркировке и сертификациям);</w:t>
      </w:r>
    </w:p>
    <w:p w:rsidR="003B7FF3" w:rsidRPr="003B7FF3" w:rsidRDefault="008E3E5B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э</w:t>
      </w:r>
      <w:r w:rsidR="003B7FF3" w:rsidRPr="003B7FF3">
        <w:rPr>
          <w:color w:val="000000" w:themeColor="text1"/>
          <w:sz w:val="28"/>
          <w:szCs w:val="28"/>
        </w:rPr>
        <w:t>к</w:t>
      </w:r>
      <w:r>
        <w:rPr>
          <w:color w:val="000000" w:themeColor="text1"/>
          <w:sz w:val="28"/>
          <w:szCs w:val="28"/>
        </w:rPr>
        <w:t>ологическое законодательство (уж</w:t>
      </w:r>
      <w:r w:rsidR="003B7FF3" w:rsidRPr="003B7FF3">
        <w:rPr>
          <w:color w:val="000000" w:themeColor="text1"/>
          <w:sz w:val="28"/>
          <w:szCs w:val="28"/>
        </w:rPr>
        <w:t>есточение норм охраны природ</w:t>
      </w:r>
      <w:r>
        <w:rPr>
          <w:color w:val="000000" w:themeColor="text1"/>
          <w:sz w:val="28"/>
          <w:szCs w:val="28"/>
        </w:rPr>
        <w:t>ы, ограничения на вырубку леса);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 </w:t>
      </w:r>
      <w:r w:rsidR="003B7FF3" w:rsidRPr="003B7FF3">
        <w:rPr>
          <w:color w:val="000000" w:themeColor="text1"/>
          <w:sz w:val="28"/>
          <w:szCs w:val="28"/>
        </w:rPr>
        <w:t>Финансовые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кредитные обязательства (с</w:t>
      </w:r>
      <w:r w:rsidR="003B7FF3" w:rsidRPr="003B7FF3">
        <w:rPr>
          <w:color w:val="000000" w:themeColor="text1"/>
          <w:sz w:val="28"/>
          <w:szCs w:val="28"/>
        </w:rPr>
        <w:t>ложности с погашением займов, ог</w:t>
      </w:r>
      <w:r>
        <w:rPr>
          <w:color w:val="000000" w:themeColor="text1"/>
          <w:sz w:val="28"/>
          <w:szCs w:val="28"/>
        </w:rPr>
        <w:t>раниченность кредитных ресурсов);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долгосрочные контракты (н</w:t>
      </w:r>
      <w:r w:rsidR="003B7FF3" w:rsidRPr="003B7FF3">
        <w:rPr>
          <w:color w:val="000000" w:themeColor="text1"/>
          <w:sz w:val="28"/>
          <w:szCs w:val="28"/>
        </w:rPr>
        <w:t>евыполнение обязательств партнерами по сделка</w:t>
      </w:r>
      <w:r>
        <w:rPr>
          <w:color w:val="000000" w:themeColor="text1"/>
          <w:sz w:val="28"/>
          <w:szCs w:val="28"/>
        </w:rPr>
        <w:t>м, неоплата отгруженных товаров);</w:t>
      </w:r>
    </w:p>
    <w:p w:rsidR="003B7FF3" w:rsidRPr="003B7FF3" w:rsidRDefault="008E3E5B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- и</w:t>
      </w:r>
      <w:r w:rsidR="003B7FF3" w:rsidRPr="003B7FF3">
        <w:rPr>
          <w:color w:val="000000" w:themeColor="text1"/>
          <w:sz w:val="28"/>
          <w:szCs w:val="28"/>
        </w:rPr>
        <w:t xml:space="preserve">нфляция </w:t>
      </w:r>
      <w:r>
        <w:rPr>
          <w:color w:val="000000" w:themeColor="text1"/>
          <w:sz w:val="28"/>
          <w:szCs w:val="28"/>
        </w:rPr>
        <w:t>(р</w:t>
      </w:r>
      <w:r w:rsidR="003B7FF3" w:rsidRPr="003B7FF3">
        <w:rPr>
          <w:color w:val="000000" w:themeColor="text1"/>
          <w:sz w:val="28"/>
          <w:szCs w:val="28"/>
        </w:rPr>
        <w:t>ост себестоимости продукции вследствие инфляции, ухудшение покупательской способности населения</w:t>
      </w:r>
      <w:r>
        <w:rPr>
          <w:color w:val="000000" w:themeColor="text1"/>
          <w:sz w:val="28"/>
          <w:szCs w:val="28"/>
        </w:rPr>
        <w:t>)</w:t>
      </w:r>
      <w:r w:rsidR="003B7FF3" w:rsidRPr="003B7FF3"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 </w:t>
      </w:r>
      <w:r w:rsidR="003B7FF3" w:rsidRPr="003B7FF3">
        <w:rPr>
          <w:color w:val="000000" w:themeColor="text1"/>
          <w:sz w:val="28"/>
          <w:szCs w:val="28"/>
        </w:rPr>
        <w:t>Природные и технологические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аварии (пожары, </w:t>
      </w:r>
      <w:r w:rsidR="003B7FF3" w:rsidRPr="003B7FF3">
        <w:rPr>
          <w:color w:val="000000" w:themeColor="text1"/>
          <w:sz w:val="28"/>
          <w:szCs w:val="28"/>
        </w:rPr>
        <w:t xml:space="preserve">утрата производственных </w:t>
      </w:r>
      <w:r>
        <w:rPr>
          <w:color w:val="000000" w:themeColor="text1"/>
          <w:sz w:val="28"/>
          <w:szCs w:val="28"/>
        </w:rPr>
        <w:t>мощностей);</w:t>
      </w:r>
    </w:p>
    <w:p w:rsidR="003B7FF3" w:rsidRPr="003B7FF3" w:rsidRDefault="008E3E5B" w:rsidP="008E3E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технические неполадки (в</w:t>
      </w:r>
      <w:r w:rsidR="003B7FF3" w:rsidRPr="003B7FF3">
        <w:rPr>
          <w:color w:val="000000" w:themeColor="text1"/>
          <w:sz w:val="28"/>
          <w:szCs w:val="28"/>
        </w:rPr>
        <w:t>ыход из строя основного оборудования, перебои в электроснабжении, нарушения производственного цикла</w:t>
      </w:r>
      <w:r>
        <w:rPr>
          <w:color w:val="000000" w:themeColor="text1"/>
          <w:sz w:val="28"/>
          <w:szCs w:val="28"/>
        </w:rPr>
        <w:t>)</w:t>
      </w:r>
      <w:r w:rsidR="003B7FF3" w:rsidRPr="003B7FF3">
        <w:rPr>
          <w:color w:val="000000" w:themeColor="text1"/>
          <w:sz w:val="28"/>
          <w:szCs w:val="28"/>
        </w:rPr>
        <w:t>.</w:t>
      </w:r>
    </w:p>
    <w:p w:rsidR="003B7FF3" w:rsidRPr="003B7FF3" w:rsidRDefault="003B7FF3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Анализ и оценка рисков</w:t>
      </w:r>
    </w:p>
    <w:p w:rsidR="003B7FF3" w:rsidRPr="003B7FF3" w:rsidRDefault="003B7FF3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Чтобы провести объективный анализ рисков, используется методика матрицы вероятности и последствий. Матрица состоит из двух осей: вероятности наступления риска и тяжести его последствий. По каждому типу риска определяются уровни опасности и приоритеты реагирования.</w:t>
      </w:r>
      <w:r w:rsidR="008E3E5B">
        <w:rPr>
          <w:color w:val="000000" w:themeColor="text1"/>
          <w:sz w:val="28"/>
          <w:szCs w:val="28"/>
        </w:rPr>
        <w:t xml:space="preserve"> Результаты </w:t>
      </w:r>
      <w:r w:rsidR="00E7628B">
        <w:rPr>
          <w:color w:val="000000" w:themeColor="text1"/>
          <w:sz w:val="28"/>
          <w:szCs w:val="28"/>
        </w:rPr>
        <w:t xml:space="preserve">оценки рисков </w:t>
      </w:r>
      <w:r w:rsidR="008E3E5B">
        <w:rPr>
          <w:color w:val="000000" w:themeColor="text1"/>
          <w:sz w:val="28"/>
          <w:szCs w:val="28"/>
        </w:rPr>
        <w:t>представлены в таблице 3.1</w:t>
      </w:r>
      <w:r w:rsidR="00E7628B">
        <w:rPr>
          <w:color w:val="000000" w:themeColor="text1"/>
          <w:sz w:val="28"/>
          <w:szCs w:val="28"/>
        </w:rPr>
        <w:t>.</w:t>
      </w:r>
    </w:p>
    <w:p w:rsidR="003B7FF3" w:rsidRPr="003B7FF3" w:rsidRDefault="008E3E5B" w:rsidP="00E7628B">
      <w:pPr>
        <w:pStyle w:val="a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Таблица 3.1 – Оценка рисков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8"/>
      </w:tblGrid>
      <w:tr w:rsidR="008E3E5B" w:rsidTr="008E3E5B">
        <w:tc>
          <w:tcPr>
            <w:tcW w:w="2407" w:type="dxa"/>
          </w:tcPr>
          <w:p w:rsidR="008E3E5B" w:rsidRPr="00E7628B" w:rsidRDefault="008E3E5B" w:rsidP="008E3E5B">
            <w:pPr>
              <w:pStyle w:val="af"/>
              <w:spacing w:before="0" w:beforeAutospacing="0" w:after="0" w:afterAutospacing="0"/>
              <w:jc w:val="center"/>
              <w:rPr>
                <w:color w:val="000000" w:themeColor="text1"/>
                <w:sz w:val="28"/>
                <w:szCs w:val="28"/>
              </w:rPr>
            </w:pPr>
            <w:r w:rsidRPr="00E7628B">
              <w:rPr>
                <w:color w:val="000000" w:themeColor="text1"/>
                <w:sz w:val="28"/>
                <w:szCs w:val="28"/>
              </w:rPr>
              <w:t>Тип риска</w:t>
            </w:r>
          </w:p>
        </w:tc>
        <w:tc>
          <w:tcPr>
            <w:tcW w:w="2407" w:type="dxa"/>
          </w:tcPr>
          <w:p w:rsidR="008E3E5B" w:rsidRPr="00E7628B" w:rsidRDefault="008E3E5B" w:rsidP="008E3E5B">
            <w:pPr>
              <w:pStyle w:val="af"/>
              <w:spacing w:before="0" w:beforeAutospacing="0" w:after="0" w:afterAutospacing="0"/>
              <w:jc w:val="center"/>
              <w:rPr>
                <w:color w:val="000000" w:themeColor="text1"/>
                <w:sz w:val="28"/>
                <w:szCs w:val="28"/>
              </w:rPr>
            </w:pPr>
            <w:r w:rsidRPr="00E7628B">
              <w:rPr>
                <w:color w:val="000000" w:themeColor="text1"/>
                <w:sz w:val="28"/>
                <w:szCs w:val="28"/>
              </w:rPr>
              <w:t>Уровень вероятности</w:t>
            </w:r>
          </w:p>
        </w:tc>
        <w:tc>
          <w:tcPr>
            <w:tcW w:w="2407" w:type="dxa"/>
          </w:tcPr>
          <w:p w:rsidR="008E3E5B" w:rsidRPr="00E7628B" w:rsidRDefault="008E3E5B" w:rsidP="008E3E5B">
            <w:pPr>
              <w:pStyle w:val="af"/>
              <w:spacing w:before="0" w:beforeAutospacing="0" w:after="0" w:afterAutospacing="0"/>
              <w:jc w:val="center"/>
              <w:rPr>
                <w:color w:val="000000" w:themeColor="text1"/>
                <w:sz w:val="28"/>
                <w:szCs w:val="28"/>
              </w:rPr>
            </w:pPr>
            <w:r w:rsidRPr="00E7628B">
              <w:rPr>
                <w:color w:val="000000" w:themeColor="text1"/>
                <w:sz w:val="28"/>
                <w:szCs w:val="28"/>
              </w:rPr>
              <w:t>Тяжесть последствий</w:t>
            </w:r>
          </w:p>
        </w:tc>
        <w:tc>
          <w:tcPr>
            <w:tcW w:w="2408" w:type="dxa"/>
          </w:tcPr>
          <w:p w:rsidR="008E3E5B" w:rsidRPr="00E7628B" w:rsidRDefault="008E3E5B" w:rsidP="008E3E5B">
            <w:pPr>
              <w:pStyle w:val="af"/>
              <w:spacing w:before="0" w:beforeAutospacing="0" w:after="0" w:afterAutospacing="0"/>
              <w:jc w:val="center"/>
              <w:rPr>
                <w:color w:val="000000" w:themeColor="text1"/>
                <w:sz w:val="28"/>
                <w:szCs w:val="28"/>
              </w:rPr>
            </w:pPr>
            <w:r w:rsidRPr="00E7628B">
              <w:rPr>
                <w:color w:val="000000" w:themeColor="text1"/>
                <w:sz w:val="28"/>
                <w:szCs w:val="28"/>
              </w:rPr>
              <w:t>Приоритет реагирования</w:t>
            </w:r>
          </w:p>
        </w:tc>
      </w:tr>
      <w:tr w:rsidR="008E3E5B" w:rsidTr="008E3E5B"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Рыночный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средний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умеренный</w:t>
            </w:r>
          </w:p>
        </w:tc>
        <w:tc>
          <w:tcPr>
            <w:tcW w:w="2408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средний</w:t>
            </w:r>
          </w:p>
        </w:tc>
      </w:tr>
      <w:tr w:rsidR="008E3E5B" w:rsidTr="008E3E5B"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Операционный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высокий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высокая</w:t>
            </w:r>
          </w:p>
        </w:tc>
        <w:tc>
          <w:tcPr>
            <w:tcW w:w="2408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высокий</w:t>
            </w:r>
          </w:p>
        </w:tc>
      </w:tr>
      <w:tr w:rsidR="008E3E5B" w:rsidTr="008E3E5B"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Регулятивный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низкий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крайне высокая</w:t>
            </w:r>
          </w:p>
        </w:tc>
        <w:tc>
          <w:tcPr>
            <w:tcW w:w="2408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средний</w:t>
            </w:r>
          </w:p>
        </w:tc>
      </w:tr>
      <w:tr w:rsidR="008E3E5B" w:rsidTr="008E3E5B"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Финансовый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высокий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высокая</w:t>
            </w:r>
          </w:p>
        </w:tc>
        <w:tc>
          <w:tcPr>
            <w:tcW w:w="2408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высокий</w:t>
            </w:r>
          </w:p>
        </w:tc>
      </w:tr>
      <w:tr w:rsidR="008E3E5B" w:rsidTr="008E3E5B">
        <w:tc>
          <w:tcPr>
            <w:tcW w:w="2407" w:type="dxa"/>
          </w:tcPr>
          <w:p w:rsidR="008E3E5B" w:rsidRPr="008E3E5B" w:rsidRDefault="008E3E5B" w:rsidP="008E3E5B">
            <w:pPr>
              <w:pStyle w:val="a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Природный 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/</w:t>
            </w:r>
            <w:r>
              <w:rPr>
                <w:color w:val="000000" w:themeColor="text1"/>
                <w:sz w:val="28"/>
                <w:szCs w:val="28"/>
              </w:rPr>
              <w:t xml:space="preserve"> техногенный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низкий</w:t>
            </w:r>
          </w:p>
        </w:tc>
        <w:tc>
          <w:tcPr>
            <w:tcW w:w="2407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крайне высокая</w:t>
            </w:r>
          </w:p>
        </w:tc>
        <w:tc>
          <w:tcPr>
            <w:tcW w:w="2408" w:type="dxa"/>
          </w:tcPr>
          <w:p w:rsidR="008E3E5B" w:rsidRDefault="008E3E5B" w:rsidP="008E3E5B">
            <w:pPr>
              <w:pStyle w:val="af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средний</w:t>
            </w:r>
          </w:p>
        </w:tc>
      </w:tr>
    </w:tbl>
    <w:p w:rsidR="00E7628B" w:rsidRDefault="003B7FF3" w:rsidP="00774321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По результатам проведенного анализа наибольшими приоритетами становятся финансовые и операционные риски, поскольку они обладают высоким уровнем вероятности и тяжестью последствий.</w:t>
      </w:r>
    </w:p>
    <w:p w:rsidR="003B7FF3" w:rsidRPr="003B7FF3" w:rsidRDefault="003B7FF3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Определение оптимальной реакции на риски</w:t>
      </w:r>
      <w:r w:rsidR="00980FFB">
        <w:rPr>
          <w:color w:val="000000" w:themeColor="text1"/>
          <w:sz w:val="28"/>
          <w:szCs w:val="28"/>
        </w:rPr>
        <w:t>:</w:t>
      </w:r>
    </w:p>
    <w:p w:rsidR="003B7FF3" w:rsidRPr="003B7FF3" w:rsidRDefault="003B7FF3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Исходя из полученных результатов анализа рисков, предлагаемые меры противодействия следующим образом распределяются по видам рисков:</w:t>
      </w:r>
    </w:p>
    <w:p w:rsidR="00E7628B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 </w:t>
      </w:r>
      <w:r w:rsidR="003B7FF3" w:rsidRPr="003B7FF3">
        <w:rPr>
          <w:color w:val="000000" w:themeColor="text1"/>
          <w:sz w:val="28"/>
          <w:szCs w:val="28"/>
        </w:rPr>
        <w:t>Рыночные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</w:t>
      </w:r>
      <w:r w:rsidR="003B7FF3" w:rsidRPr="003B7FF3">
        <w:rPr>
          <w:color w:val="000000" w:themeColor="text1"/>
          <w:sz w:val="28"/>
          <w:szCs w:val="28"/>
        </w:rPr>
        <w:t>ов</w:t>
      </w:r>
      <w:r>
        <w:rPr>
          <w:color w:val="000000" w:themeColor="text1"/>
          <w:sz w:val="28"/>
          <w:szCs w:val="28"/>
        </w:rPr>
        <w:t>ышение гибкости ценообразования;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</w:t>
      </w:r>
      <w:r w:rsidR="003B7FF3" w:rsidRPr="003B7FF3">
        <w:rPr>
          <w:color w:val="000000" w:themeColor="text1"/>
          <w:sz w:val="28"/>
          <w:szCs w:val="28"/>
        </w:rPr>
        <w:t>роведение акций и с</w:t>
      </w:r>
      <w:r>
        <w:rPr>
          <w:color w:val="000000" w:themeColor="text1"/>
          <w:sz w:val="28"/>
          <w:szCs w:val="28"/>
        </w:rPr>
        <w:t>кидок для стимулирования продаж;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р</w:t>
      </w:r>
      <w:r w:rsidR="003B7FF3" w:rsidRPr="003B7FF3">
        <w:rPr>
          <w:color w:val="000000" w:themeColor="text1"/>
          <w:sz w:val="28"/>
          <w:szCs w:val="28"/>
        </w:rPr>
        <w:t>еализация программ лояльн</w:t>
      </w:r>
      <w:r>
        <w:rPr>
          <w:color w:val="000000" w:themeColor="text1"/>
          <w:sz w:val="28"/>
          <w:szCs w:val="28"/>
        </w:rPr>
        <w:t>ости для постоянных покупателей;</w:t>
      </w:r>
    </w:p>
    <w:p w:rsidR="003B7FF3" w:rsidRPr="003B7FF3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- и</w:t>
      </w:r>
      <w:r w:rsidR="003B7FF3" w:rsidRPr="003B7FF3">
        <w:rPr>
          <w:color w:val="000000" w:themeColor="text1"/>
          <w:sz w:val="28"/>
          <w:szCs w:val="28"/>
        </w:rPr>
        <w:t>сследование и расширение сегментов рынка.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 </w:t>
      </w:r>
      <w:r w:rsidR="003B7FF3" w:rsidRPr="003B7FF3">
        <w:rPr>
          <w:color w:val="000000" w:themeColor="text1"/>
          <w:sz w:val="28"/>
          <w:szCs w:val="28"/>
        </w:rPr>
        <w:t>Операционные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</w:t>
      </w:r>
      <w:r w:rsidR="003B7FF3" w:rsidRPr="003B7FF3">
        <w:rPr>
          <w:color w:val="000000" w:themeColor="text1"/>
          <w:sz w:val="28"/>
          <w:szCs w:val="28"/>
        </w:rPr>
        <w:t>рганизация четкого документооборота и эф</w:t>
      </w:r>
      <w:r>
        <w:rPr>
          <w:color w:val="000000" w:themeColor="text1"/>
          <w:sz w:val="28"/>
          <w:szCs w:val="28"/>
        </w:rPr>
        <w:t>фективного планирования запасов;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</w:t>
      </w:r>
      <w:r w:rsidR="003B7FF3" w:rsidRPr="003B7FF3">
        <w:rPr>
          <w:color w:val="000000" w:themeColor="text1"/>
          <w:sz w:val="28"/>
          <w:szCs w:val="28"/>
        </w:rPr>
        <w:t>трогий контроль качества пр</w:t>
      </w:r>
      <w:r>
        <w:rPr>
          <w:color w:val="000000" w:themeColor="text1"/>
          <w:sz w:val="28"/>
          <w:szCs w:val="28"/>
        </w:rPr>
        <w:t>одукции и соблюдение стандартов;</w:t>
      </w:r>
    </w:p>
    <w:p w:rsidR="003B7FF3" w:rsidRPr="003B7FF3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</w:t>
      </w:r>
      <w:r w:rsidR="003B7FF3" w:rsidRPr="003B7FF3">
        <w:rPr>
          <w:color w:val="000000" w:themeColor="text1"/>
          <w:sz w:val="28"/>
          <w:szCs w:val="28"/>
        </w:rPr>
        <w:t>одготовка резервных каналов снабжения сырьем и комплектующими.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 </w:t>
      </w:r>
      <w:r w:rsidR="003B7FF3" w:rsidRPr="003B7FF3">
        <w:rPr>
          <w:color w:val="000000" w:themeColor="text1"/>
          <w:sz w:val="28"/>
          <w:szCs w:val="28"/>
        </w:rPr>
        <w:t>Регулятивные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м</w:t>
      </w:r>
      <w:r w:rsidR="003B7FF3" w:rsidRPr="003B7FF3">
        <w:rPr>
          <w:color w:val="000000" w:themeColor="text1"/>
          <w:sz w:val="28"/>
          <w:szCs w:val="28"/>
        </w:rPr>
        <w:t>ониторинг текущих изменений в законодательстве и подготовка рекомендаций по вып</w:t>
      </w:r>
      <w:r>
        <w:rPr>
          <w:color w:val="000000" w:themeColor="text1"/>
          <w:sz w:val="28"/>
          <w:szCs w:val="28"/>
        </w:rPr>
        <w:t>олнению обязательных требований;</w:t>
      </w:r>
    </w:p>
    <w:p w:rsidR="003B7FF3" w:rsidRPr="003B7FF3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</w:t>
      </w:r>
      <w:r w:rsidR="003B7FF3" w:rsidRPr="003B7FF3">
        <w:rPr>
          <w:color w:val="000000" w:themeColor="text1"/>
          <w:sz w:val="28"/>
          <w:szCs w:val="28"/>
        </w:rPr>
        <w:t>олучение необходимых лицензий и разрешений заранее, чтобы избежать штрафов и санкций.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 </w:t>
      </w:r>
      <w:r w:rsidR="003B7FF3" w:rsidRPr="003B7FF3">
        <w:rPr>
          <w:color w:val="000000" w:themeColor="text1"/>
          <w:sz w:val="28"/>
          <w:szCs w:val="28"/>
        </w:rPr>
        <w:t>Финансовые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</w:t>
      </w:r>
      <w:r w:rsidR="003B7FF3" w:rsidRPr="003B7FF3">
        <w:rPr>
          <w:color w:val="000000" w:themeColor="text1"/>
          <w:sz w:val="28"/>
          <w:szCs w:val="28"/>
        </w:rPr>
        <w:t>оздание финансового резерва для п</w:t>
      </w:r>
      <w:r>
        <w:rPr>
          <w:color w:val="000000" w:themeColor="text1"/>
          <w:sz w:val="28"/>
          <w:szCs w:val="28"/>
        </w:rPr>
        <w:t>окрытия непредвиденных расходов;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м</w:t>
      </w:r>
      <w:r w:rsidR="003B7FF3" w:rsidRPr="003B7FF3">
        <w:rPr>
          <w:color w:val="000000" w:themeColor="text1"/>
          <w:sz w:val="28"/>
          <w:szCs w:val="28"/>
        </w:rPr>
        <w:t>инимизация долгового бремени и постепе</w:t>
      </w:r>
      <w:r>
        <w:rPr>
          <w:color w:val="000000" w:themeColor="text1"/>
          <w:sz w:val="28"/>
          <w:szCs w:val="28"/>
        </w:rPr>
        <w:t>нное сокращение заемных средств;</w:t>
      </w:r>
    </w:p>
    <w:p w:rsidR="003B7FF3" w:rsidRPr="003B7FF3" w:rsidRDefault="00E7628B" w:rsidP="00E7628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</w:t>
      </w:r>
      <w:r w:rsidR="003B7FF3" w:rsidRPr="003B7FF3">
        <w:rPr>
          <w:color w:val="000000" w:themeColor="text1"/>
          <w:sz w:val="28"/>
          <w:szCs w:val="28"/>
        </w:rPr>
        <w:t>трахование основных фондов и оборотных активов.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 </w:t>
      </w:r>
      <w:r w:rsidR="003B7FF3" w:rsidRPr="003B7FF3">
        <w:rPr>
          <w:color w:val="000000" w:themeColor="text1"/>
          <w:sz w:val="28"/>
          <w:szCs w:val="28"/>
        </w:rPr>
        <w:t>Природные и технологические риски</w:t>
      </w:r>
      <w:r>
        <w:rPr>
          <w:color w:val="000000" w:themeColor="text1"/>
          <w:sz w:val="28"/>
          <w:szCs w:val="28"/>
        </w:rPr>
        <w:t>.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з</w:t>
      </w:r>
      <w:r w:rsidR="003B7FF3" w:rsidRPr="003B7FF3">
        <w:rPr>
          <w:color w:val="000000" w:themeColor="text1"/>
          <w:sz w:val="28"/>
          <w:szCs w:val="28"/>
        </w:rPr>
        <w:t>аключение договоров страхования имущества и ответс</w:t>
      </w:r>
      <w:r>
        <w:rPr>
          <w:color w:val="000000" w:themeColor="text1"/>
          <w:sz w:val="28"/>
          <w:szCs w:val="28"/>
        </w:rPr>
        <w:t>твенности перед третьими лицами;</w:t>
      </w:r>
    </w:p>
    <w:p w:rsidR="003B7FF3" w:rsidRP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у</w:t>
      </w:r>
      <w:r w:rsidR="003B7FF3" w:rsidRPr="003B7FF3">
        <w:rPr>
          <w:color w:val="000000" w:themeColor="text1"/>
          <w:sz w:val="28"/>
          <w:szCs w:val="28"/>
        </w:rPr>
        <w:t>становление надежных сист</w:t>
      </w:r>
      <w:r>
        <w:rPr>
          <w:color w:val="000000" w:themeColor="text1"/>
          <w:sz w:val="28"/>
          <w:szCs w:val="28"/>
        </w:rPr>
        <w:t>ем пожаротушения и сигнализации;</w:t>
      </w:r>
    </w:p>
    <w:p w:rsidR="003B7FF3" w:rsidRDefault="00E7628B" w:rsidP="003B7FF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</w:t>
      </w:r>
      <w:r w:rsidR="003B7FF3" w:rsidRPr="003B7FF3">
        <w:rPr>
          <w:color w:val="000000" w:themeColor="text1"/>
          <w:sz w:val="28"/>
          <w:szCs w:val="28"/>
        </w:rPr>
        <w:t>лан эвакуации работников и восстановление производственной деятельности после аварий и чрезвычайных происшествий.</w:t>
      </w:r>
    </w:p>
    <w:p w:rsidR="00E7628B" w:rsidRPr="00123AC5" w:rsidRDefault="003B7FF3" w:rsidP="00123AC5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B7FF3">
        <w:rPr>
          <w:color w:val="000000" w:themeColor="text1"/>
          <w:sz w:val="28"/>
          <w:szCs w:val="28"/>
        </w:rPr>
        <w:t>Представленный анализ показал, что основными проблемами предприятия являются высокорискованные области операционной и финансовой деятельности. Решение проблем заключается в повышении эффективности внутренней организации, внедрении современных управленческих практик и улучшении взаимодействия с контрагентами. Рекомендуется создать систему регулярного мониторинга рисков и формирования резервов для поддержания устойчивости предприятия в любых ситуациях.</w:t>
      </w:r>
    </w:p>
    <w:p w:rsidR="00D148B5" w:rsidRPr="00463947" w:rsidRDefault="00D148B5" w:rsidP="00463947">
      <w:pPr>
        <w:pStyle w:val="af"/>
        <w:spacing w:before="12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463947">
        <w:rPr>
          <w:rFonts w:ascii="Arial" w:hAnsi="Arial" w:cs="Arial"/>
          <w:sz w:val="30"/>
        </w:rPr>
        <w:lastRenderedPageBreak/>
        <w:t>Заключение</w:t>
      </w:r>
    </w:p>
    <w:p w:rsidR="005A4FD7" w:rsidRDefault="00282DA3" w:rsidP="005A4F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Производственная</w:t>
      </w:r>
      <w:r w:rsidR="0067267B">
        <w:rPr>
          <w:sz w:val="28"/>
          <w:szCs w:val="28"/>
        </w:rPr>
        <w:t xml:space="preserve"> </w:t>
      </w:r>
      <w:r w:rsidR="000130B8">
        <w:rPr>
          <w:sz w:val="28"/>
          <w:szCs w:val="28"/>
        </w:rPr>
        <w:t>профессиональная</w:t>
      </w:r>
      <w:r w:rsidR="00985B3F" w:rsidRPr="005A4FD7">
        <w:rPr>
          <w:sz w:val="28"/>
          <w:szCs w:val="28"/>
        </w:rPr>
        <w:t xml:space="preserve"> практика была пройдена у ИП Сокольская Е.Е. В ходе практики выполнялись обязанности практиканта –</w:t>
      </w:r>
      <w:r w:rsidR="007C1E54">
        <w:rPr>
          <w:sz w:val="28"/>
          <w:szCs w:val="28"/>
        </w:rPr>
        <w:t xml:space="preserve"> </w:t>
      </w:r>
      <w:r w:rsidR="00985B3F" w:rsidRPr="005A4FD7">
        <w:rPr>
          <w:sz w:val="28"/>
          <w:szCs w:val="28"/>
        </w:rPr>
        <w:t xml:space="preserve">менеджера по торговому залу.  В ходе практики были решены следующие задачи:  </w:t>
      </w:r>
    </w:p>
    <w:p w:rsidR="005A4FD7" w:rsidRPr="005A4FD7" w:rsidRDefault="005A4FD7" w:rsidP="005A4F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985B3F" w:rsidRPr="005A4FD7">
        <w:rPr>
          <w:sz w:val="28"/>
          <w:szCs w:val="28"/>
        </w:rPr>
        <w:t>Проведена встреча с индивидуальным предпринимателем</w:t>
      </w:r>
      <w:r w:rsidR="0067267B">
        <w:rPr>
          <w:sz w:val="28"/>
          <w:szCs w:val="28"/>
        </w:rPr>
        <w:t>.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 </w:t>
      </w:r>
      <w:r w:rsidR="00985B3F" w:rsidRPr="005A4FD7">
        <w:rPr>
          <w:sz w:val="28"/>
          <w:szCs w:val="28"/>
        </w:rPr>
        <w:t>Проведен инст</w:t>
      </w:r>
      <w:r w:rsidR="00F10B20">
        <w:rPr>
          <w:sz w:val="28"/>
          <w:szCs w:val="28"/>
        </w:rPr>
        <w:t>руктаж по технике безопасности</w:t>
      </w:r>
      <w:r w:rsidR="0067267B">
        <w:rPr>
          <w:sz w:val="28"/>
          <w:szCs w:val="28"/>
        </w:rPr>
        <w:t>.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 </w:t>
      </w:r>
      <w:r w:rsidR="00F10B20">
        <w:rPr>
          <w:sz w:val="28"/>
          <w:szCs w:val="28"/>
        </w:rPr>
        <w:t>Выполнены задания по производственной</w:t>
      </w:r>
      <w:r w:rsidR="003B7FF3">
        <w:rPr>
          <w:sz w:val="28"/>
          <w:szCs w:val="28"/>
        </w:rPr>
        <w:t xml:space="preserve"> профессиональной</w:t>
      </w:r>
      <w:r w:rsidR="00F10B20">
        <w:rPr>
          <w:sz w:val="28"/>
          <w:szCs w:val="28"/>
        </w:rPr>
        <w:t xml:space="preserve"> практике</w:t>
      </w:r>
      <w:r w:rsidR="0067267B">
        <w:rPr>
          <w:sz w:val="28"/>
          <w:szCs w:val="28"/>
        </w:rPr>
        <w:t>.</w:t>
      </w:r>
      <w:r w:rsidR="00985B3F" w:rsidRPr="005A4FD7">
        <w:rPr>
          <w:sz w:val="28"/>
          <w:szCs w:val="28"/>
        </w:rPr>
        <w:t xml:space="preserve"> </w:t>
      </w:r>
    </w:p>
    <w:p w:rsidR="00985B3F" w:rsidRPr="005A4FD7" w:rsidRDefault="005A4FD7" w:rsidP="005A4FD7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985B3F" w:rsidRPr="005A4FD7">
        <w:rPr>
          <w:sz w:val="28"/>
          <w:szCs w:val="28"/>
        </w:rPr>
        <w:t>Подгото</w:t>
      </w:r>
      <w:r w:rsidR="00F10B20">
        <w:rPr>
          <w:sz w:val="28"/>
          <w:szCs w:val="28"/>
        </w:rPr>
        <w:t>влен отчет по учебной практике</w:t>
      </w:r>
      <w:r w:rsidR="0067267B">
        <w:rPr>
          <w:sz w:val="28"/>
          <w:szCs w:val="28"/>
        </w:rPr>
        <w:t>.</w:t>
      </w:r>
    </w:p>
    <w:p w:rsidR="00EE4DB2" w:rsidRDefault="00985B3F" w:rsidP="00EE4DB2">
      <w:pPr>
        <w:spacing w:line="360" w:lineRule="auto"/>
        <w:ind w:firstLine="709"/>
        <w:jc w:val="both"/>
        <w:rPr>
          <w:sz w:val="28"/>
          <w:szCs w:val="28"/>
        </w:rPr>
      </w:pPr>
      <w:r w:rsidRPr="005A4FD7">
        <w:rPr>
          <w:sz w:val="28"/>
          <w:szCs w:val="28"/>
        </w:rPr>
        <w:t xml:space="preserve">Предметом деятельности </w:t>
      </w:r>
      <w:r w:rsidR="002B27C5">
        <w:rPr>
          <w:sz w:val="28"/>
          <w:szCs w:val="28"/>
        </w:rPr>
        <w:t xml:space="preserve">ИП Сокольская Е.Е. </w:t>
      </w:r>
      <w:r w:rsidRPr="005A4FD7">
        <w:rPr>
          <w:sz w:val="28"/>
          <w:szCs w:val="28"/>
        </w:rPr>
        <w:t>являются торгово-закупочная, сбытовая деятельность, связанная с лакокрасочными материалами, деревянными строительными конструкциями, с п</w:t>
      </w:r>
      <w:r w:rsidR="00982F5D">
        <w:rPr>
          <w:sz w:val="28"/>
          <w:szCs w:val="28"/>
        </w:rPr>
        <w:t>роизводством деревянным изделий,</w:t>
      </w:r>
      <w:r w:rsidRPr="005A4FD7">
        <w:rPr>
          <w:sz w:val="28"/>
          <w:szCs w:val="28"/>
        </w:rPr>
        <w:t xml:space="preserve"> другие виды деятельности, не противоречащие законодательству Российской Федерации. </w:t>
      </w:r>
    </w:p>
    <w:p w:rsidR="002019CD" w:rsidRDefault="00985B3F" w:rsidP="002019CD">
      <w:pPr>
        <w:spacing w:line="360" w:lineRule="auto"/>
        <w:ind w:firstLine="709"/>
        <w:jc w:val="both"/>
        <w:rPr>
          <w:sz w:val="28"/>
          <w:szCs w:val="28"/>
        </w:rPr>
      </w:pPr>
      <w:r w:rsidRPr="005A4FD7">
        <w:rPr>
          <w:sz w:val="28"/>
          <w:szCs w:val="28"/>
        </w:rPr>
        <w:t xml:space="preserve">В </w:t>
      </w:r>
      <w:r w:rsidR="005A4FD7">
        <w:rPr>
          <w:sz w:val="28"/>
          <w:szCs w:val="28"/>
        </w:rPr>
        <w:t>ходе работы</w:t>
      </w:r>
      <w:r w:rsidRPr="005A4FD7">
        <w:rPr>
          <w:sz w:val="28"/>
          <w:szCs w:val="28"/>
        </w:rPr>
        <w:t xml:space="preserve"> </w:t>
      </w:r>
      <w:r w:rsidR="005A4FD7" w:rsidRPr="005A4FD7">
        <w:rPr>
          <w:sz w:val="28"/>
          <w:szCs w:val="28"/>
        </w:rPr>
        <w:t xml:space="preserve">был составлен паспорт предприятия, проведен горизонтальный и факторных анализ основных технико-экономических показателей. На основе данных экономического анализа был сделан вывод обо всех отрицательных и положительных тенденциях и работе предприятия в целом. </w:t>
      </w:r>
      <w:r w:rsidR="002019CD" w:rsidRPr="00395F00">
        <w:rPr>
          <w:sz w:val="28"/>
          <w:szCs w:val="28"/>
        </w:rPr>
        <w:t>Чистая прибыль стабильно растет, что сви</w:t>
      </w:r>
      <w:r w:rsidR="002019CD">
        <w:rPr>
          <w:sz w:val="28"/>
          <w:szCs w:val="28"/>
        </w:rPr>
        <w:t xml:space="preserve">детельствует </w:t>
      </w:r>
      <w:r w:rsidR="002019CD" w:rsidRPr="00EF1AAC">
        <w:rPr>
          <w:sz w:val="28"/>
          <w:szCs w:val="28"/>
        </w:rPr>
        <w:t>об увеличении финансовой устойчивости и прибыли компании.</w:t>
      </w:r>
      <w:r w:rsidR="002019CD" w:rsidRPr="00395F00">
        <w:rPr>
          <w:sz w:val="28"/>
          <w:szCs w:val="28"/>
        </w:rPr>
        <w:t xml:space="preserve"> </w:t>
      </w:r>
    </w:p>
    <w:p w:rsidR="00FD1491" w:rsidRDefault="001E1599" w:rsidP="00EE1413">
      <w:pPr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t>Были выявлены о</w:t>
      </w:r>
      <w:r w:rsidRPr="00EE3678">
        <w:rPr>
          <w:sz w:val="28"/>
          <w:szCs w:val="28"/>
        </w:rPr>
        <w:t>собенности</w:t>
      </w:r>
      <w:r w:rsidR="001502D8">
        <w:rPr>
          <w:sz w:val="28"/>
          <w:szCs w:val="28"/>
        </w:rPr>
        <w:t xml:space="preserve"> организационно-правовой формы и</w:t>
      </w:r>
      <w:r w:rsidRPr="00EE3678">
        <w:rPr>
          <w:sz w:val="28"/>
          <w:szCs w:val="28"/>
        </w:rPr>
        <w:t>ндивидуального предпринимателя</w:t>
      </w:r>
      <w:r>
        <w:rPr>
          <w:sz w:val="28"/>
          <w:szCs w:val="28"/>
        </w:rPr>
        <w:t>, которые заключаются в п</w:t>
      </w:r>
      <w:r w:rsidRPr="00EE3678">
        <w:rPr>
          <w:sz w:val="28"/>
          <w:szCs w:val="28"/>
        </w:rPr>
        <w:t>р</w:t>
      </w:r>
      <w:r>
        <w:rPr>
          <w:sz w:val="28"/>
          <w:szCs w:val="28"/>
        </w:rPr>
        <w:t>остоте</w:t>
      </w:r>
      <w:r w:rsidRPr="00EE3678">
        <w:rPr>
          <w:sz w:val="28"/>
          <w:szCs w:val="28"/>
        </w:rPr>
        <w:t xml:space="preserve"> регистрации и ведения бизнеса</w:t>
      </w:r>
      <w:r>
        <w:rPr>
          <w:sz w:val="28"/>
          <w:szCs w:val="28"/>
        </w:rPr>
        <w:t>.</w:t>
      </w:r>
      <w:r w:rsidR="00717597">
        <w:rPr>
          <w:sz w:val="28"/>
          <w:szCs w:val="28"/>
        </w:rPr>
        <w:t xml:space="preserve"> </w:t>
      </w:r>
      <w:r w:rsidR="00EE4DB2" w:rsidRPr="00EE4DB2">
        <w:rPr>
          <w:sz w:val="28"/>
        </w:rPr>
        <w:t>Индивидуальный предприниматель Сокольская Е.Е. испо</w:t>
      </w:r>
      <w:r w:rsidR="00EE4DB2">
        <w:rPr>
          <w:sz w:val="28"/>
        </w:rPr>
        <w:t>льзует специ</w:t>
      </w:r>
      <w:r w:rsidR="00EE4DB2" w:rsidRPr="00EE4DB2">
        <w:rPr>
          <w:sz w:val="28"/>
        </w:rPr>
        <w:t>альный налоговый режим – упр</w:t>
      </w:r>
      <w:r w:rsidR="00EE4DB2">
        <w:rPr>
          <w:sz w:val="28"/>
        </w:rPr>
        <w:t>ощенную систему налогообложения, целью которой является снижение налоговой нагрузки с индивидуального предпринимателя и упрощение учета.</w:t>
      </w:r>
      <w:r w:rsidR="00EE4DB2" w:rsidRPr="00EE4DB2">
        <w:t xml:space="preserve"> </w:t>
      </w:r>
      <w:r w:rsidR="00717597">
        <w:rPr>
          <w:sz w:val="28"/>
          <w:szCs w:val="28"/>
        </w:rPr>
        <w:t xml:space="preserve"> </w:t>
      </w:r>
      <w:r w:rsidR="00D92A10">
        <w:rPr>
          <w:sz w:val="28"/>
        </w:rPr>
        <w:t>Выбранная л</w:t>
      </w:r>
      <w:r w:rsidR="00EE4DB2">
        <w:rPr>
          <w:sz w:val="28"/>
        </w:rPr>
        <w:t>инейная ор</w:t>
      </w:r>
      <w:r w:rsidR="00EE4DB2" w:rsidRPr="00EE4DB2">
        <w:rPr>
          <w:sz w:val="28"/>
        </w:rPr>
        <w:t>ганизационная структура отражает небольшой по масштабам бизнес с централизованным управлением, что обеспечивает быстрое принят</w:t>
      </w:r>
      <w:r w:rsidR="00D92A10">
        <w:rPr>
          <w:sz w:val="28"/>
        </w:rPr>
        <w:t>ие решений и простоту контроля.</w:t>
      </w:r>
    </w:p>
    <w:p w:rsidR="00FD1491" w:rsidRPr="00980FFB" w:rsidRDefault="00980FFB" w:rsidP="00EE1413">
      <w:pPr>
        <w:spacing w:line="360" w:lineRule="auto"/>
        <w:ind w:firstLine="709"/>
        <w:jc w:val="both"/>
        <w:rPr>
          <w:sz w:val="28"/>
        </w:rPr>
      </w:pPr>
      <w:r w:rsidRPr="00980FFB">
        <w:rPr>
          <w:sz w:val="28"/>
        </w:rPr>
        <w:lastRenderedPageBreak/>
        <w:t xml:space="preserve">Анализ </w:t>
      </w:r>
      <w:r>
        <w:rPr>
          <w:sz w:val="28"/>
        </w:rPr>
        <w:t xml:space="preserve">рисков </w:t>
      </w:r>
      <w:r w:rsidRPr="00980FFB">
        <w:rPr>
          <w:sz w:val="28"/>
        </w:rPr>
        <w:t xml:space="preserve">определил, что первоочередные проблемы предприятия — это </w:t>
      </w:r>
      <w:r>
        <w:rPr>
          <w:sz w:val="28"/>
        </w:rPr>
        <w:t xml:space="preserve">высокие </w:t>
      </w:r>
      <w:r w:rsidRPr="00980FFB">
        <w:rPr>
          <w:sz w:val="28"/>
        </w:rPr>
        <w:t>риски в операциях и финансах. Улучшение ситуации возможно через повышение внутренней организационной эффективности, внедрение современных управленческих инструментов и укрепление взаимодействия с партнерами.</w:t>
      </w:r>
    </w:p>
    <w:p w:rsidR="00133848" w:rsidRPr="001E1599" w:rsidRDefault="00133848" w:rsidP="00EE141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133848">
        <w:rPr>
          <w:color w:val="000000" w:themeColor="text1"/>
          <w:sz w:val="28"/>
          <w:szCs w:val="28"/>
        </w:rPr>
        <w:t xml:space="preserve">Практика </w:t>
      </w:r>
      <w:r>
        <w:rPr>
          <w:color w:val="000000" w:themeColor="text1"/>
          <w:sz w:val="28"/>
          <w:szCs w:val="28"/>
        </w:rPr>
        <w:t>дала глубо</w:t>
      </w:r>
      <w:r w:rsidRPr="00133848">
        <w:rPr>
          <w:color w:val="000000" w:themeColor="text1"/>
          <w:sz w:val="28"/>
          <w:szCs w:val="28"/>
        </w:rPr>
        <w:t xml:space="preserve">кое понимание специфики деятельности и особенностей сферы </w:t>
      </w:r>
      <w:r>
        <w:rPr>
          <w:sz w:val="28"/>
          <w:szCs w:val="28"/>
        </w:rPr>
        <w:t>лакокрасочных материалов, деревянных строительных</w:t>
      </w:r>
      <w:r w:rsidRPr="005A4FD7">
        <w:rPr>
          <w:sz w:val="28"/>
          <w:szCs w:val="28"/>
        </w:rPr>
        <w:t xml:space="preserve"> конструкци</w:t>
      </w:r>
      <w:r>
        <w:rPr>
          <w:sz w:val="28"/>
          <w:szCs w:val="28"/>
        </w:rPr>
        <w:t>й.</w:t>
      </w:r>
      <w:r>
        <w:rPr>
          <w:color w:val="000000" w:themeColor="text1"/>
          <w:sz w:val="28"/>
          <w:szCs w:val="28"/>
        </w:rPr>
        <w:t xml:space="preserve"> </w:t>
      </w:r>
      <w:r w:rsidRPr="00133848">
        <w:rPr>
          <w:color w:val="000000" w:themeColor="text1"/>
          <w:sz w:val="28"/>
          <w:szCs w:val="28"/>
        </w:rPr>
        <w:t>Работа в команде и взаимодействие с руководством предприятия дали ценный опыт решения реальных деловых задач.</w:t>
      </w:r>
    </w:p>
    <w:p w:rsidR="001E1599" w:rsidRPr="00A459C9" w:rsidRDefault="001E1599" w:rsidP="00EE141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Цель и задачи практики были выполнены в полной мере.</w:t>
      </w: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502D8" w:rsidRDefault="001502D8" w:rsidP="00D973D2">
      <w:pPr>
        <w:spacing w:after="240"/>
        <w:rPr>
          <w:sz w:val="28"/>
        </w:rPr>
      </w:pPr>
    </w:p>
    <w:p w:rsidR="001502D8" w:rsidRDefault="001502D8" w:rsidP="00D973D2">
      <w:pPr>
        <w:spacing w:after="240"/>
        <w:rPr>
          <w:sz w:val="28"/>
        </w:rPr>
      </w:pPr>
    </w:p>
    <w:p w:rsidR="00450C57" w:rsidRDefault="00450C57" w:rsidP="00D973D2">
      <w:pPr>
        <w:spacing w:after="240"/>
        <w:rPr>
          <w:sz w:val="28"/>
        </w:rPr>
      </w:pPr>
    </w:p>
    <w:p w:rsidR="00450C57" w:rsidRDefault="00450C57" w:rsidP="00D973D2">
      <w:pPr>
        <w:spacing w:after="240"/>
        <w:rPr>
          <w:sz w:val="28"/>
        </w:rPr>
      </w:pPr>
    </w:p>
    <w:p w:rsidR="00450C57" w:rsidRDefault="00450C57" w:rsidP="00D973D2">
      <w:pPr>
        <w:spacing w:after="240"/>
        <w:rPr>
          <w:sz w:val="28"/>
        </w:rPr>
      </w:pPr>
    </w:p>
    <w:p w:rsidR="00450C57" w:rsidRDefault="00450C57" w:rsidP="00D973D2">
      <w:pPr>
        <w:spacing w:after="240"/>
        <w:rPr>
          <w:sz w:val="28"/>
        </w:rPr>
      </w:pPr>
    </w:p>
    <w:p w:rsidR="00450C57" w:rsidRDefault="00450C57" w:rsidP="00D973D2">
      <w:pPr>
        <w:spacing w:after="240"/>
        <w:rPr>
          <w:sz w:val="28"/>
        </w:rPr>
      </w:pPr>
    </w:p>
    <w:p w:rsidR="00717597" w:rsidRDefault="00717597" w:rsidP="009269BE">
      <w:pPr>
        <w:spacing w:after="240"/>
        <w:rPr>
          <w:rFonts w:ascii="Arial" w:hAnsi="Arial" w:cs="Arial"/>
          <w:sz w:val="30"/>
          <w:szCs w:val="28"/>
        </w:rPr>
      </w:pPr>
    </w:p>
    <w:p w:rsidR="00EC5990" w:rsidRDefault="00D148B5" w:rsidP="00463947">
      <w:pPr>
        <w:spacing w:after="240"/>
        <w:jc w:val="center"/>
        <w:rPr>
          <w:rFonts w:ascii="Arial" w:hAnsi="Arial" w:cs="Arial"/>
          <w:sz w:val="30"/>
          <w:szCs w:val="28"/>
        </w:rPr>
      </w:pPr>
      <w:r w:rsidRPr="00D148B5">
        <w:rPr>
          <w:rFonts w:ascii="Arial" w:hAnsi="Arial" w:cs="Arial"/>
          <w:sz w:val="30"/>
          <w:szCs w:val="28"/>
        </w:rPr>
        <w:lastRenderedPageBreak/>
        <w:t>Список использованных источников</w:t>
      </w:r>
    </w:p>
    <w:p w:rsidR="00695A42" w:rsidRPr="00AA6059" w:rsidRDefault="00B0579C" w:rsidP="00AA6059">
      <w:pPr>
        <w:tabs>
          <w:tab w:val="left" w:pos="2181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A6059">
        <w:rPr>
          <w:sz w:val="28"/>
          <w:szCs w:val="28"/>
        </w:rPr>
        <w:t xml:space="preserve"> </w:t>
      </w:r>
      <w:r w:rsidR="000F0CDF" w:rsidRPr="00B0579C">
        <w:rPr>
          <w:color w:val="000000" w:themeColor="text1"/>
          <w:sz w:val="28"/>
          <w:szCs w:val="28"/>
        </w:rPr>
        <w:t>Рынок лакокрасочных материалов (ЛКМ) в России 2017-2024 гг. Цифры, тенденции, прогноз. Демоверсия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z w:val="28"/>
          <w:szCs w:val="28"/>
        </w:rPr>
        <w:t>[</w:t>
      </w:r>
      <w:r w:rsidR="00982F5D" w:rsidRPr="00B0579C">
        <w:rPr>
          <w:sz w:val="28"/>
          <w:szCs w:val="28"/>
        </w:rPr>
        <w:t>сайт</w:t>
      </w:r>
      <w:r w:rsidR="00EC5990" w:rsidRPr="00B0579C">
        <w:rPr>
          <w:color w:val="000000" w:themeColor="text1"/>
          <w:sz w:val="28"/>
          <w:szCs w:val="28"/>
        </w:rPr>
        <w:t>].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–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URL: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pacing w:val="1"/>
          <w:sz w:val="28"/>
          <w:szCs w:val="28"/>
        </w:rPr>
        <w:t>https://tk-solutions.ru/demo/mi_lakokrasochnyh-materialov.pdf</w:t>
      </w:r>
      <w:r w:rsidR="000F0CDF" w:rsidRPr="00B0579C">
        <w:rPr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, июль 2024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(дата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обращения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506191">
        <w:rPr>
          <w:color w:val="000000" w:themeColor="text1"/>
          <w:spacing w:val="1"/>
          <w:sz w:val="28"/>
          <w:szCs w:val="28"/>
        </w:rPr>
        <w:t>12</w:t>
      </w:r>
      <w:r w:rsidR="00506191">
        <w:rPr>
          <w:color w:val="000000" w:themeColor="text1"/>
          <w:sz w:val="28"/>
          <w:szCs w:val="28"/>
        </w:rPr>
        <w:t>.11</w:t>
      </w:r>
      <w:r w:rsidR="00AA6059">
        <w:rPr>
          <w:color w:val="000000" w:themeColor="text1"/>
          <w:sz w:val="28"/>
          <w:szCs w:val="28"/>
        </w:rPr>
        <w:t>.2025)</w:t>
      </w:r>
    </w:p>
    <w:p w:rsidR="0094379A" w:rsidRPr="00B0579C" w:rsidRDefault="00B0579C" w:rsidP="00012E55">
      <w:pPr>
        <w:tabs>
          <w:tab w:val="left" w:pos="426"/>
          <w:tab w:val="left" w:pos="709"/>
          <w:tab w:val="left" w:pos="2181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 w:rsidR="00AA6059">
        <w:rPr>
          <w:sz w:val="28"/>
        </w:rPr>
        <w:t xml:space="preserve">         2</w:t>
      </w:r>
      <w:r w:rsidR="00695A42" w:rsidRPr="00B0579C">
        <w:rPr>
          <w:sz w:val="28"/>
        </w:rPr>
        <w:t xml:space="preserve"> Организационные формы объединения предприятий - Организация и технология коммерческой деятельности [сайт].</w:t>
      </w:r>
      <w:r w:rsidR="00695A42" w:rsidRPr="00B0579C">
        <w:rPr>
          <w:spacing w:val="43"/>
          <w:sz w:val="28"/>
        </w:rPr>
        <w:t xml:space="preserve"> </w:t>
      </w:r>
      <w:r w:rsidR="00695A42" w:rsidRPr="00B0579C">
        <w:rPr>
          <w:sz w:val="28"/>
        </w:rPr>
        <w:t>–</w:t>
      </w:r>
      <w:r>
        <w:rPr>
          <w:spacing w:val="32"/>
          <w:sz w:val="28"/>
        </w:rPr>
        <w:t xml:space="preserve"> </w:t>
      </w:r>
      <w:r w:rsidR="00695A42" w:rsidRPr="00B0579C">
        <w:rPr>
          <w:sz w:val="28"/>
        </w:rPr>
        <w:t>URL:</w:t>
      </w:r>
      <w:r w:rsidR="00695A42" w:rsidRPr="00B0579C">
        <w:rPr>
          <w:spacing w:val="-67"/>
          <w:sz w:val="28"/>
        </w:rPr>
        <w:t xml:space="preserve">    </w:t>
      </w:r>
      <w:r w:rsidR="00695A42" w:rsidRPr="00B0579C">
        <w:rPr>
          <w:sz w:val="28"/>
        </w:rPr>
        <w:t xml:space="preserve">https://studref.com/475999/ekonomika/organizatsionnye_formy_obedineniya_predpriyatiy </w:t>
      </w:r>
      <w:r w:rsidR="00506191">
        <w:rPr>
          <w:sz w:val="28"/>
        </w:rPr>
        <w:t>(дата обращения 12.11</w:t>
      </w:r>
      <w:r w:rsidR="00AA6059">
        <w:rPr>
          <w:sz w:val="28"/>
        </w:rPr>
        <w:t>.2025</w:t>
      </w:r>
      <w:r w:rsidR="00BF2E93" w:rsidRPr="00B0579C">
        <w:rPr>
          <w:sz w:val="28"/>
        </w:rPr>
        <w:t>)</w:t>
      </w:r>
    </w:p>
    <w:p w:rsidR="0094379A" w:rsidRPr="00B0579C" w:rsidRDefault="00AA6059" w:rsidP="00B0579C">
      <w:pPr>
        <w:tabs>
          <w:tab w:val="left" w:pos="2181"/>
        </w:tabs>
        <w:spacing w:line="360" w:lineRule="auto"/>
        <w:jc w:val="both"/>
        <w:rPr>
          <w:sz w:val="28"/>
          <w:szCs w:val="22"/>
        </w:rPr>
      </w:pPr>
      <w:r>
        <w:rPr>
          <w:sz w:val="28"/>
        </w:rPr>
        <w:t xml:space="preserve">          3</w:t>
      </w:r>
      <w:r w:rsidR="00DA20A4">
        <w:rPr>
          <w:sz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Цели и задачи менеджера, с.3, пункт 1.3 </w:t>
      </w:r>
      <w:r w:rsidR="0094379A" w:rsidRPr="00B0579C">
        <w:rPr>
          <w:sz w:val="28"/>
          <w:szCs w:val="28"/>
        </w:rPr>
        <w:t>[сайт].</w:t>
      </w:r>
      <w:r w:rsidR="0094379A" w:rsidRPr="00B0579C">
        <w:rPr>
          <w:spacing w:val="43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–</w:t>
      </w:r>
      <w:r w:rsidR="0094379A" w:rsidRPr="00B0579C">
        <w:rPr>
          <w:spacing w:val="3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URL:</w:t>
      </w:r>
      <w:r w:rsidR="0094379A" w:rsidRPr="00B0579C">
        <w:rPr>
          <w:spacing w:val="-67"/>
          <w:sz w:val="28"/>
          <w:szCs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https://studfile.net/preview/7670095/page:3/ </w:t>
      </w:r>
      <w:r w:rsidR="0094379A" w:rsidRPr="00B0579C">
        <w:rPr>
          <w:sz w:val="28"/>
          <w:szCs w:val="28"/>
        </w:rPr>
        <w:t>(дата</w:t>
      </w:r>
      <w:r w:rsidR="0094379A" w:rsidRPr="00B0579C">
        <w:rPr>
          <w:spacing w:val="-1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обращения</w:t>
      </w:r>
      <w:r w:rsidR="0094379A" w:rsidRPr="00B0579C">
        <w:rPr>
          <w:spacing w:val="-2"/>
          <w:sz w:val="28"/>
          <w:szCs w:val="28"/>
        </w:rPr>
        <w:t xml:space="preserve"> </w:t>
      </w:r>
      <w:r w:rsidR="00EA2DC6">
        <w:rPr>
          <w:sz w:val="28"/>
          <w:szCs w:val="28"/>
        </w:rPr>
        <w:t>11.11</w:t>
      </w:r>
      <w:r>
        <w:rPr>
          <w:sz w:val="28"/>
          <w:szCs w:val="28"/>
        </w:rPr>
        <w:t>.2025</w:t>
      </w:r>
      <w:r w:rsidR="0094379A" w:rsidRPr="00B0579C">
        <w:rPr>
          <w:sz w:val="28"/>
          <w:szCs w:val="28"/>
        </w:rPr>
        <w:t>)</w:t>
      </w:r>
    </w:p>
    <w:p w:rsidR="00AA6059" w:rsidRPr="00DA20A4" w:rsidRDefault="00AA6059" w:rsidP="00AA6059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</w:rPr>
        <w:t xml:space="preserve">          </w:t>
      </w:r>
      <w:r w:rsidRPr="00DA20A4">
        <w:rPr>
          <w:sz w:val="28"/>
          <w:szCs w:val="28"/>
        </w:rPr>
        <w:t xml:space="preserve">4 </w:t>
      </w:r>
      <w:r w:rsidR="00DA20A4" w:rsidRPr="00DA20A4">
        <w:rPr>
          <w:sz w:val="28"/>
          <w:szCs w:val="28"/>
          <w:lang w:eastAsia="ar-SA"/>
        </w:rPr>
        <w:t>Памбухчиянц, О</w:t>
      </w:r>
      <w:r w:rsidRPr="00DA20A4">
        <w:rPr>
          <w:sz w:val="28"/>
          <w:szCs w:val="28"/>
          <w:lang w:eastAsia="ar-SA"/>
        </w:rPr>
        <w:t>.В. Организация и технология рознич</w:t>
      </w:r>
      <w:r w:rsidR="002C4169">
        <w:rPr>
          <w:sz w:val="28"/>
          <w:szCs w:val="28"/>
          <w:lang w:eastAsia="ar-SA"/>
        </w:rPr>
        <w:t xml:space="preserve">ной торговли: учебное пособие. </w:t>
      </w:r>
      <w:r w:rsidR="002C4169" w:rsidRPr="00B0579C">
        <w:rPr>
          <w:color w:val="000000" w:themeColor="text1"/>
          <w:sz w:val="28"/>
          <w:szCs w:val="28"/>
        </w:rPr>
        <w:t>–</w:t>
      </w:r>
      <w:r w:rsidRPr="00DA20A4">
        <w:rPr>
          <w:sz w:val="28"/>
          <w:szCs w:val="28"/>
          <w:lang w:eastAsia="ar-SA"/>
        </w:rPr>
        <w:t xml:space="preserve"> Дашков и К, Памбу</w:t>
      </w:r>
      <w:r w:rsidR="002C4169">
        <w:rPr>
          <w:sz w:val="28"/>
          <w:szCs w:val="28"/>
          <w:lang w:eastAsia="ar-SA"/>
        </w:rPr>
        <w:t xml:space="preserve">хчиянц Ольга Валерьевна, 2023. </w:t>
      </w:r>
      <w:r w:rsidR="002C4169" w:rsidRPr="00B0579C">
        <w:rPr>
          <w:color w:val="000000" w:themeColor="text1"/>
          <w:sz w:val="28"/>
          <w:szCs w:val="28"/>
        </w:rPr>
        <w:t>–</w:t>
      </w:r>
      <w:r w:rsidRPr="00DA20A4">
        <w:rPr>
          <w:sz w:val="28"/>
          <w:szCs w:val="28"/>
          <w:lang w:eastAsia="ar-SA"/>
        </w:rPr>
        <w:t xml:space="preserve"> 148 с. </w:t>
      </w:r>
    </w:p>
    <w:p w:rsidR="00AA6059" w:rsidRPr="00DA20A4" w:rsidRDefault="00DA20A4" w:rsidP="00DA20A4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Pr="00DA20A4">
        <w:rPr>
          <w:sz w:val="28"/>
          <w:szCs w:val="28"/>
          <w:lang w:eastAsia="ar-SA"/>
        </w:rPr>
        <w:t>5</w:t>
      </w:r>
      <w:r w:rsidR="00AA6059" w:rsidRPr="00DA20A4">
        <w:rPr>
          <w:sz w:val="28"/>
          <w:szCs w:val="28"/>
          <w:lang w:eastAsia="ar-SA"/>
        </w:rPr>
        <w:t xml:space="preserve"> </w:t>
      </w:r>
      <w:r w:rsidR="00133848" w:rsidRPr="00133848">
        <w:rPr>
          <w:sz w:val="28"/>
          <w:szCs w:val="28"/>
          <w:lang w:eastAsia="ar-SA"/>
        </w:rPr>
        <w:t>Егоршин, А. П. Основы менеджм</w:t>
      </w:r>
      <w:r w:rsidR="002C4169">
        <w:rPr>
          <w:sz w:val="28"/>
          <w:szCs w:val="28"/>
          <w:lang w:eastAsia="ar-SA"/>
        </w:rPr>
        <w:t xml:space="preserve">ента: учебник / А. П. Егоршин.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3-е изд., перераб. и</w:t>
      </w:r>
      <w:r w:rsidR="002C4169">
        <w:rPr>
          <w:sz w:val="28"/>
          <w:szCs w:val="28"/>
          <w:lang w:eastAsia="ar-SA"/>
        </w:rPr>
        <w:t xml:space="preserve"> доп.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2C4169">
        <w:rPr>
          <w:sz w:val="28"/>
          <w:szCs w:val="28"/>
          <w:lang w:eastAsia="ar-SA"/>
        </w:rPr>
        <w:t xml:space="preserve"> Москва: ИНФРА-М, 2021.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350 с.</w:t>
      </w:r>
    </w:p>
    <w:p w:rsidR="00012E55" w:rsidRDefault="00DA20A4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Pr="00DA20A4">
        <w:rPr>
          <w:sz w:val="28"/>
          <w:szCs w:val="28"/>
          <w:lang w:eastAsia="ar-SA"/>
        </w:rPr>
        <w:t>6</w:t>
      </w:r>
      <w:r w:rsidR="00AA6059" w:rsidRPr="00DA20A4">
        <w:rPr>
          <w:sz w:val="28"/>
          <w:szCs w:val="28"/>
          <w:lang w:eastAsia="ar-SA"/>
        </w:rPr>
        <w:t xml:space="preserve"> </w:t>
      </w:r>
      <w:r w:rsidR="00133848" w:rsidRPr="00133848">
        <w:rPr>
          <w:sz w:val="28"/>
          <w:szCs w:val="28"/>
          <w:lang w:eastAsia="ar-SA"/>
        </w:rPr>
        <w:t>Савицкая, Г. В. Анализ хозяйственной деятельности предприятия: учебник / Г. В. Сави</w:t>
      </w:r>
      <w:r w:rsidR="002C4169">
        <w:rPr>
          <w:sz w:val="28"/>
          <w:szCs w:val="28"/>
          <w:lang w:eastAsia="ar-SA"/>
        </w:rPr>
        <w:t xml:space="preserve">цкая.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2C4169">
        <w:rPr>
          <w:sz w:val="28"/>
          <w:szCs w:val="28"/>
          <w:lang w:eastAsia="ar-SA"/>
        </w:rPr>
        <w:t xml:space="preserve"> Москва: ИНФРА-М, 2021.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378 с.    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7 </w:t>
      </w:r>
      <w:r w:rsidR="00133848" w:rsidRPr="00133848">
        <w:rPr>
          <w:sz w:val="28"/>
          <w:szCs w:val="28"/>
          <w:lang w:eastAsia="ar-SA"/>
        </w:rPr>
        <w:t>Григорьев, В. В. Анализ финансово-хозя</w:t>
      </w:r>
      <w:r w:rsidR="00133848">
        <w:rPr>
          <w:sz w:val="28"/>
          <w:szCs w:val="28"/>
          <w:lang w:eastAsia="ar-SA"/>
        </w:rPr>
        <w:t>йственной деятельности предприя</w:t>
      </w:r>
      <w:r w:rsidR="00133848" w:rsidRPr="00133848">
        <w:rPr>
          <w:sz w:val="28"/>
          <w:szCs w:val="28"/>
          <w:lang w:eastAsia="ar-SA"/>
        </w:rPr>
        <w:t>тия: учебник / В. В. Григорьев. – Москва: Инфра-М, 2021. – 240 с.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8 </w:t>
      </w:r>
      <w:r w:rsidRPr="00012E55">
        <w:rPr>
          <w:sz w:val="28"/>
          <w:szCs w:val="28"/>
          <w:lang w:eastAsia="ar-SA"/>
        </w:rPr>
        <w:t>Особенности продажи строительных материалов и изделий</w:t>
      </w:r>
      <w:r>
        <w:rPr>
          <w:sz w:val="28"/>
          <w:szCs w:val="28"/>
          <w:lang w:eastAsia="ar-SA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012E55">
        <w:rPr>
          <w:color w:val="000000" w:themeColor="text1"/>
          <w:spacing w:val="1"/>
          <w:sz w:val="28"/>
          <w:szCs w:val="28"/>
        </w:rPr>
        <w:t xml:space="preserve">https://cgon.rospotrebnadzor.ru/naseleniyu/gramotnyy-potrebitel/osobennosti-prodazhi-stroitelnykh-materialov-i-izdeliy/ </w:t>
      </w:r>
      <w:r w:rsidRPr="00B0579C">
        <w:rPr>
          <w:color w:val="000000" w:themeColor="text1"/>
          <w:sz w:val="28"/>
          <w:szCs w:val="28"/>
        </w:rPr>
        <w:t>(дата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15.11</w:t>
      </w:r>
      <w:r>
        <w:rPr>
          <w:color w:val="000000" w:themeColor="text1"/>
          <w:sz w:val="28"/>
          <w:szCs w:val="28"/>
        </w:rPr>
        <w:t>.2025)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9 </w:t>
      </w:r>
      <w:r w:rsidRPr="00012E55">
        <w:rPr>
          <w:sz w:val="28"/>
          <w:szCs w:val="28"/>
          <w:lang w:eastAsia="ar-SA"/>
        </w:rPr>
        <w:t>Упрощенная система налогообложения</w:t>
      </w:r>
      <w:r>
        <w:rPr>
          <w:sz w:val="28"/>
          <w:szCs w:val="28"/>
          <w:lang w:eastAsia="ar-SA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012E55">
        <w:rPr>
          <w:color w:val="000000" w:themeColor="text1"/>
          <w:spacing w:val="1"/>
          <w:sz w:val="28"/>
          <w:szCs w:val="28"/>
        </w:rPr>
        <w:t xml:space="preserve">https://www.nalog.gov.ru/rn77/taxation/TAXES/usn/ </w:t>
      </w:r>
      <w:r w:rsidRPr="00B0579C">
        <w:rPr>
          <w:color w:val="000000" w:themeColor="text1"/>
          <w:sz w:val="28"/>
          <w:szCs w:val="28"/>
        </w:rPr>
        <w:t>(дата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02.07.2025)</w:t>
      </w:r>
    </w:p>
    <w:p w:rsidR="00012E55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10 </w:t>
      </w:r>
      <w:r w:rsidRPr="00012E55">
        <w:rPr>
          <w:sz w:val="28"/>
          <w:szCs w:val="28"/>
          <w:lang w:eastAsia="ar-SA"/>
        </w:rPr>
        <w:t>ГОСТ 24454-80 Пиломатериа</w:t>
      </w:r>
      <w:r w:rsidR="00133848">
        <w:rPr>
          <w:sz w:val="28"/>
          <w:szCs w:val="28"/>
          <w:lang w:eastAsia="ar-SA"/>
        </w:rPr>
        <w:t>лы. Термины и определения</w:t>
      </w:r>
      <w:r>
        <w:rPr>
          <w:sz w:val="28"/>
          <w:szCs w:val="28"/>
          <w:lang w:eastAsia="ar-SA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[</w:t>
      </w:r>
      <w:r w:rsidR="00133848" w:rsidRPr="00B0579C">
        <w:rPr>
          <w:sz w:val="28"/>
          <w:szCs w:val="28"/>
        </w:rPr>
        <w:t>сайт</w:t>
      </w:r>
      <w:r w:rsidR="00133848" w:rsidRPr="00B0579C">
        <w:rPr>
          <w:color w:val="000000" w:themeColor="text1"/>
          <w:sz w:val="28"/>
          <w:szCs w:val="28"/>
        </w:rPr>
        <w:t>].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–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URL: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133848">
        <w:rPr>
          <w:color w:val="000000" w:themeColor="text1"/>
          <w:spacing w:val="1"/>
          <w:sz w:val="28"/>
          <w:szCs w:val="28"/>
        </w:rPr>
        <w:t>https://tlpktomsk.ru/wp-content/uploads/2019/05/h_24454_80.pdf</w:t>
      </w:r>
      <w:r w:rsidR="00133848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(дата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обращения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16.11</w:t>
      </w:r>
      <w:r w:rsidR="00133848">
        <w:rPr>
          <w:color w:val="000000" w:themeColor="text1"/>
          <w:sz w:val="28"/>
          <w:szCs w:val="28"/>
        </w:rPr>
        <w:t>.2025)</w:t>
      </w:r>
    </w:p>
    <w:p w:rsidR="00012E55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eastAsia="Calibri"/>
          <w:sz w:val="28"/>
        </w:rPr>
      </w:pPr>
      <w:r>
        <w:rPr>
          <w:sz w:val="28"/>
          <w:szCs w:val="28"/>
          <w:lang w:eastAsia="ar-SA"/>
        </w:rPr>
        <w:t xml:space="preserve">          11 </w:t>
      </w:r>
      <w:r w:rsidRPr="007279C2">
        <w:rPr>
          <w:rFonts w:eastAsia="Calibri"/>
          <w:sz w:val="28"/>
        </w:rPr>
        <w:t>О бухгалтерском учете: Федеральный закон от 06.12.2011 № 402-ФЗ (ред. от 28.11.2018) // СПС «КонсультантПлюс».</w:t>
      </w:r>
      <w:r w:rsidRPr="007279C2">
        <w:t xml:space="preserve"> </w:t>
      </w:r>
      <w:r w:rsidRPr="007279C2">
        <w:rPr>
          <w:rFonts w:eastAsia="Calibri"/>
          <w:sz w:val="28"/>
        </w:rPr>
        <w:t xml:space="preserve">– </w:t>
      </w:r>
      <w:r w:rsidRPr="007279C2">
        <w:rPr>
          <w:rFonts w:eastAsia="Calibri"/>
          <w:sz w:val="28"/>
          <w:lang w:val="en-US"/>
        </w:rPr>
        <w:t>URL</w:t>
      </w:r>
      <w:r w:rsidRPr="007279C2">
        <w:rPr>
          <w:rFonts w:eastAsia="Calibri"/>
          <w:sz w:val="28"/>
        </w:rPr>
        <w:t xml:space="preserve">: </w:t>
      </w:r>
      <w:r w:rsidRPr="005B125C">
        <w:rPr>
          <w:rFonts w:eastAsia="Calibri"/>
          <w:sz w:val="28"/>
        </w:rPr>
        <w:t>http://www.consultant.ru /document/cons_doc_LAW_122855</w:t>
      </w:r>
      <w:r w:rsidR="00EA2DC6">
        <w:rPr>
          <w:rFonts w:eastAsia="Calibri"/>
          <w:sz w:val="28"/>
        </w:rPr>
        <w:t xml:space="preserve"> (дата обращения 16.11</w:t>
      </w:r>
      <w:r>
        <w:rPr>
          <w:rFonts w:eastAsia="Calibri"/>
          <w:sz w:val="28"/>
        </w:rPr>
        <w:t>.2025</w:t>
      </w:r>
      <w:r w:rsidRPr="00073437">
        <w:rPr>
          <w:rFonts w:eastAsia="Calibri"/>
          <w:sz w:val="28"/>
        </w:rPr>
        <w:t>).</w:t>
      </w:r>
    </w:p>
    <w:p w:rsidR="006B4A75" w:rsidRDefault="006B4A75" w:rsidP="006B4A7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pacing w:val="1"/>
          <w:sz w:val="28"/>
          <w:szCs w:val="28"/>
        </w:rPr>
      </w:pPr>
      <w:r>
        <w:rPr>
          <w:rFonts w:eastAsia="Calibri"/>
          <w:sz w:val="28"/>
        </w:rPr>
        <w:lastRenderedPageBreak/>
        <w:t xml:space="preserve">          </w:t>
      </w:r>
      <w:r w:rsidR="00012E55">
        <w:rPr>
          <w:rFonts w:eastAsia="Calibri"/>
          <w:sz w:val="28"/>
        </w:rPr>
        <w:t xml:space="preserve">12 </w:t>
      </w:r>
      <w:r w:rsidR="00012E55" w:rsidRPr="00012E55">
        <w:rPr>
          <w:rFonts w:eastAsia="Calibri"/>
          <w:sz w:val="28"/>
        </w:rPr>
        <w:t>Особенности ведения деятельности в качестве ИП</w:t>
      </w:r>
      <w:r>
        <w:rPr>
          <w:rFonts w:eastAsia="Calibri"/>
          <w:sz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6B4A75">
        <w:rPr>
          <w:color w:val="000000" w:themeColor="text1"/>
          <w:spacing w:val="1"/>
          <w:sz w:val="28"/>
          <w:szCs w:val="28"/>
        </w:rPr>
        <w:t>https://</w:t>
      </w:r>
    </w:p>
    <w:p w:rsidR="006B4A75" w:rsidRPr="006B4A75" w:rsidRDefault="006B4A75" w:rsidP="006B4A7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  <w:lang w:val="en-US"/>
        </w:rPr>
      </w:pP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torg.1c.ru/wiki/individualnye-predprinimateli/ </w:t>
      </w:r>
      <w:r w:rsidRPr="006B4A75">
        <w:rPr>
          <w:color w:val="000000" w:themeColor="text1"/>
          <w:sz w:val="28"/>
          <w:szCs w:val="28"/>
          <w:lang w:val="en-US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 </w:t>
      </w:r>
      <w:r w:rsidR="00EA2DC6" w:rsidRPr="00EA2DC6">
        <w:rPr>
          <w:color w:val="000000" w:themeColor="text1"/>
          <w:sz w:val="28"/>
          <w:szCs w:val="28"/>
          <w:lang w:val="en-US"/>
        </w:rPr>
        <w:t>17</w:t>
      </w:r>
      <w:r w:rsidR="00EA2DC6">
        <w:rPr>
          <w:color w:val="000000" w:themeColor="text1"/>
          <w:sz w:val="28"/>
          <w:szCs w:val="28"/>
          <w:lang w:val="en-US"/>
        </w:rPr>
        <w:t>.</w:t>
      </w:r>
      <w:r w:rsidR="00EA2DC6" w:rsidRPr="00EA2DC6">
        <w:rPr>
          <w:color w:val="000000" w:themeColor="text1"/>
          <w:sz w:val="28"/>
          <w:szCs w:val="28"/>
          <w:lang w:val="en-US"/>
        </w:rPr>
        <w:t>11</w:t>
      </w:r>
      <w:r w:rsidRPr="006B4A75">
        <w:rPr>
          <w:color w:val="000000" w:themeColor="text1"/>
          <w:sz w:val="28"/>
          <w:szCs w:val="28"/>
          <w:lang w:val="en-US"/>
        </w:rPr>
        <w:t>.2025)</w:t>
      </w:r>
    </w:p>
    <w:p w:rsidR="00CE19B6" w:rsidRDefault="00CE19B6" w:rsidP="00CE19B6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 w:rsidRPr="00CD40D1">
        <w:rPr>
          <w:rFonts w:eastAsia="Calibri"/>
          <w:sz w:val="28"/>
          <w:lang w:val="en-US"/>
        </w:rPr>
        <w:t xml:space="preserve">          </w:t>
      </w:r>
      <w:r w:rsidR="00484A92">
        <w:rPr>
          <w:rFonts w:eastAsia="Calibri"/>
          <w:sz w:val="28"/>
        </w:rPr>
        <w:t xml:space="preserve">13 </w:t>
      </w:r>
      <w:r w:rsidR="00484A92" w:rsidRPr="00484A92">
        <w:rPr>
          <w:rFonts w:eastAsia="Calibri"/>
          <w:sz w:val="28"/>
        </w:rPr>
        <w:t>Организационная структура предприятия: виды и схемы</w:t>
      </w:r>
      <w:r>
        <w:rPr>
          <w:rFonts w:eastAsia="Calibri"/>
          <w:sz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pacing w:val="1"/>
          <w:sz w:val="28"/>
          <w:szCs w:val="28"/>
        </w:rPr>
        <w:t xml:space="preserve">https://kontur.ru/articles/4197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17.11</w:t>
      </w:r>
      <w:r w:rsidRPr="00CE19B6">
        <w:rPr>
          <w:color w:val="000000" w:themeColor="text1"/>
          <w:sz w:val="28"/>
          <w:szCs w:val="28"/>
        </w:rPr>
        <w:t>.2025)</w:t>
      </w:r>
    </w:p>
    <w:p w:rsidR="00CE19B6" w:rsidRDefault="00CE19B6" w:rsidP="00CE19B6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14 Л</w:t>
      </w:r>
      <w:r w:rsidRPr="00CE19B6">
        <w:rPr>
          <w:color w:val="000000" w:themeColor="text1"/>
          <w:sz w:val="28"/>
          <w:szCs w:val="28"/>
        </w:rPr>
        <w:t>инейная организационная структура управления предприятия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CE19B6">
        <w:rPr>
          <w:color w:val="000000" w:themeColor="text1"/>
          <w:spacing w:val="1"/>
          <w:sz w:val="28"/>
          <w:szCs w:val="28"/>
        </w:rPr>
        <w:t>https://corpsys.ru/articles/archives/linear.aspx</w:t>
      </w:r>
      <w:r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17.11</w:t>
      </w:r>
      <w:r w:rsidRPr="00CE19B6">
        <w:rPr>
          <w:color w:val="000000" w:themeColor="text1"/>
          <w:sz w:val="28"/>
          <w:szCs w:val="28"/>
        </w:rPr>
        <w:t>.2025)</w:t>
      </w:r>
    </w:p>
    <w:p w:rsidR="00474F79" w:rsidRDefault="001C7117" w:rsidP="00006AF4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474F79">
        <w:rPr>
          <w:color w:val="000000" w:themeColor="text1"/>
          <w:sz w:val="28"/>
          <w:szCs w:val="28"/>
        </w:rPr>
        <w:t xml:space="preserve">15 </w:t>
      </w:r>
      <w:r w:rsidR="00006AF4" w:rsidRPr="00006AF4">
        <w:rPr>
          <w:color w:val="000000" w:themeColor="text1"/>
          <w:sz w:val="28"/>
          <w:szCs w:val="28"/>
        </w:rPr>
        <w:t xml:space="preserve">Оценка рисков на предприятии – этапы, методы, анализ </w:t>
      </w:r>
      <w:r w:rsidR="00474F79" w:rsidRPr="00B0579C">
        <w:rPr>
          <w:color w:val="000000" w:themeColor="text1"/>
          <w:sz w:val="28"/>
          <w:szCs w:val="28"/>
        </w:rPr>
        <w:t>[</w:t>
      </w:r>
      <w:r w:rsidR="00474F79" w:rsidRPr="00B0579C">
        <w:rPr>
          <w:sz w:val="28"/>
          <w:szCs w:val="28"/>
        </w:rPr>
        <w:t>сайт</w:t>
      </w:r>
      <w:r w:rsidR="00474F79" w:rsidRPr="00B0579C">
        <w:rPr>
          <w:color w:val="000000" w:themeColor="text1"/>
          <w:sz w:val="28"/>
          <w:szCs w:val="28"/>
        </w:rPr>
        <w:t>].</w:t>
      </w:r>
      <w:r w:rsidR="00474F79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–</w:t>
      </w:r>
      <w:r w:rsidR="00006AF4">
        <w:rPr>
          <w:color w:val="000000" w:themeColor="text1"/>
          <w:sz w:val="28"/>
          <w:szCs w:val="28"/>
        </w:rPr>
        <w:t xml:space="preserve"> </w:t>
      </w:r>
      <w:r w:rsidR="00006AF4">
        <w:rPr>
          <w:color w:val="000000" w:themeColor="text1"/>
          <w:sz w:val="28"/>
          <w:szCs w:val="28"/>
          <w:lang w:val="en-US"/>
        </w:rPr>
        <w:t>URL</w:t>
      </w:r>
      <w:r w:rsidR="00006AF4">
        <w:rPr>
          <w:color w:val="000000" w:themeColor="text1"/>
          <w:spacing w:val="1"/>
          <w:sz w:val="28"/>
          <w:szCs w:val="28"/>
        </w:rPr>
        <w:t xml:space="preserve">: </w:t>
      </w:r>
      <w:r w:rsidR="00006AF4" w:rsidRPr="00006AF4">
        <w:rPr>
          <w:color w:val="000000" w:themeColor="text1"/>
          <w:sz w:val="28"/>
          <w:szCs w:val="28"/>
        </w:rPr>
        <w:t>https://academy-of-capital.ru/blog/otsenka-riskov-na-predpriyatii/#7</w:t>
      </w:r>
      <w:r w:rsidR="00006AF4">
        <w:rPr>
          <w:color w:val="000000" w:themeColor="text1"/>
          <w:sz w:val="28"/>
          <w:szCs w:val="28"/>
        </w:rPr>
        <w:t xml:space="preserve"> </w:t>
      </w:r>
      <w:r w:rsidR="00474F79" w:rsidRPr="00CE19B6">
        <w:rPr>
          <w:color w:val="000000" w:themeColor="text1"/>
          <w:sz w:val="28"/>
          <w:szCs w:val="28"/>
        </w:rPr>
        <w:t>(</w:t>
      </w:r>
      <w:r w:rsidR="00474F79" w:rsidRPr="00B0579C">
        <w:rPr>
          <w:color w:val="000000" w:themeColor="text1"/>
          <w:sz w:val="28"/>
          <w:szCs w:val="28"/>
        </w:rPr>
        <w:t>дата</w:t>
      </w:r>
      <w:r w:rsidR="00474F79"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обращения</w:t>
      </w:r>
      <w:r w:rsidR="00474F79"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12.12</w:t>
      </w:r>
      <w:r w:rsidR="00474F79" w:rsidRPr="00CE19B6">
        <w:rPr>
          <w:color w:val="000000" w:themeColor="text1"/>
          <w:sz w:val="28"/>
          <w:szCs w:val="28"/>
        </w:rPr>
        <w:t>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16 </w:t>
      </w:r>
      <w:r w:rsidR="00006AF4" w:rsidRPr="00006AF4">
        <w:rPr>
          <w:color w:val="000000" w:themeColor="text1"/>
          <w:sz w:val="28"/>
          <w:szCs w:val="28"/>
        </w:rPr>
        <w:t>Эфф</w:t>
      </w:r>
      <w:r w:rsidR="00006AF4">
        <w:rPr>
          <w:color w:val="000000" w:themeColor="text1"/>
          <w:sz w:val="28"/>
          <w:szCs w:val="28"/>
        </w:rPr>
        <w:t xml:space="preserve">ективные методы оценки рисков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="00006AF4" w:rsidRPr="00006AF4">
        <w:rPr>
          <w:color w:val="000000" w:themeColor="text1"/>
          <w:spacing w:val="1"/>
          <w:sz w:val="28"/>
          <w:szCs w:val="28"/>
        </w:rPr>
        <w:t xml:space="preserve">https://hanston.ru/press-centr/effektivnye-metody-ocenki-riskov-na-proizvodstvennom-predpriyatii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10.12</w:t>
      </w:r>
      <w:r w:rsidRPr="00CE19B6">
        <w:rPr>
          <w:color w:val="000000" w:themeColor="text1"/>
          <w:sz w:val="28"/>
          <w:szCs w:val="28"/>
        </w:rPr>
        <w:t>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17 </w:t>
      </w:r>
      <w:r w:rsidRPr="001C7117">
        <w:rPr>
          <w:color w:val="000000" w:themeColor="text1"/>
          <w:sz w:val="28"/>
          <w:szCs w:val="28"/>
        </w:rPr>
        <w:t>Действующие технические регламенты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 xml:space="preserve">https://www.rst.gov.ru/portal/gost/home/standarts/technicalregulationses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20.11</w:t>
      </w:r>
      <w:r w:rsidRPr="00CE19B6">
        <w:rPr>
          <w:color w:val="000000" w:themeColor="text1"/>
          <w:sz w:val="28"/>
          <w:szCs w:val="28"/>
        </w:rPr>
        <w:t>.2025)</w:t>
      </w:r>
    </w:p>
    <w:p w:rsidR="001C7117" w:rsidRDefault="001C7117" w:rsidP="008B26B9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18 </w:t>
      </w:r>
      <w:r w:rsidR="008B26B9">
        <w:rPr>
          <w:color w:val="000000" w:themeColor="text1"/>
          <w:sz w:val="28"/>
          <w:szCs w:val="28"/>
        </w:rPr>
        <w:t xml:space="preserve">Г.В. Исмагилова. </w:t>
      </w:r>
      <w:r w:rsidR="008B26B9" w:rsidRPr="008B26B9">
        <w:rPr>
          <w:color w:val="000000" w:themeColor="text1"/>
          <w:sz w:val="28"/>
          <w:szCs w:val="28"/>
        </w:rPr>
        <w:t>Стратегический анализ</w:t>
      </w:r>
      <w:r w:rsidR="008B26B9">
        <w:rPr>
          <w:color w:val="000000" w:themeColor="text1"/>
          <w:sz w:val="28"/>
          <w:szCs w:val="28"/>
        </w:rPr>
        <w:t xml:space="preserve"> хозяйствующего субъекта: учебное пособие / Уральский феде</w:t>
      </w:r>
      <w:r w:rsidR="008B26B9" w:rsidRPr="008B26B9">
        <w:rPr>
          <w:color w:val="000000" w:themeColor="text1"/>
          <w:sz w:val="28"/>
          <w:szCs w:val="28"/>
        </w:rPr>
        <w:t>ральный университет.</w:t>
      </w:r>
      <w:r w:rsidR="008B26B9">
        <w:rPr>
          <w:color w:val="000000" w:themeColor="text1"/>
          <w:sz w:val="28"/>
          <w:szCs w:val="28"/>
        </w:rPr>
        <w:t xml:space="preserve"> </w:t>
      </w:r>
      <w:r w:rsidR="008B26B9" w:rsidRPr="00B0579C">
        <w:rPr>
          <w:color w:val="000000" w:themeColor="text1"/>
          <w:sz w:val="28"/>
          <w:szCs w:val="28"/>
        </w:rPr>
        <w:t>–</w:t>
      </w:r>
      <w:r w:rsidR="008B26B9">
        <w:rPr>
          <w:color w:val="000000" w:themeColor="text1"/>
          <w:sz w:val="28"/>
          <w:szCs w:val="28"/>
        </w:rPr>
        <w:t xml:space="preserve"> Екатеринбург</w:t>
      </w:r>
      <w:r w:rsidR="008B26B9" w:rsidRPr="008B26B9">
        <w:rPr>
          <w:color w:val="000000" w:themeColor="text1"/>
          <w:sz w:val="28"/>
          <w:szCs w:val="28"/>
        </w:rPr>
        <w:t>: Изд‑во Урал. ун‑та,</w:t>
      </w:r>
      <w:r w:rsidR="008B26B9">
        <w:rPr>
          <w:color w:val="000000" w:themeColor="text1"/>
          <w:sz w:val="28"/>
          <w:szCs w:val="28"/>
        </w:rPr>
        <w:t xml:space="preserve"> </w:t>
      </w:r>
      <w:r w:rsidR="008B26B9" w:rsidRPr="008B26B9">
        <w:rPr>
          <w:color w:val="000000" w:themeColor="text1"/>
          <w:sz w:val="28"/>
          <w:szCs w:val="28"/>
        </w:rPr>
        <w:t>2024.</w:t>
      </w:r>
      <w:r w:rsidR="00506191">
        <w:rPr>
          <w:color w:val="000000" w:themeColor="text1"/>
          <w:sz w:val="28"/>
          <w:szCs w:val="28"/>
        </w:rPr>
        <w:t xml:space="preserve"> </w:t>
      </w:r>
      <w:r w:rsidR="00506191" w:rsidRPr="00B0579C">
        <w:rPr>
          <w:color w:val="000000" w:themeColor="text1"/>
          <w:sz w:val="28"/>
          <w:szCs w:val="28"/>
        </w:rPr>
        <w:t>–</w:t>
      </w:r>
      <w:r w:rsidR="008B26B9" w:rsidRPr="008B26B9">
        <w:rPr>
          <w:color w:val="000000" w:themeColor="text1"/>
          <w:sz w:val="28"/>
          <w:szCs w:val="28"/>
        </w:rPr>
        <w:t xml:space="preserve"> 172 с.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19 </w:t>
      </w:r>
      <w:r w:rsidR="008B26B9" w:rsidRPr="008B26B9">
        <w:rPr>
          <w:color w:val="000000" w:themeColor="text1"/>
          <w:sz w:val="28"/>
          <w:szCs w:val="28"/>
        </w:rPr>
        <w:t xml:space="preserve">Стратегический анализ отрасли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="008B26B9" w:rsidRPr="008B26B9">
        <w:rPr>
          <w:color w:val="000000" w:themeColor="text1"/>
          <w:spacing w:val="1"/>
          <w:sz w:val="28"/>
          <w:szCs w:val="28"/>
        </w:rPr>
        <w:t xml:space="preserve">https://3dpro.info/site/reviews/strategic-industry-analysis/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01.12</w:t>
      </w:r>
      <w:r w:rsidRPr="00CE19B6">
        <w:rPr>
          <w:color w:val="000000" w:themeColor="text1"/>
          <w:sz w:val="28"/>
          <w:szCs w:val="28"/>
        </w:rPr>
        <w:t>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20 </w:t>
      </w:r>
      <w:r w:rsidRPr="001C7117">
        <w:rPr>
          <w:color w:val="000000" w:themeColor="text1"/>
          <w:sz w:val="28"/>
          <w:szCs w:val="28"/>
        </w:rPr>
        <w:t xml:space="preserve">Финансово-экономический анализ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1C7117">
        <w:t xml:space="preserve"> </w:t>
      </w:r>
      <w:r w:rsidRPr="001C7117">
        <w:rPr>
          <w:color w:val="000000" w:themeColor="text1"/>
          <w:sz w:val="28"/>
          <w:szCs w:val="28"/>
        </w:rPr>
        <w:t>https://www.cfin.ru/finanalysis/reports/fin-ec_analysis.shtml</w:t>
      </w:r>
      <w:r w:rsidRPr="00CE19B6">
        <w:t xml:space="preserve">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EA2DC6">
        <w:rPr>
          <w:color w:val="000000" w:themeColor="text1"/>
          <w:sz w:val="28"/>
          <w:szCs w:val="28"/>
        </w:rPr>
        <w:t>20.11</w:t>
      </w:r>
      <w:r w:rsidRPr="00CE19B6">
        <w:rPr>
          <w:color w:val="000000" w:themeColor="text1"/>
          <w:sz w:val="28"/>
          <w:szCs w:val="28"/>
        </w:rPr>
        <w:t>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2855" w:rsidRDefault="001B2855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9269BE" w:rsidRDefault="009269BE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9269BE" w:rsidRDefault="009269BE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9269BE" w:rsidRDefault="009269BE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813BD4" w:rsidRDefault="00813BD4" w:rsidP="002B2D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А</w:t>
      </w:r>
    </w:p>
    <w:p w:rsidR="00CE23AB" w:rsidRPr="002B2DF2" w:rsidRDefault="00813BD4" w:rsidP="002B2DF2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Arial" w:hAnsi="Arial" w:cs="Arial"/>
          <w:color w:val="000000"/>
          <w:sz w:val="30"/>
          <w:szCs w:val="30"/>
        </w:rPr>
      </w:pPr>
      <w:r w:rsidRPr="002B2DF2">
        <w:rPr>
          <w:rFonts w:ascii="Arial" w:hAnsi="Arial" w:cs="Arial"/>
          <w:color w:val="000000"/>
          <w:sz w:val="30"/>
          <w:szCs w:val="30"/>
        </w:rPr>
        <w:t>Бухгалтерский баланс</w:t>
      </w:r>
      <w:r w:rsidR="002B2DF2">
        <w:rPr>
          <w:rFonts w:ascii="Arial" w:hAnsi="Arial" w:cs="Arial"/>
          <w:color w:val="000000"/>
          <w:sz w:val="30"/>
          <w:szCs w:val="30"/>
        </w:rPr>
        <w:t xml:space="preserve"> ИП Сокольская Е. Е. за 2022-2024 гг.</w:t>
      </w:r>
    </w:p>
    <w:tbl>
      <w:tblPr>
        <w:tblW w:w="11700" w:type="dxa"/>
        <w:tblInd w:w="-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"/>
        <w:gridCol w:w="3664"/>
        <w:gridCol w:w="850"/>
        <w:gridCol w:w="1560"/>
        <w:gridCol w:w="1559"/>
        <w:gridCol w:w="1559"/>
        <w:gridCol w:w="787"/>
        <w:gridCol w:w="250"/>
        <w:gridCol w:w="40"/>
        <w:gridCol w:w="1406"/>
      </w:tblGrid>
      <w:tr w:rsidR="00813BD4" w:rsidRPr="001E531C" w:rsidTr="008C439C">
        <w:trPr>
          <w:trHeight w:hRule="exact" w:val="146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813B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ББ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31.12.2023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2B2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6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31.12.2022</w:t>
            </w:r>
          </w:p>
        </w:tc>
        <w:tc>
          <w:tcPr>
            <w:tcW w:w="1037" w:type="dxa"/>
            <w:gridSpan w:val="2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1E531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6</w:t>
            </w:r>
          </w:p>
        </w:tc>
        <w:tc>
          <w:tcPr>
            <w:tcW w:w="1037" w:type="dxa"/>
            <w:gridSpan w:val="2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C75290" w:rsidTr="008C439C">
        <w:trPr>
          <w:gridAfter w:val="3"/>
          <w:wAfter w:w="1696" w:type="dxa"/>
          <w:trHeight w:hRule="exact" w:val="320"/>
        </w:trPr>
        <w:tc>
          <w:tcPr>
            <w:tcW w:w="9217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АКТИВ</w:t>
            </w:r>
          </w:p>
        </w:tc>
        <w:tc>
          <w:tcPr>
            <w:tcW w:w="787" w:type="dxa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813BD4" w:rsidRPr="001E531C" w:rsidTr="008C439C">
        <w:trPr>
          <w:trHeight w:hRule="exact" w:val="76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Материальные внеоборотные активы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1150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859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40123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 xml:space="preserve">Нематериальные, финансовые и </w:t>
            </w:r>
          </w:p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внеоборотные активы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1170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Запасы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1210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9369000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8219000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1300000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833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40123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 xml:space="preserve">Денежные средства и денежные </w:t>
            </w:r>
          </w:p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эквиваленты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1250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15639000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10350000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4 715000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1600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6 015000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C75290" w:rsidTr="008C439C">
        <w:trPr>
          <w:gridAfter w:val="3"/>
          <w:wAfter w:w="1696" w:type="dxa"/>
          <w:trHeight w:hRule="exact" w:val="320"/>
        </w:trPr>
        <w:tc>
          <w:tcPr>
            <w:tcW w:w="9217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EA7B75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ПАССИВ</w:t>
            </w:r>
          </w:p>
        </w:tc>
        <w:tc>
          <w:tcPr>
            <w:tcW w:w="787" w:type="dxa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813BD4" w:rsidRPr="001E531C" w:rsidTr="008C439C">
        <w:trPr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Капитал и резервы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1300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14798000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7 029000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6015000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857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Краткосрочные заемные средства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Кредиторская задолженность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10210000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11540000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8C439C">
        <w:trPr>
          <w:trHeight w:hRule="exact" w:val="83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краткосрочные обязательства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1550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483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E23AB" w:rsidRPr="001E531C" w:rsidTr="008C439C">
        <w:trPr>
          <w:trHeight w:hRule="exact" w:val="716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EA7B75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56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EA7B75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6 015000</w:t>
            </w:r>
          </w:p>
        </w:tc>
        <w:tc>
          <w:tcPr>
            <w:tcW w:w="2483" w:type="dxa"/>
            <w:gridSpan w:val="4"/>
          </w:tcPr>
          <w:p w:rsidR="00CE23AB" w:rsidRPr="001E531C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F8764D" w:rsidRDefault="00F8764D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CE23AB" w:rsidRDefault="00CE23AB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CE23AB" w:rsidRDefault="00CE23AB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214BCD" w:rsidRDefault="00214BCD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F8764D" w:rsidRPr="002B2DF2" w:rsidRDefault="00F8764D" w:rsidP="002B2D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hAnsi="Arial" w:cs="Arial"/>
          <w:color w:val="000000"/>
          <w:sz w:val="30"/>
          <w:szCs w:val="30"/>
        </w:rPr>
      </w:pPr>
      <w:r w:rsidRPr="002B2DF2">
        <w:rPr>
          <w:rFonts w:ascii="Arial" w:hAnsi="Arial" w:cs="Arial"/>
          <w:color w:val="000000"/>
          <w:sz w:val="30"/>
          <w:szCs w:val="30"/>
        </w:rPr>
        <w:lastRenderedPageBreak/>
        <w:t>Приложение Б</w:t>
      </w:r>
    </w:p>
    <w:p w:rsidR="00862328" w:rsidRPr="002B2DF2" w:rsidRDefault="00862328" w:rsidP="002B2DF2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Arial" w:hAnsi="Arial" w:cs="Arial"/>
          <w:color w:val="000000"/>
          <w:sz w:val="30"/>
          <w:szCs w:val="30"/>
        </w:rPr>
      </w:pPr>
      <w:r w:rsidRPr="002B2DF2">
        <w:rPr>
          <w:rFonts w:ascii="Arial" w:hAnsi="Arial" w:cs="Arial"/>
          <w:color w:val="000000"/>
          <w:sz w:val="30"/>
          <w:szCs w:val="30"/>
        </w:rPr>
        <w:t>Отчет о финансовых результатах</w:t>
      </w:r>
    </w:p>
    <w:tbl>
      <w:tblPr>
        <w:tblW w:w="10656" w:type="dxa"/>
        <w:tblInd w:w="-28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1"/>
        <w:gridCol w:w="2981"/>
        <w:gridCol w:w="1134"/>
        <w:gridCol w:w="1417"/>
        <w:gridCol w:w="1559"/>
        <w:gridCol w:w="1418"/>
        <w:gridCol w:w="1016"/>
      </w:tblGrid>
      <w:tr w:rsidR="00862328" w:rsidRPr="006E1E4B" w:rsidTr="002B2DF2">
        <w:trPr>
          <w:gridAfter w:val="1"/>
          <w:wAfter w:w="1016" w:type="dxa"/>
          <w:trHeight w:hRule="exact" w:val="928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Пояснения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31.12.2023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0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center"/>
              <w:rPr>
                <w:i/>
                <w:color w:val="000000"/>
                <w:sz w:val="22"/>
                <w:szCs w:val="28"/>
              </w:rPr>
            </w:pPr>
            <w:r w:rsidRPr="00862328">
              <w:rPr>
                <w:i/>
                <w:color w:val="000000"/>
                <w:sz w:val="22"/>
                <w:szCs w:val="28"/>
              </w:rPr>
              <w:t>1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862328" w:rsidRPr="006E1E4B" w:rsidRDefault="00B96E81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6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4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2110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36932111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28985564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32657823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818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 xml:space="preserve">Расходы по обычной </w:t>
            </w:r>
          </w:p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деятельности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20332045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13942000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19371296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Проценты по уплате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2330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доходы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2340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расходы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3E5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1592208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1360516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1147740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4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Налог УСН</w:t>
            </w:r>
            <w:r w:rsidR="00862328"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color w:val="000000"/>
                <w:sz w:val="22"/>
                <w:szCs w:val="22"/>
              </w:rPr>
              <w:t>6% «</w:t>
            </w:r>
            <w:r w:rsidR="00862328">
              <w:rPr>
                <w:color w:val="000000"/>
                <w:sz w:val="22"/>
                <w:szCs w:val="22"/>
              </w:rPr>
              <w:t>доходы</w:t>
            </w:r>
            <w:r>
              <w:rPr>
                <w:color w:val="000000"/>
                <w:sz w:val="22"/>
                <w:szCs w:val="22"/>
              </w:rPr>
              <w:t>»</w:t>
            </w:r>
            <w:r w:rsidR="00862328" w:rsidRPr="006E1E4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2215926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3E504B">
              <w:rPr>
                <w:color w:val="000000"/>
                <w:sz w:val="22"/>
                <w:szCs w:val="22"/>
              </w:rPr>
              <w:t>739133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1959469</w:t>
            </w:r>
          </w:p>
        </w:tc>
      </w:tr>
      <w:tr w:rsidR="00862328" w:rsidRPr="006E1E4B" w:rsidTr="002B2DF2">
        <w:trPr>
          <w:gridAfter w:val="1"/>
          <w:wAfter w:w="1016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EA7B75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EA7B75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EA7B75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EA7B75">
              <w:rPr>
                <w:color w:val="000000"/>
                <w:sz w:val="22"/>
                <w:szCs w:val="22"/>
              </w:rPr>
              <w:t>Чистая прибыль (убыток)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9245862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3E504B" w:rsidP="003E5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8900715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3E504B">
              <w:rPr>
                <w:color w:val="000000"/>
                <w:sz w:val="22"/>
                <w:szCs w:val="22"/>
              </w:rPr>
              <w:t>643318</w:t>
            </w:r>
          </w:p>
        </w:tc>
      </w:tr>
      <w:tr w:rsidR="00F8764D" w:rsidRPr="00275EFC" w:rsidTr="002B2DF2">
        <w:trPr>
          <w:trHeight w:val="600"/>
        </w:trPr>
        <w:tc>
          <w:tcPr>
            <w:tcW w:w="10656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Default="00862328" w:rsidP="0086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</w:p>
          <w:p w:rsidR="00862328" w:rsidRPr="00275EFC" w:rsidRDefault="00862328" w:rsidP="0086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62328" w:rsidRDefault="00862328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ascii="Arial" w:hAnsi="Arial" w:cs="Arial"/>
          <w:sz w:val="30"/>
          <w:szCs w:val="28"/>
          <w:lang w:eastAsia="ar-SA"/>
        </w:rPr>
      </w:pPr>
    </w:p>
    <w:p w:rsidR="00862328" w:rsidRPr="00CE19B6" w:rsidRDefault="00862328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ascii="Arial" w:hAnsi="Arial" w:cs="Arial"/>
          <w:sz w:val="30"/>
          <w:szCs w:val="28"/>
          <w:lang w:eastAsia="ar-SA"/>
        </w:rPr>
      </w:pPr>
    </w:p>
    <w:sectPr w:rsidR="00862328" w:rsidRPr="00CE19B6" w:rsidSect="008D7C47">
      <w:headerReference w:type="default" r:id="rId11"/>
      <w:pgSz w:w="11906" w:h="16838"/>
      <w:pgMar w:top="1134" w:right="56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BAC" w:rsidRDefault="00DD5BAC" w:rsidP="00095F59">
      <w:r>
        <w:separator/>
      </w:r>
    </w:p>
  </w:endnote>
  <w:endnote w:type="continuationSeparator" w:id="0">
    <w:p w:rsidR="00DD5BAC" w:rsidRDefault="00DD5BAC" w:rsidP="0009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BAC" w:rsidRDefault="00DD5BAC" w:rsidP="00095F59">
      <w:r>
        <w:separator/>
      </w:r>
    </w:p>
  </w:footnote>
  <w:footnote w:type="continuationSeparator" w:id="0">
    <w:p w:rsidR="00DD5BAC" w:rsidRDefault="00DD5BAC" w:rsidP="0009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657" w:rsidRDefault="008C4657" w:rsidP="004759AD">
    <w:pPr>
      <w:pStyle w:val="a5"/>
      <w:jc w:val="right"/>
    </w:pPr>
    <w: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657" w:rsidRDefault="008C4657">
    <w:pPr>
      <w:pStyle w:val="a9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anchorId="75AF672F" wp14:editId="65166019">
              <wp:simplePos x="0" y="0"/>
              <wp:positionH relativeFrom="page">
                <wp:posOffset>7023735</wp:posOffset>
              </wp:positionH>
              <wp:positionV relativeFrom="page">
                <wp:posOffset>464820</wp:posOffset>
              </wp:positionV>
              <wp:extent cx="217805" cy="165735"/>
              <wp:effectExtent l="3810" t="0" r="0" b="0"/>
              <wp:wrapNone/>
              <wp:docPr id="22" name="Надпись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4657" w:rsidRDefault="008C465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AF672F" id="_x0000_t202" coordsize="21600,21600" o:spt="202" path="m,l,21600r21600,l21600,xe">
              <v:stroke joinstyle="miter"/>
              <v:path gradientshapeok="t" o:connecttype="rect"/>
            </v:shapetype>
            <v:shape id="Надпись 22" o:spid="_x0000_s1026" type="#_x0000_t202" style="position:absolute;margin-left:553.05pt;margin-top:36.6pt;width:17.15pt;height:13.0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IkKxgIAALA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" filled="f" stroked="f">
              <v:textbox inset="0,0,0,0">
                <w:txbxContent>
                  <w:p w:rsidR="008C4657" w:rsidRDefault="008C465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0187799"/>
      <w:docPartObj>
        <w:docPartGallery w:val="Page Numbers (Top of Page)"/>
        <w:docPartUnique/>
      </w:docPartObj>
    </w:sdtPr>
    <w:sdtContent>
      <w:p w:rsidR="008C4657" w:rsidRDefault="008C465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3E78">
          <w:rPr>
            <w:noProof/>
          </w:rPr>
          <w:t>21</w:t>
        </w:r>
        <w:r>
          <w:fldChar w:fldCharType="end"/>
        </w:r>
      </w:p>
    </w:sdtContent>
  </w:sdt>
  <w:p w:rsidR="008C4657" w:rsidRDefault="008C46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F35AF"/>
    <w:multiLevelType w:val="hybridMultilevel"/>
    <w:tmpl w:val="5EECF212"/>
    <w:lvl w:ilvl="0" w:tplc="D62C0C8A">
      <w:start w:val="10"/>
      <w:numFmt w:val="decimal"/>
      <w:lvlText w:val="%1"/>
      <w:lvlJc w:val="left"/>
      <w:pPr>
        <w:ind w:left="12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 w15:restartNumberingAfterBreak="0">
    <w:nsid w:val="16A26C82"/>
    <w:multiLevelType w:val="hybridMultilevel"/>
    <w:tmpl w:val="C02E3B40"/>
    <w:lvl w:ilvl="0" w:tplc="144C06F8">
      <w:start w:val="10"/>
      <w:numFmt w:val="decimal"/>
      <w:lvlText w:val="%1"/>
      <w:lvlJc w:val="left"/>
      <w:pPr>
        <w:ind w:left="141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" w15:restartNumberingAfterBreak="0">
    <w:nsid w:val="23C205D4"/>
    <w:multiLevelType w:val="multilevel"/>
    <w:tmpl w:val="0E4CEC48"/>
    <w:lvl w:ilvl="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 w15:restartNumberingAfterBreak="0">
    <w:nsid w:val="29E02AFA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4" w15:restartNumberingAfterBreak="0">
    <w:nsid w:val="35040DB0"/>
    <w:multiLevelType w:val="hybridMultilevel"/>
    <w:tmpl w:val="15769C72"/>
    <w:lvl w:ilvl="0" w:tplc="4D6471D6">
      <w:start w:val="1"/>
      <w:numFmt w:val="decimal"/>
      <w:lvlText w:val="%1"/>
      <w:lvlJc w:val="left"/>
      <w:pPr>
        <w:ind w:left="1999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6673C5E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6" w15:restartNumberingAfterBreak="0">
    <w:nsid w:val="37D81E40"/>
    <w:multiLevelType w:val="multilevel"/>
    <w:tmpl w:val="ADE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E56D74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4CB33491"/>
    <w:multiLevelType w:val="hybridMultilevel"/>
    <w:tmpl w:val="93AA62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D7258F5"/>
    <w:multiLevelType w:val="multilevel"/>
    <w:tmpl w:val="D5F0D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B753E5"/>
    <w:multiLevelType w:val="hybridMultilevel"/>
    <w:tmpl w:val="682836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4D23AB5"/>
    <w:multiLevelType w:val="hybridMultilevel"/>
    <w:tmpl w:val="0CACA424"/>
    <w:lvl w:ilvl="0" w:tplc="9586BF00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D24EF4">
      <w:start w:val="1"/>
      <w:numFmt w:val="lowerLetter"/>
      <w:lvlText w:val="%2"/>
      <w:lvlJc w:val="left"/>
      <w:pPr>
        <w:ind w:left="1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58491E">
      <w:start w:val="1"/>
      <w:numFmt w:val="lowerRoman"/>
      <w:lvlText w:val="%3"/>
      <w:lvlJc w:val="left"/>
      <w:pPr>
        <w:ind w:left="2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5E4558">
      <w:start w:val="1"/>
      <w:numFmt w:val="decimal"/>
      <w:lvlText w:val="%4"/>
      <w:lvlJc w:val="left"/>
      <w:pPr>
        <w:ind w:left="2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1A63B6">
      <w:start w:val="1"/>
      <w:numFmt w:val="lowerLetter"/>
      <w:lvlText w:val="%5"/>
      <w:lvlJc w:val="left"/>
      <w:pPr>
        <w:ind w:left="3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2AD0E8">
      <w:start w:val="1"/>
      <w:numFmt w:val="lowerRoman"/>
      <w:lvlText w:val="%6"/>
      <w:lvlJc w:val="left"/>
      <w:pPr>
        <w:ind w:left="4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74597E">
      <w:start w:val="1"/>
      <w:numFmt w:val="decimal"/>
      <w:lvlText w:val="%7"/>
      <w:lvlJc w:val="left"/>
      <w:pPr>
        <w:ind w:left="4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42901C">
      <w:start w:val="1"/>
      <w:numFmt w:val="lowerLetter"/>
      <w:lvlText w:val="%8"/>
      <w:lvlJc w:val="left"/>
      <w:pPr>
        <w:ind w:left="5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86C1E2">
      <w:start w:val="1"/>
      <w:numFmt w:val="lowerRoman"/>
      <w:lvlText w:val="%9"/>
      <w:lvlJc w:val="left"/>
      <w:pPr>
        <w:ind w:left="6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A4C54CA"/>
    <w:multiLevelType w:val="hybridMultilevel"/>
    <w:tmpl w:val="24C86478"/>
    <w:lvl w:ilvl="0" w:tplc="E716C390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381384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D2F0F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163310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687FB4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42816A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96EB5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2684A0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C6EE9C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3CD0812"/>
    <w:multiLevelType w:val="hybridMultilevel"/>
    <w:tmpl w:val="165E5A5C"/>
    <w:lvl w:ilvl="0" w:tplc="4D6471D6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86D5FDB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15" w15:restartNumberingAfterBreak="0">
    <w:nsid w:val="697A4C91"/>
    <w:multiLevelType w:val="multilevel"/>
    <w:tmpl w:val="23E67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D73302"/>
    <w:multiLevelType w:val="hybridMultilevel"/>
    <w:tmpl w:val="18F03914"/>
    <w:lvl w:ilvl="0" w:tplc="324AB5E6">
      <w:start w:val="1"/>
      <w:numFmt w:val="decimal"/>
      <w:lvlText w:val="%1"/>
      <w:lvlJc w:val="left"/>
      <w:pPr>
        <w:ind w:left="1239" w:hanging="2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65A3EDC">
      <w:numFmt w:val="bullet"/>
      <w:lvlText w:val="•"/>
      <w:lvlJc w:val="left"/>
      <w:pPr>
        <w:ind w:left="2216" w:hanging="216"/>
      </w:pPr>
      <w:rPr>
        <w:rFonts w:hint="default"/>
        <w:lang w:val="ru-RU" w:eastAsia="en-US" w:bidi="ar-SA"/>
      </w:rPr>
    </w:lvl>
    <w:lvl w:ilvl="2" w:tplc="E806C3DE">
      <w:numFmt w:val="bullet"/>
      <w:lvlText w:val="•"/>
      <w:lvlJc w:val="left"/>
      <w:pPr>
        <w:ind w:left="3192" w:hanging="216"/>
      </w:pPr>
      <w:rPr>
        <w:rFonts w:hint="default"/>
        <w:lang w:val="ru-RU" w:eastAsia="en-US" w:bidi="ar-SA"/>
      </w:rPr>
    </w:lvl>
    <w:lvl w:ilvl="3" w:tplc="9D868BD2">
      <w:numFmt w:val="bullet"/>
      <w:lvlText w:val="•"/>
      <w:lvlJc w:val="left"/>
      <w:pPr>
        <w:ind w:left="4169" w:hanging="216"/>
      </w:pPr>
      <w:rPr>
        <w:rFonts w:hint="default"/>
        <w:lang w:val="ru-RU" w:eastAsia="en-US" w:bidi="ar-SA"/>
      </w:rPr>
    </w:lvl>
    <w:lvl w:ilvl="4" w:tplc="9A9A7306">
      <w:numFmt w:val="bullet"/>
      <w:lvlText w:val="•"/>
      <w:lvlJc w:val="left"/>
      <w:pPr>
        <w:ind w:left="5145" w:hanging="216"/>
      </w:pPr>
      <w:rPr>
        <w:rFonts w:hint="default"/>
        <w:lang w:val="ru-RU" w:eastAsia="en-US" w:bidi="ar-SA"/>
      </w:rPr>
    </w:lvl>
    <w:lvl w:ilvl="5" w:tplc="2B34EFD6">
      <w:numFmt w:val="bullet"/>
      <w:lvlText w:val="•"/>
      <w:lvlJc w:val="left"/>
      <w:pPr>
        <w:ind w:left="6122" w:hanging="216"/>
      </w:pPr>
      <w:rPr>
        <w:rFonts w:hint="default"/>
        <w:lang w:val="ru-RU" w:eastAsia="en-US" w:bidi="ar-SA"/>
      </w:rPr>
    </w:lvl>
    <w:lvl w:ilvl="6" w:tplc="7EDC58F6">
      <w:numFmt w:val="bullet"/>
      <w:lvlText w:val="•"/>
      <w:lvlJc w:val="left"/>
      <w:pPr>
        <w:ind w:left="7098" w:hanging="216"/>
      </w:pPr>
      <w:rPr>
        <w:rFonts w:hint="default"/>
        <w:lang w:val="ru-RU" w:eastAsia="en-US" w:bidi="ar-SA"/>
      </w:rPr>
    </w:lvl>
    <w:lvl w:ilvl="7" w:tplc="508C6370">
      <w:numFmt w:val="bullet"/>
      <w:lvlText w:val="•"/>
      <w:lvlJc w:val="left"/>
      <w:pPr>
        <w:ind w:left="8074" w:hanging="216"/>
      </w:pPr>
      <w:rPr>
        <w:rFonts w:hint="default"/>
        <w:lang w:val="ru-RU" w:eastAsia="en-US" w:bidi="ar-SA"/>
      </w:rPr>
    </w:lvl>
    <w:lvl w:ilvl="8" w:tplc="1934629E">
      <w:numFmt w:val="bullet"/>
      <w:lvlText w:val="•"/>
      <w:lvlJc w:val="left"/>
      <w:pPr>
        <w:ind w:left="9051" w:hanging="216"/>
      </w:pPr>
      <w:rPr>
        <w:rFonts w:hint="default"/>
        <w:lang w:val="ru-RU" w:eastAsia="en-US" w:bidi="ar-SA"/>
      </w:rPr>
    </w:lvl>
  </w:abstractNum>
  <w:abstractNum w:abstractNumId="17" w15:restartNumberingAfterBreak="0">
    <w:nsid w:val="6DD142C5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18" w15:restartNumberingAfterBreak="0">
    <w:nsid w:val="7852270D"/>
    <w:multiLevelType w:val="multilevel"/>
    <w:tmpl w:val="7450BF5E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D5737CB"/>
    <w:multiLevelType w:val="multilevel"/>
    <w:tmpl w:val="345C0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7"/>
  </w:num>
  <w:num w:numId="3">
    <w:abstractNumId w:val="5"/>
  </w:num>
  <w:num w:numId="4">
    <w:abstractNumId w:val="16"/>
  </w:num>
  <w:num w:numId="5">
    <w:abstractNumId w:val="10"/>
  </w:num>
  <w:num w:numId="6">
    <w:abstractNumId w:val="8"/>
  </w:num>
  <w:num w:numId="7">
    <w:abstractNumId w:val="13"/>
  </w:num>
  <w:num w:numId="8">
    <w:abstractNumId w:val="4"/>
  </w:num>
  <w:num w:numId="9">
    <w:abstractNumId w:val="11"/>
  </w:num>
  <w:num w:numId="10">
    <w:abstractNumId w:val="12"/>
  </w:num>
  <w:num w:numId="11">
    <w:abstractNumId w:val="18"/>
  </w:num>
  <w:num w:numId="12">
    <w:abstractNumId w:val="6"/>
  </w:num>
  <w:num w:numId="13">
    <w:abstractNumId w:val="19"/>
  </w:num>
  <w:num w:numId="14">
    <w:abstractNumId w:val="15"/>
  </w:num>
  <w:num w:numId="15">
    <w:abstractNumId w:val="9"/>
  </w:num>
  <w:num w:numId="16">
    <w:abstractNumId w:val="2"/>
  </w:num>
  <w:num w:numId="17">
    <w:abstractNumId w:val="0"/>
  </w:num>
  <w:num w:numId="18">
    <w:abstractNumId w:val="1"/>
  </w:num>
  <w:num w:numId="19">
    <w:abstractNumId w:val="3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33"/>
    <w:rsid w:val="000001C1"/>
    <w:rsid w:val="00000C39"/>
    <w:rsid w:val="0000655E"/>
    <w:rsid w:val="00006AF4"/>
    <w:rsid w:val="00012998"/>
    <w:rsid w:val="00012E55"/>
    <w:rsid w:val="000130B8"/>
    <w:rsid w:val="00016231"/>
    <w:rsid w:val="000373F4"/>
    <w:rsid w:val="0004075E"/>
    <w:rsid w:val="000461E1"/>
    <w:rsid w:val="000507CE"/>
    <w:rsid w:val="00062330"/>
    <w:rsid w:val="00064342"/>
    <w:rsid w:val="00084FA4"/>
    <w:rsid w:val="00095F59"/>
    <w:rsid w:val="000A4E3E"/>
    <w:rsid w:val="000A6EC6"/>
    <w:rsid w:val="000A6FF7"/>
    <w:rsid w:val="000A72BE"/>
    <w:rsid w:val="000A785F"/>
    <w:rsid w:val="000B08F5"/>
    <w:rsid w:val="000C08AD"/>
    <w:rsid w:val="000C1973"/>
    <w:rsid w:val="000C7BA9"/>
    <w:rsid w:val="000F0CDF"/>
    <w:rsid w:val="000F1F95"/>
    <w:rsid w:val="000F746C"/>
    <w:rsid w:val="001037E7"/>
    <w:rsid w:val="00105F88"/>
    <w:rsid w:val="00113178"/>
    <w:rsid w:val="00122463"/>
    <w:rsid w:val="00122669"/>
    <w:rsid w:val="00123AC5"/>
    <w:rsid w:val="00127572"/>
    <w:rsid w:val="0013008D"/>
    <w:rsid w:val="001300C1"/>
    <w:rsid w:val="00132212"/>
    <w:rsid w:val="00133848"/>
    <w:rsid w:val="00133E78"/>
    <w:rsid w:val="0013662C"/>
    <w:rsid w:val="0013741E"/>
    <w:rsid w:val="001502D8"/>
    <w:rsid w:val="001555AC"/>
    <w:rsid w:val="0016103B"/>
    <w:rsid w:val="00161E78"/>
    <w:rsid w:val="00163D84"/>
    <w:rsid w:val="001730C4"/>
    <w:rsid w:val="0018309F"/>
    <w:rsid w:val="00186352"/>
    <w:rsid w:val="00195638"/>
    <w:rsid w:val="001A307B"/>
    <w:rsid w:val="001B2855"/>
    <w:rsid w:val="001B6D16"/>
    <w:rsid w:val="001C08C6"/>
    <w:rsid w:val="001C5B04"/>
    <w:rsid w:val="001C7117"/>
    <w:rsid w:val="001D0F51"/>
    <w:rsid w:val="001D3272"/>
    <w:rsid w:val="001D3C47"/>
    <w:rsid w:val="001D41A1"/>
    <w:rsid w:val="001D76F7"/>
    <w:rsid w:val="001E1027"/>
    <w:rsid w:val="001E1599"/>
    <w:rsid w:val="001F276A"/>
    <w:rsid w:val="001F3D6E"/>
    <w:rsid w:val="001F5E85"/>
    <w:rsid w:val="00200F6D"/>
    <w:rsid w:val="002019CD"/>
    <w:rsid w:val="002039C3"/>
    <w:rsid w:val="00206098"/>
    <w:rsid w:val="00206F28"/>
    <w:rsid w:val="00214BCD"/>
    <w:rsid w:val="0021749B"/>
    <w:rsid w:val="002237CB"/>
    <w:rsid w:val="002242CA"/>
    <w:rsid w:val="0023022B"/>
    <w:rsid w:val="00233244"/>
    <w:rsid w:val="00237E99"/>
    <w:rsid w:val="00244437"/>
    <w:rsid w:val="0024542C"/>
    <w:rsid w:val="00251D50"/>
    <w:rsid w:val="00253EFB"/>
    <w:rsid w:val="002610A1"/>
    <w:rsid w:val="00262F37"/>
    <w:rsid w:val="00276A67"/>
    <w:rsid w:val="002777DA"/>
    <w:rsid w:val="00282DA3"/>
    <w:rsid w:val="002870A2"/>
    <w:rsid w:val="00295EFB"/>
    <w:rsid w:val="002A2B6B"/>
    <w:rsid w:val="002A423C"/>
    <w:rsid w:val="002B27C5"/>
    <w:rsid w:val="002B2DF2"/>
    <w:rsid w:val="002C3263"/>
    <w:rsid w:val="002C4169"/>
    <w:rsid w:val="002C6CBA"/>
    <w:rsid w:val="002E6C5E"/>
    <w:rsid w:val="00301FA1"/>
    <w:rsid w:val="00306D5B"/>
    <w:rsid w:val="00311D62"/>
    <w:rsid w:val="00321E49"/>
    <w:rsid w:val="00323708"/>
    <w:rsid w:val="0033112A"/>
    <w:rsid w:val="00335A96"/>
    <w:rsid w:val="003425EE"/>
    <w:rsid w:val="003468C9"/>
    <w:rsid w:val="00360335"/>
    <w:rsid w:val="0036309D"/>
    <w:rsid w:val="0036332A"/>
    <w:rsid w:val="00364010"/>
    <w:rsid w:val="00375469"/>
    <w:rsid w:val="00376D16"/>
    <w:rsid w:val="00384302"/>
    <w:rsid w:val="003870F9"/>
    <w:rsid w:val="00387C5B"/>
    <w:rsid w:val="00390A6E"/>
    <w:rsid w:val="00395F00"/>
    <w:rsid w:val="00396EEB"/>
    <w:rsid w:val="0039755D"/>
    <w:rsid w:val="003A4FE9"/>
    <w:rsid w:val="003A5CFC"/>
    <w:rsid w:val="003B0561"/>
    <w:rsid w:val="003B1C0D"/>
    <w:rsid w:val="003B5BDE"/>
    <w:rsid w:val="003B7FF3"/>
    <w:rsid w:val="003C3A4A"/>
    <w:rsid w:val="003D02FE"/>
    <w:rsid w:val="003D5D9E"/>
    <w:rsid w:val="003D6CB9"/>
    <w:rsid w:val="003D7102"/>
    <w:rsid w:val="003E504B"/>
    <w:rsid w:val="003E7899"/>
    <w:rsid w:val="00410106"/>
    <w:rsid w:val="00410B9C"/>
    <w:rsid w:val="00421D14"/>
    <w:rsid w:val="00423FB3"/>
    <w:rsid w:val="00434167"/>
    <w:rsid w:val="004346A5"/>
    <w:rsid w:val="00450278"/>
    <w:rsid w:val="00450C57"/>
    <w:rsid w:val="00451A1A"/>
    <w:rsid w:val="00452781"/>
    <w:rsid w:val="00460AF4"/>
    <w:rsid w:val="00460F2D"/>
    <w:rsid w:val="00463947"/>
    <w:rsid w:val="00474F79"/>
    <w:rsid w:val="004759AD"/>
    <w:rsid w:val="00476A69"/>
    <w:rsid w:val="00480062"/>
    <w:rsid w:val="00481679"/>
    <w:rsid w:val="00484A92"/>
    <w:rsid w:val="0048683C"/>
    <w:rsid w:val="004A2E4A"/>
    <w:rsid w:val="004A7AEB"/>
    <w:rsid w:val="004B20C6"/>
    <w:rsid w:val="004C5DBF"/>
    <w:rsid w:val="004D22B4"/>
    <w:rsid w:val="004F02BC"/>
    <w:rsid w:val="00500E19"/>
    <w:rsid w:val="00506191"/>
    <w:rsid w:val="005106CB"/>
    <w:rsid w:val="0051562A"/>
    <w:rsid w:val="0052061C"/>
    <w:rsid w:val="00542D21"/>
    <w:rsid w:val="005540CD"/>
    <w:rsid w:val="00597988"/>
    <w:rsid w:val="005A2306"/>
    <w:rsid w:val="005A4FD7"/>
    <w:rsid w:val="005B0FBB"/>
    <w:rsid w:val="005B1CD1"/>
    <w:rsid w:val="005B5B60"/>
    <w:rsid w:val="005C1B53"/>
    <w:rsid w:val="005C2079"/>
    <w:rsid w:val="005C6F82"/>
    <w:rsid w:val="005D291B"/>
    <w:rsid w:val="005D328B"/>
    <w:rsid w:val="005D40D0"/>
    <w:rsid w:val="005E02B0"/>
    <w:rsid w:val="005E6475"/>
    <w:rsid w:val="005F2AB5"/>
    <w:rsid w:val="005F4183"/>
    <w:rsid w:val="00612407"/>
    <w:rsid w:val="00622833"/>
    <w:rsid w:val="0063070A"/>
    <w:rsid w:val="0064059F"/>
    <w:rsid w:val="006511E5"/>
    <w:rsid w:val="00655101"/>
    <w:rsid w:val="00667B75"/>
    <w:rsid w:val="00671238"/>
    <w:rsid w:val="00671DDA"/>
    <w:rsid w:val="0067267B"/>
    <w:rsid w:val="00695A42"/>
    <w:rsid w:val="006960F1"/>
    <w:rsid w:val="006B4A75"/>
    <w:rsid w:val="006C5827"/>
    <w:rsid w:val="006E4883"/>
    <w:rsid w:val="006F4100"/>
    <w:rsid w:val="007021F7"/>
    <w:rsid w:val="00711649"/>
    <w:rsid w:val="00717597"/>
    <w:rsid w:val="00717DC4"/>
    <w:rsid w:val="00717EF0"/>
    <w:rsid w:val="00722B8E"/>
    <w:rsid w:val="00724701"/>
    <w:rsid w:val="007347CF"/>
    <w:rsid w:val="00734DB2"/>
    <w:rsid w:val="00741060"/>
    <w:rsid w:val="0074137B"/>
    <w:rsid w:val="007451E4"/>
    <w:rsid w:val="00752ADD"/>
    <w:rsid w:val="00752B0E"/>
    <w:rsid w:val="0075531E"/>
    <w:rsid w:val="00756A1C"/>
    <w:rsid w:val="00763254"/>
    <w:rsid w:val="00774321"/>
    <w:rsid w:val="007805D5"/>
    <w:rsid w:val="00781B07"/>
    <w:rsid w:val="00785BA6"/>
    <w:rsid w:val="007919EA"/>
    <w:rsid w:val="00792678"/>
    <w:rsid w:val="00794F46"/>
    <w:rsid w:val="007961F4"/>
    <w:rsid w:val="00796C6B"/>
    <w:rsid w:val="007A745C"/>
    <w:rsid w:val="007B09D6"/>
    <w:rsid w:val="007C00F7"/>
    <w:rsid w:val="007C1E54"/>
    <w:rsid w:val="007C411E"/>
    <w:rsid w:val="007C58E0"/>
    <w:rsid w:val="007C7DBB"/>
    <w:rsid w:val="007D43D0"/>
    <w:rsid w:val="007D7673"/>
    <w:rsid w:val="007E0E39"/>
    <w:rsid w:val="007E181D"/>
    <w:rsid w:val="007F55AE"/>
    <w:rsid w:val="00800BB9"/>
    <w:rsid w:val="00813444"/>
    <w:rsid w:val="00813BD4"/>
    <w:rsid w:val="0081516B"/>
    <w:rsid w:val="00820E33"/>
    <w:rsid w:val="00821B0A"/>
    <w:rsid w:val="00821EA3"/>
    <w:rsid w:val="00825DF5"/>
    <w:rsid w:val="00826BA9"/>
    <w:rsid w:val="0083278A"/>
    <w:rsid w:val="0083410D"/>
    <w:rsid w:val="0084024B"/>
    <w:rsid w:val="00844F38"/>
    <w:rsid w:val="00852B6B"/>
    <w:rsid w:val="00862328"/>
    <w:rsid w:val="00862441"/>
    <w:rsid w:val="00876C2A"/>
    <w:rsid w:val="0087742A"/>
    <w:rsid w:val="00887EDB"/>
    <w:rsid w:val="00894D56"/>
    <w:rsid w:val="008A189D"/>
    <w:rsid w:val="008B26B9"/>
    <w:rsid w:val="008B2CBE"/>
    <w:rsid w:val="008C1629"/>
    <w:rsid w:val="008C439C"/>
    <w:rsid w:val="008C4657"/>
    <w:rsid w:val="008D12B4"/>
    <w:rsid w:val="008D5FDB"/>
    <w:rsid w:val="008D7C47"/>
    <w:rsid w:val="008E3E5B"/>
    <w:rsid w:val="008E71A9"/>
    <w:rsid w:val="008F30D2"/>
    <w:rsid w:val="008F5FEE"/>
    <w:rsid w:val="008F6C3E"/>
    <w:rsid w:val="009030C9"/>
    <w:rsid w:val="00914461"/>
    <w:rsid w:val="00916278"/>
    <w:rsid w:val="009173DF"/>
    <w:rsid w:val="009269BE"/>
    <w:rsid w:val="0093417D"/>
    <w:rsid w:val="00935626"/>
    <w:rsid w:val="0094379A"/>
    <w:rsid w:val="009455CC"/>
    <w:rsid w:val="009517D4"/>
    <w:rsid w:val="0097683F"/>
    <w:rsid w:val="00980FFB"/>
    <w:rsid w:val="00982F5D"/>
    <w:rsid w:val="00982FB1"/>
    <w:rsid w:val="00985B3F"/>
    <w:rsid w:val="009923BF"/>
    <w:rsid w:val="00996131"/>
    <w:rsid w:val="0099685B"/>
    <w:rsid w:val="009B3204"/>
    <w:rsid w:val="009B566F"/>
    <w:rsid w:val="009C7990"/>
    <w:rsid w:val="009D1B5D"/>
    <w:rsid w:val="009D461C"/>
    <w:rsid w:val="009E2269"/>
    <w:rsid w:val="009E39DF"/>
    <w:rsid w:val="00A03360"/>
    <w:rsid w:val="00A043C2"/>
    <w:rsid w:val="00A13258"/>
    <w:rsid w:val="00A2012E"/>
    <w:rsid w:val="00A31BB4"/>
    <w:rsid w:val="00A3546E"/>
    <w:rsid w:val="00A4395C"/>
    <w:rsid w:val="00A459C9"/>
    <w:rsid w:val="00A5244B"/>
    <w:rsid w:val="00A54B23"/>
    <w:rsid w:val="00A61AC5"/>
    <w:rsid w:val="00A649E6"/>
    <w:rsid w:val="00A67733"/>
    <w:rsid w:val="00AA5800"/>
    <w:rsid w:val="00AA6059"/>
    <w:rsid w:val="00AB1437"/>
    <w:rsid w:val="00AC3507"/>
    <w:rsid w:val="00AD3C6B"/>
    <w:rsid w:val="00AD72AB"/>
    <w:rsid w:val="00AE28AF"/>
    <w:rsid w:val="00B01AD5"/>
    <w:rsid w:val="00B04891"/>
    <w:rsid w:val="00B0579C"/>
    <w:rsid w:val="00B058D0"/>
    <w:rsid w:val="00B05F75"/>
    <w:rsid w:val="00B120C6"/>
    <w:rsid w:val="00B212D1"/>
    <w:rsid w:val="00B35B8E"/>
    <w:rsid w:val="00B40123"/>
    <w:rsid w:val="00B4680F"/>
    <w:rsid w:val="00B52D48"/>
    <w:rsid w:val="00B57B7F"/>
    <w:rsid w:val="00B67573"/>
    <w:rsid w:val="00B76A5D"/>
    <w:rsid w:val="00B8137D"/>
    <w:rsid w:val="00B92D0B"/>
    <w:rsid w:val="00B96E81"/>
    <w:rsid w:val="00BA0B15"/>
    <w:rsid w:val="00BA22DD"/>
    <w:rsid w:val="00BA3B15"/>
    <w:rsid w:val="00BB29FF"/>
    <w:rsid w:val="00BB7395"/>
    <w:rsid w:val="00BC4442"/>
    <w:rsid w:val="00BC6C56"/>
    <w:rsid w:val="00BF2E93"/>
    <w:rsid w:val="00C01116"/>
    <w:rsid w:val="00C018B6"/>
    <w:rsid w:val="00C22237"/>
    <w:rsid w:val="00C27F1E"/>
    <w:rsid w:val="00C325EE"/>
    <w:rsid w:val="00C35C94"/>
    <w:rsid w:val="00C5283E"/>
    <w:rsid w:val="00C62C07"/>
    <w:rsid w:val="00C639C3"/>
    <w:rsid w:val="00C64E63"/>
    <w:rsid w:val="00C86B4C"/>
    <w:rsid w:val="00C9233E"/>
    <w:rsid w:val="00CC33CD"/>
    <w:rsid w:val="00CD310C"/>
    <w:rsid w:val="00CD40D1"/>
    <w:rsid w:val="00CD6FBD"/>
    <w:rsid w:val="00CE19B6"/>
    <w:rsid w:val="00CE23AB"/>
    <w:rsid w:val="00CF2EB9"/>
    <w:rsid w:val="00D05CDB"/>
    <w:rsid w:val="00D11672"/>
    <w:rsid w:val="00D1215B"/>
    <w:rsid w:val="00D148B5"/>
    <w:rsid w:val="00D20D6E"/>
    <w:rsid w:val="00D2126C"/>
    <w:rsid w:val="00D25993"/>
    <w:rsid w:val="00D25ED7"/>
    <w:rsid w:val="00D32D5F"/>
    <w:rsid w:val="00D4203C"/>
    <w:rsid w:val="00D52040"/>
    <w:rsid w:val="00D54EF0"/>
    <w:rsid w:val="00D55059"/>
    <w:rsid w:val="00D60699"/>
    <w:rsid w:val="00D7756D"/>
    <w:rsid w:val="00D8052D"/>
    <w:rsid w:val="00D812CA"/>
    <w:rsid w:val="00D86084"/>
    <w:rsid w:val="00D86B20"/>
    <w:rsid w:val="00D92A10"/>
    <w:rsid w:val="00D973D2"/>
    <w:rsid w:val="00DA0A48"/>
    <w:rsid w:val="00DA20A4"/>
    <w:rsid w:val="00DA233F"/>
    <w:rsid w:val="00DA49E9"/>
    <w:rsid w:val="00DB0B8C"/>
    <w:rsid w:val="00DB1592"/>
    <w:rsid w:val="00DB15E6"/>
    <w:rsid w:val="00DB370A"/>
    <w:rsid w:val="00DB56A6"/>
    <w:rsid w:val="00DC35ED"/>
    <w:rsid w:val="00DC36DD"/>
    <w:rsid w:val="00DD4655"/>
    <w:rsid w:val="00DD5BAC"/>
    <w:rsid w:val="00DE0CC1"/>
    <w:rsid w:val="00DE1FC1"/>
    <w:rsid w:val="00DF0187"/>
    <w:rsid w:val="00DF73FD"/>
    <w:rsid w:val="00E07B95"/>
    <w:rsid w:val="00E10025"/>
    <w:rsid w:val="00E17FF9"/>
    <w:rsid w:val="00E20566"/>
    <w:rsid w:val="00E21D34"/>
    <w:rsid w:val="00E302A9"/>
    <w:rsid w:val="00E31067"/>
    <w:rsid w:val="00E341A8"/>
    <w:rsid w:val="00E4176C"/>
    <w:rsid w:val="00E4266B"/>
    <w:rsid w:val="00E46B63"/>
    <w:rsid w:val="00E575F6"/>
    <w:rsid w:val="00E618DF"/>
    <w:rsid w:val="00E62CDB"/>
    <w:rsid w:val="00E72E2A"/>
    <w:rsid w:val="00E7628B"/>
    <w:rsid w:val="00E8150D"/>
    <w:rsid w:val="00E855F8"/>
    <w:rsid w:val="00E87F60"/>
    <w:rsid w:val="00E94E66"/>
    <w:rsid w:val="00E95CE4"/>
    <w:rsid w:val="00E96245"/>
    <w:rsid w:val="00E96BBB"/>
    <w:rsid w:val="00EA2DC6"/>
    <w:rsid w:val="00EA4D64"/>
    <w:rsid w:val="00EA5A13"/>
    <w:rsid w:val="00EA7B75"/>
    <w:rsid w:val="00EB05AF"/>
    <w:rsid w:val="00EB73AB"/>
    <w:rsid w:val="00EB7EC1"/>
    <w:rsid w:val="00EC5990"/>
    <w:rsid w:val="00EC6803"/>
    <w:rsid w:val="00ED69D6"/>
    <w:rsid w:val="00EE1413"/>
    <w:rsid w:val="00EE3678"/>
    <w:rsid w:val="00EE4DB2"/>
    <w:rsid w:val="00EF0BAA"/>
    <w:rsid w:val="00EF0C5E"/>
    <w:rsid w:val="00EF1AAC"/>
    <w:rsid w:val="00EF63DC"/>
    <w:rsid w:val="00F01FAD"/>
    <w:rsid w:val="00F028DE"/>
    <w:rsid w:val="00F03224"/>
    <w:rsid w:val="00F04B67"/>
    <w:rsid w:val="00F07F6A"/>
    <w:rsid w:val="00F10B20"/>
    <w:rsid w:val="00F11038"/>
    <w:rsid w:val="00F11669"/>
    <w:rsid w:val="00F14047"/>
    <w:rsid w:val="00F14A77"/>
    <w:rsid w:val="00F2476C"/>
    <w:rsid w:val="00F258F7"/>
    <w:rsid w:val="00F314AC"/>
    <w:rsid w:val="00F35C4A"/>
    <w:rsid w:val="00F37C48"/>
    <w:rsid w:val="00F4115E"/>
    <w:rsid w:val="00F51BC6"/>
    <w:rsid w:val="00F72D71"/>
    <w:rsid w:val="00F73CF9"/>
    <w:rsid w:val="00F8764D"/>
    <w:rsid w:val="00F92B15"/>
    <w:rsid w:val="00F942C5"/>
    <w:rsid w:val="00F96D4E"/>
    <w:rsid w:val="00FA4C6B"/>
    <w:rsid w:val="00FB2BB7"/>
    <w:rsid w:val="00FB657C"/>
    <w:rsid w:val="00FC0503"/>
    <w:rsid w:val="00FD1432"/>
    <w:rsid w:val="00FD1491"/>
    <w:rsid w:val="00FE2D3A"/>
    <w:rsid w:val="00FE71B0"/>
    <w:rsid w:val="00FF0E3C"/>
    <w:rsid w:val="00FF3AA6"/>
    <w:rsid w:val="00FF3C54"/>
    <w:rsid w:val="00FF655C"/>
    <w:rsid w:val="00FF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AAFCD2"/>
  <w15:docId w15:val="{3881220C-3F4E-4101-96E1-A63F6833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BA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B27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F10B2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semiHidden/>
    <w:unhideWhenUsed/>
    <w:qFormat/>
    <w:rsid w:val="0074137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95F5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5F59"/>
    <w:rPr>
      <w:sz w:val="24"/>
      <w:szCs w:val="24"/>
    </w:rPr>
  </w:style>
  <w:style w:type="paragraph" w:styleId="a7">
    <w:name w:val="footer"/>
    <w:basedOn w:val="a"/>
    <w:link w:val="a8"/>
    <w:unhideWhenUsed/>
    <w:rsid w:val="00095F5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095F59"/>
    <w:rPr>
      <w:sz w:val="24"/>
      <w:szCs w:val="24"/>
    </w:rPr>
  </w:style>
  <w:style w:type="paragraph" w:styleId="a9">
    <w:name w:val="Body Text"/>
    <w:basedOn w:val="a"/>
    <w:link w:val="aa"/>
    <w:uiPriority w:val="1"/>
    <w:qFormat/>
    <w:rsid w:val="00095F59"/>
    <w:pPr>
      <w:spacing w:after="160" w:line="259" w:lineRule="auto"/>
      <w:ind w:left="1239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095F59"/>
    <w:rPr>
      <w:sz w:val="28"/>
      <w:szCs w:val="28"/>
      <w:lang w:eastAsia="en-US"/>
    </w:rPr>
  </w:style>
  <w:style w:type="paragraph" w:customStyle="1" w:styleId="ab">
    <w:name w:val="табл."/>
    <w:basedOn w:val="a"/>
    <w:rsid w:val="00095F59"/>
    <w:pPr>
      <w:spacing w:before="60" w:after="60"/>
    </w:pPr>
    <w:rPr>
      <w:snapToGrid w:val="0"/>
      <w:sz w:val="18"/>
      <w:szCs w:val="28"/>
    </w:rPr>
  </w:style>
  <w:style w:type="paragraph" w:customStyle="1" w:styleId="Default">
    <w:name w:val="Default"/>
    <w:rsid w:val="00095F5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11">
    <w:name w:val="toc 1"/>
    <w:basedOn w:val="a"/>
    <w:uiPriority w:val="39"/>
    <w:qFormat/>
    <w:rsid w:val="00C62C07"/>
    <w:pPr>
      <w:spacing w:before="163" w:after="160" w:line="259" w:lineRule="auto"/>
      <w:ind w:left="1239"/>
    </w:pPr>
    <w:rPr>
      <w:sz w:val="28"/>
      <w:szCs w:val="28"/>
      <w:lang w:eastAsia="en-US"/>
    </w:rPr>
  </w:style>
  <w:style w:type="paragraph" w:styleId="21">
    <w:name w:val="toc 2"/>
    <w:basedOn w:val="a"/>
    <w:uiPriority w:val="39"/>
    <w:qFormat/>
    <w:rsid w:val="00C62C07"/>
    <w:pPr>
      <w:spacing w:before="158" w:after="160" w:line="259" w:lineRule="auto"/>
      <w:ind w:left="2372" w:hanging="423"/>
    </w:pPr>
    <w:rPr>
      <w:sz w:val="28"/>
      <w:szCs w:val="28"/>
      <w:lang w:eastAsia="en-US"/>
    </w:rPr>
  </w:style>
  <w:style w:type="paragraph" w:styleId="3">
    <w:name w:val="toc 3"/>
    <w:basedOn w:val="a"/>
    <w:uiPriority w:val="39"/>
    <w:qFormat/>
    <w:rsid w:val="00C62C07"/>
    <w:pPr>
      <w:spacing w:before="163" w:after="160" w:line="259" w:lineRule="auto"/>
      <w:ind w:left="2439" w:hanging="423"/>
    </w:pPr>
    <w:rPr>
      <w:sz w:val="28"/>
      <w:szCs w:val="28"/>
      <w:lang w:eastAsia="en-US"/>
    </w:rPr>
  </w:style>
  <w:style w:type="table" w:styleId="ac">
    <w:name w:val="Table Grid"/>
    <w:basedOn w:val="a1"/>
    <w:rsid w:val="00475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01FAD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EC5990"/>
    <w:pPr>
      <w:widowControl w:val="0"/>
      <w:autoSpaceDE w:val="0"/>
      <w:autoSpaceDN w:val="0"/>
      <w:ind w:left="1239" w:firstLine="710"/>
    </w:pPr>
    <w:rPr>
      <w:sz w:val="22"/>
      <w:szCs w:val="22"/>
      <w:lang w:eastAsia="en-US"/>
    </w:rPr>
  </w:style>
  <w:style w:type="paragraph" w:styleId="af">
    <w:name w:val="Normal (Web)"/>
    <w:basedOn w:val="a"/>
    <w:uiPriority w:val="99"/>
    <w:unhideWhenUsed/>
    <w:rsid w:val="00306D5B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semiHidden/>
    <w:rsid w:val="002B27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0">
    <w:name w:val="Emphasis"/>
    <w:basedOn w:val="a0"/>
    <w:uiPriority w:val="20"/>
    <w:qFormat/>
    <w:rsid w:val="002B27C5"/>
    <w:rPr>
      <w:i/>
      <w:iCs/>
    </w:rPr>
  </w:style>
  <w:style w:type="character" w:styleId="af1">
    <w:name w:val="Strong"/>
    <w:basedOn w:val="a0"/>
    <w:uiPriority w:val="22"/>
    <w:qFormat/>
    <w:rsid w:val="00BA0B15"/>
    <w:rPr>
      <w:b/>
      <w:bCs/>
    </w:rPr>
  </w:style>
  <w:style w:type="character" w:styleId="af2">
    <w:name w:val="FollowedHyperlink"/>
    <w:basedOn w:val="a0"/>
    <w:semiHidden/>
    <w:unhideWhenUsed/>
    <w:rsid w:val="00B0579C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F10B20"/>
    <w:rPr>
      <w:rFonts w:ascii="Arial" w:hAnsi="Arial" w:cs="Arial"/>
      <w:bCs/>
      <w:kern w:val="32"/>
      <w:sz w:val="28"/>
      <w:szCs w:val="28"/>
    </w:rPr>
  </w:style>
  <w:style w:type="character" w:customStyle="1" w:styleId="70">
    <w:name w:val="Заголовок 7 Знак"/>
    <w:basedOn w:val="a0"/>
    <w:link w:val="7"/>
    <w:semiHidden/>
    <w:rsid w:val="00F10B20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table" w:customStyle="1" w:styleId="12">
    <w:name w:val="Сетка таблицы1"/>
    <w:basedOn w:val="a1"/>
    <w:next w:val="ac"/>
    <w:uiPriority w:val="39"/>
    <w:rsid w:val="003C3A4A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C3A4A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C3A4A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C3A4A"/>
  </w:style>
  <w:style w:type="paragraph" w:styleId="af6">
    <w:name w:val="annotation subject"/>
    <w:basedOn w:val="af4"/>
    <w:next w:val="af4"/>
    <w:link w:val="af7"/>
    <w:semiHidden/>
    <w:unhideWhenUsed/>
    <w:rsid w:val="00862328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862328"/>
    <w:rPr>
      <w:b/>
      <w:bCs/>
    </w:rPr>
  </w:style>
  <w:style w:type="character" w:customStyle="1" w:styleId="80">
    <w:name w:val="Заголовок 8 Знак"/>
    <w:basedOn w:val="a0"/>
    <w:link w:val="8"/>
    <w:semiHidden/>
    <w:rsid w:val="0074137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73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296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13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123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2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4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2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09760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2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647C3-6B1C-4E8F-A1D3-CF3EF4596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888</TotalTime>
  <Pages>34</Pages>
  <Words>8210</Words>
  <Characters>46797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54898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dc:description/>
  <cp:lastModifiedBy>София</cp:lastModifiedBy>
  <cp:revision>114</cp:revision>
  <cp:lastPrinted>2017-01-18T04:42:00Z</cp:lastPrinted>
  <dcterms:created xsi:type="dcterms:W3CDTF">2025-07-18T09:28:00Z</dcterms:created>
  <dcterms:modified xsi:type="dcterms:W3CDTF">2026-01-07T06:17:00Z</dcterms:modified>
</cp:coreProperties>
</file>