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E33" w:rsidRPr="00F14047" w:rsidRDefault="00F14047" w:rsidP="007B09D6">
      <w:pPr>
        <w:suppressAutoHyphens/>
        <w:jc w:val="center"/>
        <w:rPr>
          <w:sz w:val="28"/>
          <w:szCs w:val="28"/>
          <w:lang w:eastAsia="ar-SA"/>
        </w:rPr>
      </w:pPr>
      <w:r w:rsidRPr="00F14047">
        <w:rPr>
          <w:sz w:val="28"/>
          <w:szCs w:val="28"/>
          <w:lang w:eastAsia="ar-SA"/>
        </w:rPr>
        <w:t xml:space="preserve">МИНИСТЕРСТВО НАУКИ </w:t>
      </w:r>
      <w:r w:rsidR="00321E49">
        <w:rPr>
          <w:sz w:val="28"/>
          <w:szCs w:val="28"/>
          <w:lang w:eastAsia="ar-SA"/>
        </w:rPr>
        <w:t xml:space="preserve">И ВЫСШЕГО ОБРАЗОВАНИЯ        </w:t>
      </w:r>
      <w:r w:rsidRPr="00F14047">
        <w:rPr>
          <w:sz w:val="28"/>
          <w:szCs w:val="28"/>
          <w:lang w:eastAsia="ar-SA"/>
        </w:rPr>
        <w:t>РОССИЙСКОЙ ФЕДЕРАЦИИ</w:t>
      </w:r>
    </w:p>
    <w:p w:rsidR="00820E33" w:rsidRPr="00F14047" w:rsidRDefault="00820E33" w:rsidP="007B09D6">
      <w:pPr>
        <w:spacing w:before="120"/>
        <w:jc w:val="center"/>
        <w:rPr>
          <w:sz w:val="28"/>
          <w:szCs w:val="28"/>
        </w:rPr>
      </w:pPr>
      <w:r w:rsidRPr="00F14047">
        <w:rPr>
          <w:sz w:val="28"/>
          <w:szCs w:val="28"/>
        </w:rPr>
        <w:t xml:space="preserve">ВЛАДИВОСТОКСКИЙ ГОСУДАРСТВЕННЫЙ УНИВЕРСИТЕТ </w:t>
      </w:r>
    </w:p>
    <w:p w:rsidR="007B09D6" w:rsidRDefault="007B09D6" w:rsidP="007B09D6">
      <w:pPr>
        <w:spacing w:before="120"/>
        <w:jc w:val="center"/>
        <w:rPr>
          <w:caps/>
          <w:sz w:val="28"/>
        </w:rPr>
      </w:pPr>
      <w:r w:rsidRPr="005D15ED">
        <w:rPr>
          <w:caps/>
          <w:sz w:val="28"/>
        </w:rPr>
        <w:t xml:space="preserve">Институт международного бизнеса, </w:t>
      </w:r>
    </w:p>
    <w:p w:rsidR="007B09D6" w:rsidRPr="005D15ED" w:rsidRDefault="007B09D6" w:rsidP="007B09D6">
      <w:pPr>
        <w:jc w:val="center"/>
        <w:rPr>
          <w:caps/>
          <w:sz w:val="28"/>
        </w:rPr>
      </w:pPr>
      <w:r w:rsidRPr="005D15ED">
        <w:rPr>
          <w:caps/>
          <w:sz w:val="28"/>
        </w:rPr>
        <w:t>экономики и управления</w:t>
      </w:r>
    </w:p>
    <w:p w:rsidR="00820E33" w:rsidRPr="00F14047" w:rsidRDefault="000A72BE" w:rsidP="007B09D6">
      <w:pPr>
        <w:spacing w:before="120"/>
        <w:jc w:val="center"/>
        <w:rPr>
          <w:sz w:val="28"/>
          <w:szCs w:val="28"/>
        </w:rPr>
      </w:pPr>
      <w:r w:rsidRPr="00F14047">
        <w:rPr>
          <w:sz w:val="28"/>
          <w:szCs w:val="28"/>
        </w:rPr>
        <w:t xml:space="preserve">КАФЕДРА </w:t>
      </w:r>
      <w:r w:rsidR="00321E49">
        <w:rPr>
          <w:sz w:val="28"/>
          <w:szCs w:val="28"/>
        </w:rPr>
        <w:t>ЭКОНОМИКИ И</w:t>
      </w:r>
      <w:r w:rsidR="00D812CA" w:rsidRPr="007B09D6">
        <w:rPr>
          <w:sz w:val="28"/>
          <w:szCs w:val="28"/>
        </w:rPr>
        <w:t xml:space="preserve"> </w:t>
      </w:r>
      <w:r w:rsidR="00F72D71">
        <w:rPr>
          <w:sz w:val="28"/>
          <w:szCs w:val="28"/>
        </w:rPr>
        <w:t>УПРАВЛЕНИЯ</w:t>
      </w:r>
    </w:p>
    <w:p w:rsidR="00820E33" w:rsidRDefault="00820E33" w:rsidP="00820E33">
      <w:pPr>
        <w:rPr>
          <w:sz w:val="28"/>
        </w:rPr>
      </w:pPr>
    </w:p>
    <w:p w:rsidR="00820E33" w:rsidRDefault="00820E33" w:rsidP="00820E33">
      <w:pPr>
        <w:rPr>
          <w:sz w:val="28"/>
        </w:rPr>
      </w:pPr>
    </w:p>
    <w:p w:rsidR="00820E33" w:rsidRDefault="00820E33" w:rsidP="005D40D0">
      <w:pPr>
        <w:ind w:left="6372"/>
      </w:pPr>
    </w:p>
    <w:p w:rsidR="000A72BE" w:rsidRDefault="000A72BE" w:rsidP="00321E49"/>
    <w:p w:rsidR="00FC0503" w:rsidRDefault="00FC0503" w:rsidP="005D40D0">
      <w:pPr>
        <w:ind w:left="6372"/>
      </w:pPr>
    </w:p>
    <w:p w:rsidR="00FC0503" w:rsidRDefault="00FC0503" w:rsidP="005D40D0">
      <w:pPr>
        <w:ind w:left="6372"/>
      </w:pPr>
    </w:p>
    <w:p w:rsidR="005D40D0" w:rsidRDefault="005D40D0" w:rsidP="00820E33">
      <w:pPr>
        <w:jc w:val="right"/>
        <w:rPr>
          <w:sz w:val="28"/>
        </w:rPr>
      </w:pPr>
    </w:p>
    <w:p w:rsidR="00F92B15" w:rsidRDefault="00F92B15" w:rsidP="00820E33">
      <w:pPr>
        <w:jc w:val="right"/>
        <w:rPr>
          <w:sz w:val="28"/>
        </w:rPr>
      </w:pPr>
    </w:p>
    <w:p w:rsidR="00FB657C" w:rsidRPr="0099685B" w:rsidRDefault="00FB657C" w:rsidP="00FB657C">
      <w:pPr>
        <w:pStyle w:val="1"/>
        <w:jc w:val="center"/>
        <w:rPr>
          <w:rFonts w:ascii="Times New Roman" w:hAnsi="Times New Roman" w:cs="Times New Roman"/>
          <w:sz w:val="48"/>
        </w:rPr>
      </w:pPr>
      <w:bookmarkStart w:id="0" w:name="_Toc234355910"/>
      <w:r w:rsidRPr="0099685B">
        <w:rPr>
          <w:rFonts w:ascii="Times New Roman" w:hAnsi="Times New Roman" w:cs="Times New Roman"/>
          <w:sz w:val="48"/>
        </w:rPr>
        <w:t>ОТЧЕТ</w:t>
      </w:r>
      <w:bookmarkEnd w:id="0"/>
    </w:p>
    <w:p w:rsidR="00820E33" w:rsidRPr="0032087D" w:rsidRDefault="002A4AF3" w:rsidP="00B35B8E">
      <w:pPr>
        <w:spacing w:after="240"/>
        <w:jc w:val="center"/>
        <w:rPr>
          <w:sz w:val="44"/>
          <w:szCs w:val="44"/>
        </w:rPr>
      </w:pPr>
      <w:r>
        <w:rPr>
          <w:sz w:val="44"/>
          <w:szCs w:val="44"/>
        </w:rPr>
        <w:t>п</w:t>
      </w:r>
      <w:r w:rsidR="00FB657C">
        <w:rPr>
          <w:sz w:val="44"/>
          <w:szCs w:val="44"/>
        </w:rPr>
        <w:t>о</w:t>
      </w:r>
      <w:r>
        <w:rPr>
          <w:sz w:val="44"/>
          <w:szCs w:val="44"/>
        </w:rPr>
        <w:t xml:space="preserve"> учебной ознакомительной практике</w:t>
      </w:r>
      <w:r w:rsidRPr="0032087D">
        <w:rPr>
          <w:sz w:val="44"/>
          <w:szCs w:val="44"/>
        </w:rPr>
        <w:t xml:space="preserve"> </w:t>
      </w:r>
    </w:p>
    <w:p w:rsidR="00813444" w:rsidRPr="0032087D" w:rsidRDefault="0032087D" w:rsidP="00820E33">
      <w:pPr>
        <w:pStyle w:val="a3"/>
        <w:ind w:left="0" w:right="-72"/>
        <w:jc w:val="center"/>
        <w:rPr>
          <w:sz w:val="16"/>
          <w:szCs w:val="16"/>
        </w:rPr>
      </w:pPr>
      <w:r w:rsidRPr="0032087D">
        <w:rPr>
          <w:sz w:val="44"/>
          <w:szCs w:val="44"/>
        </w:rPr>
        <w:t>ГАУК «</w:t>
      </w:r>
      <w:r w:rsidR="000E010C">
        <w:rPr>
          <w:sz w:val="44"/>
          <w:szCs w:val="44"/>
        </w:rPr>
        <w:t>Приморский краевой драматический театр м</w:t>
      </w:r>
      <w:r w:rsidRPr="0032087D">
        <w:rPr>
          <w:sz w:val="44"/>
          <w:szCs w:val="44"/>
        </w:rPr>
        <w:t>олодежи»</w:t>
      </w:r>
      <w:r w:rsidR="007E181D" w:rsidRPr="0032087D">
        <w:rPr>
          <w:sz w:val="44"/>
          <w:szCs w:val="44"/>
        </w:rPr>
        <w:t>, г. Владивосток</w:t>
      </w:r>
    </w:p>
    <w:p w:rsidR="00820E33" w:rsidRDefault="00820E33" w:rsidP="00D60699">
      <w:pPr>
        <w:pStyle w:val="a3"/>
        <w:spacing w:before="240"/>
        <w:ind w:left="0" w:right="-74"/>
        <w:jc w:val="center"/>
        <w:rPr>
          <w:sz w:val="44"/>
        </w:rPr>
      </w:pPr>
    </w:p>
    <w:p w:rsidR="00F14047" w:rsidRDefault="00F14047" w:rsidP="00D60699">
      <w:pPr>
        <w:pStyle w:val="a3"/>
        <w:spacing w:before="240"/>
        <w:ind w:left="0" w:right="-74"/>
        <w:jc w:val="center"/>
        <w:rPr>
          <w:sz w:val="44"/>
        </w:rPr>
      </w:pPr>
    </w:p>
    <w:tbl>
      <w:tblPr>
        <w:tblW w:w="9691" w:type="dxa"/>
        <w:tblLayout w:type="fixed"/>
        <w:tblLook w:val="0000"/>
      </w:tblPr>
      <w:tblGrid>
        <w:gridCol w:w="4077"/>
        <w:gridCol w:w="2386"/>
        <w:gridCol w:w="3228"/>
      </w:tblGrid>
      <w:tr w:rsidR="00820E33" w:rsidTr="008F6C3E">
        <w:tc>
          <w:tcPr>
            <w:tcW w:w="4077" w:type="dxa"/>
          </w:tcPr>
          <w:p w:rsidR="00820E33" w:rsidRPr="00F14047" w:rsidRDefault="00820E33" w:rsidP="00820E33">
            <w:pPr>
              <w:pStyle w:val="a3"/>
              <w:ind w:left="0" w:right="963"/>
              <w:rPr>
                <w:sz w:val="28"/>
                <w:szCs w:val="28"/>
              </w:rPr>
            </w:pPr>
            <w:r w:rsidRPr="00F14047">
              <w:rPr>
                <w:sz w:val="28"/>
                <w:szCs w:val="28"/>
              </w:rPr>
              <w:t>Студент</w:t>
            </w:r>
          </w:p>
        </w:tc>
        <w:tc>
          <w:tcPr>
            <w:tcW w:w="2386" w:type="dxa"/>
          </w:tcPr>
          <w:p w:rsidR="00820E33" w:rsidRPr="00F14047" w:rsidRDefault="00820E33" w:rsidP="00820E33">
            <w:pPr>
              <w:pStyle w:val="a3"/>
              <w:ind w:left="0" w:right="144"/>
              <w:rPr>
                <w:sz w:val="28"/>
                <w:szCs w:val="28"/>
              </w:rPr>
            </w:pPr>
          </w:p>
        </w:tc>
        <w:tc>
          <w:tcPr>
            <w:tcW w:w="3228" w:type="dxa"/>
          </w:tcPr>
          <w:p w:rsidR="00820E33" w:rsidRPr="00E22D51" w:rsidRDefault="00820E33" w:rsidP="00820E33">
            <w:pPr>
              <w:pStyle w:val="a3"/>
              <w:ind w:left="0" w:right="0"/>
              <w:rPr>
                <w:sz w:val="28"/>
                <w:szCs w:val="28"/>
              </w:rPr>
            </w:pPr>
          </w:p>
        </w:tc>
      </w:tr>
      <w:tr w:rsidR="008F6C3E" w:rsidTr="008F6C3E">
        <w:tc>
          <w:tcPr>
            <w:tcW w:w="4077" w:type="dxa"/>
          </w:tcPr>
          <w:p w:rsidR="008F6C3E" w:rsidRPr="00F14047" w:rsidRDefault="008F6C3E" w:rsidP="008F6C3E">
            <w:pPr>
              <w:pStyle w:val="a3"/>
              <w:ind w:left="0" w:right="963"/>
              <w:rPr>
                <w:sz w:val="28"/>
                <w:szCs w:val="28"/>
                <w:lang w:val="en-US"/>
              </w:rPr>
            </w:pPr>
            <w:r w:rsidRPr="00F14047">
              <w:rPr>
                <w:sz w:val="28"/>
                <w:szCs w:val="28"/>
              </w:rPr>
              <w:t xml:space="preserve">группы </w:t>
            </w:r>
            <w:r w:rsidR="0032087D" w:rsidRPr="0032087D">
              <w:rPr>
                <w:sz w:val="28"/>
                <w:szCs w:val="28"/>
              </w:rPr>
              <w:t>БМН-24-ММ1</w:t>
            </w:r>
          </w:p>
        </w:tc>
        <w:tc>
          <w:tcPr>
            <w:tcW w:w="2386" w:type="dxa"/>
          </w:tcPr>
          <w:p w:rsidR="008F6C3E" w:rsidRPr="00F14047" w:rsidRDefault="008F6C3E" w:rsidP="00066B69">
            <w:pPr>
              <w:pStyle w:val="a3"/>
              <w:ind w:left="0" w:right="144"/>
              <w:rPr>
                <w:sz w:val="28"/>
                <w:szCs w:val="28"/>
              </w:rPr>
            </w:pPr>
            <w:r w:rsidRPr="00F14047">
              <w:rPr>
                <w:sz w:val="28"/>
                <w:szCs w:val="28"/>
              </w:rPr>
              <w:t>______________</w:t>
            </w:r>
          </w:p>
        </w:tc>
        <w:tc>
          <w:tcPr>
            <w:tcW w:w="3228" w:type="dxa"/>
          </w:tcPr>
          <w:p w:rsidR="008F6C3E" w:rsidRPr="00E22D51" w:rsidRDefault="008F6C3E" w:rsidP="00066B69">
            <w:pPr>
              <w:pStyle w:val="a3"/>
              <w:ind w:left="0" w:right="0"/>
              <w:rPr>
                <w:sz w:val="28"/>
                <w:szCs w:val="28"/>
              </w:rPr>
            </w:pPr>
            <w:r w:rsidRPr="00E22D51">
              <w:rPr>
                <w:sz w:val="28"/>
                <w:szCs w:val="28"/>
              </w:rPr>
              <w:t xml:space="preserve">     </w:t>
            </w:r>
            <w:r w:rsidR="0032087D" w:rsidRPr="00E22D51">
              <w:rPr>
                <w:sz w:val="28"/>
                <w:szCs w:val="28"/>
              </w:rPr>
              <w:t>М</w:t>
            </w:r>
            <w:r w:rsidRPr="00E22D51">
              <w:rPr>
                <w:sz w:val="28"/>
                <w:szCs w:val="28"/>
              </w:rPr>
              <w:t>.</w:t>
            </w:r>
            <w:r w:rsidR="0032087D" w:rsidRPr="00E22D51">
              <w:rPr>
                <w:sz w:val="28"/>
                <w:szCs w:val="28"/>
              </w:rPr>
              <w:t>П</w:t>
            </w:r>
            <w:r w:rsidRPr="00E22D51">
              <w:rPr>
                <w:sz w:val="28"/>
                <w:szCs w:val="28"/>
              </w:rPr>
              <w:t xml:space="preserve">. </w:t>
            </w:r>
            <w:r w:rsidR="0032087D" w:rsidRPr="00E22D51">
              <w:rPr>
                <w:sz w:val="28"/>
                <w:szCs w:val="28"/>
              </w:rPr>
              <w:t>Езута</w:t>
            </w:r>
          </w:p>
        </w:tc>
      </w:tr>
      <w:tr w:rsidR="008F6C3E" w:rsidTr="008F6C3E">
        <w:tc>
          <w:tcPr>
            <w:tcW w:w="4077" w:type="dxa"/>
          </w:tcPr>
          <w:p w:rsidR="008F6C3E" w:rsidRPr="00E22D51" w:rsidRDefault="008F6C3E" w:rsidP="00820E33">
            <w:pPr>
              <w:pStyle w:val="a3"/>
              <w:ind w:left="0" w:right="963"/>
              <w:rPr>
                <w:sz w:val="28"/>
                <w:szCs w:val="28"/>
              </w:rPr>
            </w:pPr>
          </w:p>
          <w:p w:rsidR="008F6C3E" w:rsidRPr="00E22D51" w:rsidRDefault="008F6C3E" w:rsidP="00820E33">
            <w:pPr>
              <w:pStyle w:val="a3"/>
              <w:ind w:left="0" w:right="963"/>
              <w:rPr>
                <w:sz w:val="28"/>
                <w:szCs w:val="28"/>
              </w:rPr>
            </w:pPr>
            <w:r w:rsidRPr="00E22D51">
              <w:rPr>
                <w:sz w:val="28"/>
                <w:szCs w:val="28"/>
              </w:rPr>
              <w:t>Руководитель</w:t>
            </w:r>
          </w:p>
          <w:p w:rsidR="008F6C3E" w:rsidRPr="00E22D51" w:rsidRDefault="008F6C3E" w:rsidP="008D5FDB">
            <w:pPr>
              <w:pStyle w:val="a3"/>
              <w:ind w:left="0" w:right="963"/>
              <w:jc w:val="left"/>
              <w:rPr>
                <w:sz w:val="28"/>
                <w:szCs w:val="28"/>
              </w:rPr>
            </w:pPr>
            <w:r w:rsidRPr="00E22D51">
              <w:rPr>
                <w:sz w:val="28"/>
                <w:szCs w:val="28"/>
              </w:rPr>
              <w:t xml:space="preserve">канд. </w:t>
            </w:r>
            <w:proofErr w:type="spellStart"/>
            <w:r w:rsidRPr="00E22D51">
              <w:rPr>
                <w:sz w:val="28"/>
                <w:szCs w:val="28"/>
              </w:rPr>
              <w:t>экон</w:t>
            </w:r>
            <w:proofErr w:type="spellEnd"/>
            <w:r w:rsidRPr="00E22D51">
              <w:rPr>
                <w:sz w:val="28"/>
                <w:szCs w:val="28"/>
              </w:rPr>
              <w:t>. наук, доцент</w:t>
            </w:r>
          </w:p>
        </w:tc>
        <w:tc>
          <w:tcPr>
            <w:tcW w:w="2386" w:type="dxa"/>
          </w:tcPr>
          <w:p w:rsidR="008F6C3E" w:rsidRPr="00E22D51" w:rsidRDefault="008F6C3E" w:rsidP="00820E33">
            <w:pPr>
              <w:pStyle w:val="a3"/>
              <w:ind w:left="0" w:right="144"/>
              <w:rPr>
                <w:sz w:val="28"/>
                <w:szCs w:val="28"/>
              </w:rPr>
            </w:pPr>
          </w:p>
          <w:p w:rsidR="008F6C3E" w:rsidRPr="00E22D51" w:rsidRDefault="008F6C3E" w:rsidP="00820E33">
            <w:pPr>
              <w:pStyle w:val="a3"/>
              <w:ind w:left="0" w:right="144"/>
              <w:rPr>
                <w:sz w:val="28"/>
                <w:szCs w:val="28"/>
              </w:rPr>
            </w:pPr>
          </w:p>
          <w:p w:rsidR="008F6C3E" w:rsidRPr="00E22D51" w:rsidRDefault="008F6C3E" w:rsidP="00820E33">
            <w:pPr>
              <w:pStyle w:val="a3"/>
              <w:ind w:left="0" w:right="144"/>
              <w:rPr>
                <w:sz w:val="28"/>
                <w:szCs w:val="28"/>
              </w:rPr>
            </w:pPr>
            <w:r w:rsidRPr="00E22D51">
              <w:rPr>
                <w:sz w:val="28"/>
                <w:szCs w:val="28"/>
              </w:rPr>
              <w:t>______________</w:t>
            </w:r>
          </w:p>
        </w:tc>
        <w:tc>
          <w:tcPr>
            <w:tcW w:w="3228" w:type="dxa"/>
          </w:tcPr>
          <w:p w:rsidR="008F6C3E" w:rsidRPr="00E22D51" w:rsidRDefault="008F6C3E" w:rsidP="00820E33">
            <w:pPr>
              <w:pStyle w:val="a3"/>
              <w:ind w:left="0" w:right="0"/>
              <w:rPr>
                <w:sz w:val="28"/>
                <w:szCs w:val="28"/>
              </w:rPr>
            </w:pPr>
          </w:p>
          <w:p w:rsidR="008F6C3E" w:rsidRPr="00E22D51" w:rsidRDefault="008F6C3E" w:rsidP="00820E33">
            <w:pPr>
              <w:pStyle w:val="a3"/>
              <w:ind w:left="0" w:right="0"/>
              <w:rPr>
                <w:sz w:val="28"/>
                <w:szCs w:val="28"/>
              </w:rPr>
            </w:pPr>
          </w:p>
          <w:p w:rsidR="008F6C3E" w:rsidRPr="00E22D51" w:rsidRDefault="008F6C3E" w:rsidP="007B09D6">
            <w:pPr>
              <w:pStyle w:val="a3"/>
              <w:ind w:left="0" w:right="0"/>
              <w:rPr>
                <w:sz w:val="28"/>
                <w:szCs w:val="28"/>
              </w:rPr>
            </w:pPr>
            <w:r w:rsidRPr="00E22D51">
              <w:rPr>
                <w:sz w:val="28"/>
                <w:szCs w:val="28"/>
              </w:rPr>
              <w:t xml:space="preserve">     </w:t>
            </w:r>
            <w:r w:rsidR="0032087D" w:rsidRPr="00E22D51">
              <w:rPr>
                <w:sz w:val="28"/>
                <w:szCs w:val="28"/>
              </w:rPr>
              <w:t>Е</w:t>
            </w:r>
            <w:r w:rsidR="007B09D6" w:rsidRPr="00E22D51">
              <w:rPr>
                <w:sz w:val="28"/>
                <w:szCs w:val="28"/>
              </w:rPr>
              <w:t>.</w:t>
            </w:r>
            <w:r w:rsidR="0032087D" w:rsidRPr="00E22D51">
              <w:rPr>
                <w:sz w:val="28"/>
                <w:szCs w:val="28"/>
              </w:rPr>
              <w:t>А</w:t>
            </w:r>
            <w:r w:rsidR="007B09D6" w:rsidRPr="00E22D51">
              <w:rPr>
                <w:sz w:val="28"/>
                <w:szCs w:val="28"/>
              </w:rPr>
              <w:t xml:space="preserve">. </w:t>
            </w:r>
            <w:proofErr w:type="spellStart"/>
            <w:r w:rsidR="0032087D" w:rsidRPr="00E22D51">
              <w:rPr>
                <w:sz w:val="28"/>
                <w:szCs w:val="28"/>
              </w:rPr>
              <w:t>Нигай</w:t>
            </w:r>
            <w:proofErr w:type="spellEnd"/>
          </w:p>
        </w:tc>
      </w:tr>
      <w:tr w:rsidR="008F6C3E" w:rsidTr="008F6C3E">
        <w:tc>
          <w:tcPr>
            <w:tcW w:w="4077" w:type="dxa"/>
          </w:tcPr>
          <w:p w:rsidR="008F6C3E" w:rsidRPr="00E22D51" w:rsidRDefault="008F6C3E" w:rsidP="00820E33">
            <w:pPr>
              <w:pStyle w:val="a3"/>
              <w:ind w:left="0" w:right="34"/>
              <w:rPr>
                <w:sz w:val="28"/>
                <w:szCs w:val="28"/>
              </w:rPr>
            </w:pPr>
          </w:p>
          <w:p w:rsidR="008F6C3E" w:rsidRPr="00E22D51" w:rsidRDefault="008F6C3E" w:rsidP="00820E33">
            <w:pPr>
              <w:pStyle w:val="a3"/>
              <w:ind w:left="0" w:right="34"/>
              <w:rPr>
                <w:sz w:val="28"/>
                <w:szCs w:val="28"/>
              </w:rPr>
            </w:pPr>
            <w:r w:rsidRPr="00E22D51">
              <w:rPr>
                <w:sz w:val="28"/>
                <w:szCs w:val="28"/>
              </w:rPr>
              <w:t>Руководитель от предприятия</w:t>
            </w:r>
          </w:p>
          <w:p w:rsidR="008F6C3E" w:rsidRPr="00E22D51" w:rsidRDefault="008F6C3E" w:rsidP="00820E33">
            <w:pPr>
              <w:pStyle w:val="a3"/>
              <w:ind w:left="0" w:right="34"/>
              <w:rPr>
                <w:sz w:val="28"/>
                <w:szCs w:val="28"/>
              </w:rPr>
            </w:pPr>
            <w:r w:rsidRPr="00E22D51">
              <w:rPr>
                <w:sz w:val="28"/>
                <w:szCs w:val="28"/>
              </w:rPr>
              <w:t>директор</w:t>
            </w:r>
          </w:p>
        </w:tc>
        <w:tc>
          <w:tcPr>
            <w:tcW w:w="2386" w:type="dxa"/>
          </w:tcPr>
          <w:p w:rsidR="008F6C3E" w:rsidRPr="00E22D51" w:rsidRDefault="008F6C3E" w:rsidP="00820E33">
            <w:pPr>
              <w:pStyle w:val="a3"/>
              <w:ind w:left="0" w:right="144"/>
              <w:rPr>
                <w:sz w:val="28"/>
                <w:szCs w:val="28"/>
              </w:rPr>
            </w:pPr>
          </w:p>
          <w:p w:rsidR="008F6C3E" w:rsidRPr="00E22D51" w:rsidRDefault="008F6C3E" w:rsidP="00820E33">
            <w:pPr>
              <w:pStyle w:val="a3"/>
              <w:ind w:left="0" w:right="144"/>
              <w:rPr>
                <w:sz w:val="28"/>
                <w:szCs w:val="28"/>
              </w:rPr>
            </w:pPr>
          </w:p>
          <w:p w:rsidR="008F6C3E" w:rsidRPr="00E22D51" w:rsidRDefault="008F6C3E" w:rsidP="00820E33">
            <w:pPr>
              <w:pStyle w:val="a3"/>
              <w:ind w:left="0" w:right="144"/>
              <w:rPr>
                <w:sz w:val="28"/>
                <w:szCs w:val="28"/>
              </w:rPr>
            </w:pPr>
            <w:r w:rsidRPr="00E22D51">
              <w:rPr>
                <w:sz w:val="28"/>
                <w:szCs w:val="28"/>
              </w:rPr>
              <w:t>______________</w:t>
            </w:r>
          </w:p>
        </w:tc>
        <w:tc>
          <w:tcPr>
            <w:tcW w:w="3228" w:type="dxa"/>
          </w:tcPr>
          <w:p w:rsidR="008F6C3E" w:rsidRPr="00E22D51" w:rsidRDefault="008F6C3E" w:rsidP="00820E33">
            <w:pPr>
              <w:pStyle w:val="a3"/>
              <w:ind w:left="0" w:right="963"/>
              <w:rPr>
                <w:sz w:val="28"/>
                <w:szCs w:val="28"/>
              </w:rPr>
            </w:pPr>
          </w:p>
          <w:p w:rsidR="008F6C3E" w:rsidRPr="00E22D51" w:rsidRDefault="008F6C3E" w:rsidP="00820E33">
            <w:pPr>
              <w:pStyle w:val="a3"/>
              <w:ind w:left="0" w:right="963"/>
              <w:rPr>
                <w:sz w:val="28"/>
                <w:szCs w:val="28"/>
              </w:rPr>
            </w:pPr>
          </w:p>
          <w:p w:rsidR="008F6C3E" w:rsidRPr="00E22D51" w:rsidRDefault="000E010C" w:rsidP="000E010C">
            <w:pPr>
              <w:pStyle w:val="a3"/>
              <w:ind w:left="0" w:right="686"/>
              <w:rPr>
                <w:sz w:val="28"/>
                <w:szCs w:val="28"/>
              </w:rPr>
            </w:pPr>
            <w:r>
              <w:rPr>
                <w:sz w:val="28"/>
                <w:szCs w:val="28"/>
              </w:rPr>
              <w:t xml:space="preserve">    </w:t>
            </w:r>
            <w:r w:rsidR="00505D05">
              <w:rPr>
                <w:sz w:val="28"/>
                <w:szCs w:val="28"/>
              </w:rPr>
              <w:t>А</w:t>
            </w:r>
            <w:r w:rsidR="008F6C3E" w:rsidRPr="00E22D51">
              <w:rPr>
                <w:sz w:val="28"/>
                <w:szCs w:val="28"/>
              </w:rPr>
              <w:t>.</w:t>
            </w:r>
            <w:r w:rsidR="00505D05">
              <w:rPr>
                <w:sz w:val="28"/>
                <w:szCs w:val="28"/>
              </w:rPr>
              <w:t>А</w:t>
            </w:r>
            <w:r w:rsidR="008F6C3E" w:rsidRPr="00E22D51">
              <w:rPr>
                <w:sz w:val="28"/>
                <w:szCs w:val="28"/>
              </w:rPr>
              <w:t>.</w:t>
            </w:r>
            <w:r>
              <w:rPr>
                <w:sz w:val="28"/>
                <w:szCs w:val="28"/>
              </w:rPr>
              <w:t xml:space="preserve"> </w:t>
            </w:r>
            <w:proofErr w:type="spellStart"/>
            <w:r w:rsidR="00505D05">
              <w:rPr>
                <w:sz w:val="28"/>
                <w:szCs w:val="28"/>
              </w:rPr>
              <w:t>Капцевич</w:t>
            </w:r>
            <w:proofErr w:type="spellEnd"/>
          </w:p>
        </w:tc>
      </w:tr>
      <w:tr w:rsidR="008F6C3E" w:rsidTr="008F6C3E">
        <w:tc>
          <w:tcPr>
            <w:tcW w:w="4077" w:type="dxa"/>
          </w:tcPr>
          <w:p w:rsidR="008F6C3E" w:rsidRPr="00E22D51" w:rsidRDefault="008F6C3E" w:rsidP="00820E33">
            <w:pPr>
              <w:pStyle w:val="a3"/>
              <w:ind w:left="0" w:right="34"/>
              <w:rPr>
                <w:sz w:val="28"/>
                <w:szCs w:val="28"/>
              </w:rPr>
            </w:pPr>
          </w:p>
          <w:p w:rsidR="008F6C3E" w:rsidRPr="00E22D51" w:rsidRDefault="008F6C3E" w:rsidP="00820E33">
            <w:pPr>
              <w:pStyle w:val="a3"/>
              <w:ind w:left="0" w:right="34"/>
              <w:rPr>
                <w:sz w:val="28"/>
                <w:szCs w:val="28"/>
              </w:rPr>
            </w:pPr>
            <w:proofErr w:type="spellStart"/>
            <w:r w:rsidRPr="00E22D51">
              <w:rPr>
                <w:sz w:val="28"/>
                <w:szCs w:val="28"/>
              </w:rPr>
              <w:t>Нормоконтролер</w:t>
            </w:r>
            <w:proofErr w:type="spellEnd"/>
          </w:p>
          <w:p w:rsidR="008F6C3E" w:rsidRPr="00E22D51" w:rsidRDefault="008F6C3E" w:rsidP="00820E33">
            <w:pPr>
              <w:pStyle w:val="a3"/>
              <w:ind w:left="0" w:right="34"/>
              <w:rPr>
                <w:sz w:val="28"/>
                <w:szCs w:val="28"/>
              </w:rPr>
            </w:pPr>
            <w:r w:rsidRPr="00E22D51">
              <w:rPr>
                <w:sz w:val="28"/>
                <w:szCs w:val="28"/>
              </w:rPr>
              <w:t xml:space="preserve">канд. </w:t>
            </w:r>
            <w:proofErr w:type="spellStart"/>
            <w:r w:rsidRPr="00E22D51">
              <w:rPr>
                <w:sz w:val="28"/>
                <w:szCs w:val="28"/>
              </w:rPr>
              <w:t>экон</w:t>
            </w:r>
            <w:proofErr w:type="spellEnd"/>
            <w:r w:rsidRPr="00E22D51">
              <w:rPr>
                <w:sz w:val="28"/>
                <w:szCs w:val="28"/>
              </w:rPr>
              <w:t xml:space="preserve">. наук, доцент </w:t>
            </w:r>
          </w:p>
        </w:tc>
        <w:tc>
          <w:tcPr>
            <w:tcW w:w="2386" w:type="dxa"/>
          </w:tcPr>
          <w:p w:rsidR="008F6C3E" w:rsidRPr="00E22D51" w:rsidRDefault="008F6C3E" w:rsidP="00820E33">
            <w:pPr>
              <w:pStyle w:val="a3"/>
              <w:ind w:left="0" w:right="144"/>
              <w:rPr>
                <w:sz w:val="28"/>
                <w:szCs w:val="28"/>
              </w:rPr>
            </w:pPr>
          </w:p>
          <w:p w:rsidR="008F6C3E" w:rsidRPr="00E22D51" w:rsidRDefault="008F6C3E" w:rsidP="00820E33">
            <w:pPr>
              <w:pStyle w:val="a3"/>
              <w:ind w:left="0" w:right="144"/>
              <w:rPr>
                <w:sz w:val="28"/>
                <w:szCs w:val="28"/>
              </w:rPr>
            </w:pPr>
          </w:p>
          <w:p w:rsidR="008F6C3E" w:rsidRPr="00E22D51" w:rsidRDefault="008F6C3E" w:rsidP="00820E33">
            <w:pPr>
              <w:pStyle w:val="a3"/>
              <w:ind w:left="0" w:right="144"/>
              <w:rPr>
                <w:sz w:val="28"/>
                <w:szCs w:val="28"/>
              </w:rPr>
            </w:pPr>
            <w:r w:rsidRPr="00E22D51">
              <w:rPr>
                <w:sz w:val="28"/>
                <w:szCs w:val="28"/>
              </w:rPr>
              <w:t>______________</w:t>
            </w:r>
          </w:p>
        </w:tc>
        <w:tc>
          <w:tcPr>
            <w:tcW w:w="3228" w:type="dxa"/>
          </w:tcPr>
          <w:p w:rsidR="008F6C3E" w:rsidRPr="00E22D51" w:rsidRDefault="008F6C3E" w:rsidP="00820E33">
            <w:pPr>
              <w:pStyle w:val="a3"/>
              <w:ind w:left="0" w:right="963"/>
              <w:rPr>
                <w:sz w:val="28"/>
                <w:szCs w:val="28"/>
              </w:rPr>
            </w:pPr>
          </w:p>
          <w:p w:rsidR="008F6C3E" w:rsidRPr="00E22D51" w:rsidRDefault="008F6C3E" w:rsidP="00820E33">
            <w:pPr>
              <w:pStyle w:val="a3"/>
              <w:ind w:left="0" w:right="963"/>
              <w:rPr>
                <w:sz w:val="28"/>
                <w:szCs w:val="28"/>
              </w:rPr>
            </w:pPr>
          </w:p>
          <w:p w:rsidR="008F6C3E" w:rsidRPr="00E22D51" w:rsidRDefault="008F6C3E" w:rsidP="007B09D6">
            <w:pPr>
              <w:pStyle w:val="a3"/>
              <w:ind w:left="0" w:right="963"/>
              <w:rPr>
                <w:sz w:val="28"/>
                <w:szCs w:val="28"/>
              </w:rPr>
            </w:pPr>
            <w:r w:rsidRPr="00E22D51">
              <w:rPr>
                <w:sz w:val="28"/>
                <w:szCs w:val="28"/>
              </w:rPr>
              <w:t xml:space="preserve">    </w:t>
            </w:r>
            <w:r w:rsidR="00066B69" w:rsidRPr="00E22D51">
              <w:rPr>
                <w:sz w:val="28"/>
                <w:szCs w:val="28"/>
              </w:rPr>
              <w:t xml:space="preserve"> Е.А</w:t>
            </w:r>
            <w:r w:rsidR="007B09D6" w:rsidRPr="00E22D51">
              <w:rPr>
                <w:sz w:val="28"/>
                <w:szCs w:val="28"/>
              </w:rPr>
              <w:t xml:space="preserve">. </w:t>
            </w:r>
            <w:proofErr w:type="spellStart"/>
            <w:r w:rsidR="00066B69" w:rsidRPr="00E22D51">
              <w:rPr>
                <w:sz w:val="28"/>
                <w:szCs w:val="28"/>
              </w:rPr>
              <w:t>Нигай</w:t>
            </w:r>
            <w:proofErr w:type="spellEnd"/>
          </w:p>
        </w:tc>
      </w:tr>
    </w:tbl>
    <w:p w:rsidR="00820E33" w:rsidRDefault="00820E33" w:rsidP="00820E33">
      <w:pPr>
        <w:pStyle w:val="a3"/>
        <w:ind w:left="0" w:right="963"/>
        <w:jc w:val="center"/>
        <w:rPr>
          <w:sz w:val="20"/>
        </w:rPr>
      </w:pPr>
    </w:p>
    <w:p w:rsidR="008F6C3E" w:rsidRDefault="008F6C3E" w:rsidP="00505D05">
      <w:pPr>
        <w:pStyle w:val="a3"/>
        <w:ind w:left="0" w:right="963"/>
      </w:pPr>
    </w:p>
    <w:p w:rsidR="007347CF" w:rsidRDefault="00820E33" w:rsidP="005D40D0">
      <w:pPr>
        <w:pStyle w:val="a3"/>
        <w:ind w:left="0" w:right="0"/>
        <w:jc w:val="center"/>
        <w:rPr>
          <w:sz w:val="28"/>
          <w:szCs w:val="28"/>
        </w:rPr>
      </w:pPr>
      <w:r w:rsidRPr="0099685B">
        <w:rPr>
          <w:sz w:val="28"/>
          <w:szCs w:val="28"/>
        </w:rPr>
        <w:t>Владивосток 20</w:t>
      </w:r>
      <w:r w:rsidR="008F6C3E">
        <w:rPr>
          <w:sz w:val="28"/>
          <w:szCs w:val="28"/>
        </w:rPr>
        <w:t>2</w:t>
      </w:r>
      <w:r w:rsidR="0032087D">
        <w:rPr>
          <w:sz w:val="28"/>
          <w:szCs w:val="28"/>
        </w:rPr>
        <w:t>6</w:t>
      </w:r>
    </w:p>
    <w:p w:rsidR="000E010C" w:rsidRPr="000E010C" w:rsidRDefault="0032087D" w:rsidP="005904C6">
      <w:pPr>
        <w:pStyle w:val="a3"/>
        <w:pageBreakBefore/>
        <w:widowControl w:val="0"/>
        <w:spacing w:after="240"/>
        <w:ind w:left="0" w:right="0"/>
        <w:jc w:val="center"/>
        <w:rPr>
          <w:rFonts w:ascii="Arial" w:hAnsi="Arial" w:cs="Arial"/>
          <w:sz w:val="30"/>
          <w:szCs w:val="30"/>
        </w:rPr>
      </w:pPr>
      <w:r w:rsidRPr="0032087D">
        <w:rPr>
          <w:rFonts w:ascii="Arial" w:hAnsi="Arial" w:cs="Arial"/>
          <w:sz w:val="30"/>
          <w:szCs w:val="30"/>
        </w:rPr>
        <w:lastRenderedPageBreak/>
        <w:t>Содержание</w:t>
      </w:r>
    </w:p>
    <w:p w:rsidR="000E010C" w:rsidRPr="006F7395" w:rsidRDefault="006228FA" w:rsidP="001B733A">
      <w:pPr>
        <w:pStyle w:val="14"/>
        <w:rPr>
          <w:rFonts w:asciiTheme="minorHAnsi" w:eastAsiaTheme="minorEastAsia" w:hAnsiTheme="minorHAnsi" w:cstheme="minorBidi"/>
          <w:noProof/>
        </w:rPr>
      </w:pPr>
      <w:hyperlink w:anchor="_Toc234355911" w:history="1">
        <w:r w:rsidR="000E010C" w:rsidRPr="006F7395">
          <w:rPr>
            <w:rStyle w:val="ae"/>
            <w:noProof/>
            <w:color w:val="auto"/>
            <w:sz w:val="28"/>
            <w:szCs w:val="28"/>
            <w:u w:val="none"/>
          </w:rPr>
          <w:t>Введение</w:t>
        </w:r>
        <w:r w:rsidR="000E010C" w:rsidRPr="006F7395">
          <w:rPr>
            <w:noProof/>
            <w:webHidden/>
          </w:rPr>
          <w:tab/>
        </w:r>
        <w:r w:rsidRPr="006F7395">
          <w:rPr>
            <w:noProof/>
            <w:webHidden/>
          </w:rPr>
          <w:fldChar w:fldCharType="begin"/>
        </w:r>
        <w:r w:rsidR="000E010C" w:rsidRPr="006F7395">
          <w:rPr>
            <w:noProof/>
            <w:webHidden/>
          </w:rPr>
          <w:instrText xml:space="preserve"> PAGEREF _Toc234355911 \h </w:instrText>
        </w:r>
        <w:r w:rsidRPr="006F7395">
          <w:rPr>
            <w:noProof/>
            <w:webHidden/>
          </w:rPr>
        </w:r>
        <w:r w:rsidRPr="006F7395">
          <w:rPr>
            <w:noProof/>
            <w:webHidden/>
          </w:rPr>
          <w:fldChar w:fldCharType="separate"/>
        </w:r>
        <w:r w:rsidR="00736DD2">
          <w:rPr>
            <w:noProof/>
            <w:webHidden/>
          </w:rPr>
          <w:t>3</w:t>
        </w:r>
        <w:r w:rsidRPr="006F7395">
          <w:rPr>
            <w:noProof/>
            <w:webHidden/>
          </w:rPr>
          <w:fldChar w:fldCharType="end"/>
        </w:r>
      </w:hyperlink>
    </w:p>
    <w:p w:rsidR="000E010C" w:rsidRPr="006F7395" w:rsidRDefault="006228FA" w:rsidP="001B733A">
      <w:pPr>
        <w:pStyle w:val="14"/>
        <w:ind w:hanging="284"/>
        <w:rPr>
          <w:rFonts w:asciiTheme="minorHAnsi" w:eastAsiaTheme="minorEastAsia" w:hAnsiTheme="minorHAnsi" w:cstheme="minorBidi"/>
          <w:noProof/>
        </w:rPr>
      </w:pPr>
      <w:hyperlink w:anchor="_Toc234355912" w:history="1">
        <w:r w:rsidR="001B733A" w:rsidRPr="006F7395">
          <w:rPr>
            <w:rStyle w:val="ae"/>
            <w:noProof/>
            <w:color w:val="auto"/>
            <w:sz w:val="28"/>
            <w:szCs w:val="28"/>
            <w:u w:val="none"/>
          </w:rPr>
          <w:t>1</w:t>
        </w:r>
        <w:r w:rsidR="000E010C" w:rsidRPr="006F7395">
          <w:rPr>
            <w:rStyle w:val="ae"/>
            <w:noProof/>
            <w:color w:val="auto"/>
            <w:sz w:val="28"/>
            <w:szCs w:val="28"/>
            <w:u w:val="none"/>
          </w:rPr>
          <w:t xml:space="preserve"> Характеристика предприятия</w:t>
        </w:r>
        <w:r w:rsidR="000E010C" w:rsidRPr="006F7395">
          <w:rPr>
            <w:noProof/>
            <w:webHidden/>
          </w:rPr>
          <w:tab/>
        </w:r>
        <w:r w:rsidRPr="006F7395">
          <w:rPr>
            <w:noProof/>
            <w:webHidden/>
          </w:rPr>
          <w:fldChar w:fldCharType="begin"/>
        </w:r>
        <w:r w:rsidR="000E010C" w:rsidRPr="006F7395">
          <w:rPr>
            <w:noProof/>
            <w:webHidden/>
          </w:rPr>
          <w:instrText xml:space="preserve"> PAGEREF _Toc234355912 \h </w:instrText>
        </w:r>
        <w:r w:rsidRPr="006F7395">
          <w:rPr>
            <w:noProof/>
            <w:webHidden/>
          </w:rPr>
        </w:r>
        <w:r w:rsidRPr="006F7395">
          <w:rPr>
            <w:noProof/>
            <w:webHidden/>
          </w:rPr>
          <w:fldChar w:fldCharType="separate"/>
        </w:r>
        <w:r w:rsidR="00736DD2">
          <w:rPr>
            <w:noProof/>
            <w:webHidden/>
          </w:rPr>
          <w:t>5</w:t>
        </w:r>
        <w:r w:rsidRPr="006F7395">
          <w:rPr>
            <w:noProof/>
            <w:webHidden/>
          </w:rPr>
          <w:fldChar w:fldCharType="end"/>
        </w:r>
      </w:hyperlink>
    </w:p>
    <w:p w:rsidR="000E010C" w:rsidRPr="000E010C" w:rsidRDefault="006228FA" w:rsidP="001B733A">
      <w:pPr>
        <w:pStyle w:val="21"/>
        <w:rPr>
          <w:rFonts w:asciiTheme="minorHAnsi" w:eastAsiaTheme="minorEastAsia" w:hAnsiTheme="minorHAnsi" w:cstheme="minorBidi"/>
          <w:noProof/>
        </w:rPr>
      </w:pPr>
      <w:hyperlink w:anchor="_Toc234355913" w:history="1">
        <w:r w:rsidR="000E010C" w:rsidRPr="000E010C">
          <w:rPr>
            <w:rStyle w:val="ae"/>
            <w:noProof/>
            <w:color w:val="auto"/>
            <w:sz w:val="28"/>
            <w:szCs w:val="28"/>
            <w:u w:val="none"/>
          </w:rPr>
          <w:t>1.1 Паспорт организации</w:t>
        </w:r>
        <w:r w:rsidR="000E010C" w:rsidRPr="000E010C">
          <w:rPr>
            <w:noProof/>
            <w:webHidden/>
          </w:rPr>
          <w:tab/>
        </w:r>
        <w:r w:rsidR="00FC4E5B">
          <w:rPr>
            <w:noProof/>
            <w:webHidden/>
          </w:rPr>
          <w:t>5</w:t>
        </w:r>
      </w:hyperlink>
    </w:p>
    <w:p w:rsidR="000E010C" w:rsidRPr="000E010C" w:rsidRDefault="006228FA" w:rsidP="001B733A">
      <w:pPr>
        <w:pStyle w:val="21"/>
        <w:rPr>
          <w:rFonts w:asciiTheme="minorHAnsi" w:eastAsiaTheme="minorEastAsia" w:hAnsiTheme="minorHAnsi" w:cstheme="minorBidi"/>
          <w:noProof/>
        </w:rPr>
      </w:pPr>
      <w:hyperlink w:anchor="_Toc234355914" w:history="1">
        <w:r w:rsidR="000E010C" w:rsidRPr="000E010C">
          <w:rPr>
            <w:rStyle w:val="ae"/>
            <w:noProof/>
            <w:color w:val="auto"/>
            <w:sz w:val="28"/>
            <w:szCs w:val="28"/>
            <w:u w:val="none"/>
          </w:rPr>
          <w:t>1.2 Анализ основных экономических показателей</w:t>
        </w:r>
        <w:r w:rsidR="000E010C" w:rsidRPr="000E010C">
          <w:rPr>
            <w:noProof/>
            <w:webHidden/>
          </w:rPr>
          <w:tab/>
        </w:r>
        <w:r w:rsidR="00FC4E5B">
          <w:rPr>
            <w:noProof/>
            <w:webHidden/>
          </w:rPr>
          <w:t>8</w:t>
        </w:r>
      </w:hyperlink>
    </w:p>
    <w:p w:rsidR="000E010C" w:rsidRPr="000E010C" w:rsidRDefault="006228FA" w:rsidP="001B733A">
      <w:pPr>
        <w:pStyle w:val="21"/>
        <w:rPr>
          <w:rFonts w:asciiTheme="minorHAnsi" w:eastAsiaTheme="minorEastAsia" w:hAnsiTheme="minorHAnsi" w:cstheme="minorBidi"/>
          <w:noProof/>
        </w:rPr>
      </w:pPr>
      <w:hyperlink w:anchor="_Toc234355915" w:history="1">
        <w:r w:rsidR="000E010C" w:rsidRPr="000E010C">
          <w:rPr>
            <w:rStyle w:val="ae"/>
            <w:noProof/>
            <w:color w:val="auto"/>
            <w:sz w:val="28"/>
            <w:szCs w:val="28"/>
            <w:u w:val="none"/>
          </w:rPr>
          <w:t>1.3 Социально-экономический анализ отрасли</w:t>
        </w:r>
        <w:r w:rsidR="000E010C" w:rsidRPr="000E010C">
          <w:rPr>
            <w:noProof/>
            <w:webHidden/>
          </w:rPr>
          <w:tab/>
        </w:r>
        <w:r w:rsidR="00FC4E5B">
          <w:rPr>
            <w:noProof/>
            <w:webHidden/>
          </w:rPr>
          <w:t>12</w:t>
        </w:r>
      </w:hyperlink>
    </w:p>
    <w:p w:rsidR="000E010C" w:rsidRPr="000E010C" w:rsidRDefault="006228FA" w:rsidP="001B733A">
      <w:pPr>
        <w:pStyle w:val="14"/>
        <w:ind w:hanging="284"/>
        <w:rPr>
          <w:rFonts w:asciiTheme="minorHAnsi" w:eastAsiaTheme="minorEastAsia" w:hAnsiTheme="minorHAnsi" w:cstheme="minorBidi"/>
          <w:noProof/>
        </w:rPr>
      </w:pPr>
      <w:hyperlink w:anchor="_Toc234355916" w:history="1">
        <w:r w:rsidR="001B733A">
          <w:rPr>
            <w:rStyle w:val="ae"/>
            <w:noProof/>
            <w:color w:val="auto"/>
            <w:sz w:val="28"/>
            <w:szCs w:val="28"/>
            <w:u w:val="none"/>
          </w:rPr>
          <w:t>2</w:t>
        </w:r>
        <w:r w:rsidR="000E010C" w:rsidRPr="000E010C">
          <w:rPr>
            <w:rStyle w:val="ae"/>
            <w:noProof/>
            <w:color w:val="auto"/>
            <w:sz w:val="28"/>
            <w:szCs w:val="28"/>
            <w:u w:val="none"/>
          </w:rPr>
          <w:t xml:space="preserve"> Профессиональная этика менеджера</w:t>
        </w:r>
        <w:r w:rsidR="000E010C" w:rsidRPr="000E010C">
          <w:rPr>
            <w:noProof/>
            <w:webHidden/>
          </w:rPr>
          <w:tab/>
        </w:r>
        <w:r w:rsidR="00FC4E5B">
          <w:rPr>
            <w:noProof/>
            <w:webHidden/>
          </w:rPr>
          <w:t>15</w:t>
        </w:r>
      </w:hyperlink>
    </w:p>
    <w:p w:rsidR="000E010C" w:rsidRPr="000E010C" w:rsidRDefault="006228FA" w:rsidP="001B733A">
      <w:pPr>
        <w:pStyle w:val="21"/>
        <w:rPr>
          <w:rFonts w:asciiTheme="minorHAnsi" w:eastAsiaTheme="minorEastAsia" w:hAnsiTheme="minorHAnsi" w:cstheme="minorBidi"/>
          <w:noProof/>
        </w:rPr>
      </w:pPr>
      <w:hyperlink w:anchor="_Toc234355917" w:history="1">
        <w:r w:rsidR="000E010C" w:rsidRPr="000E010C">
          <w:rPr>
            <w:rStyle w:val="ae"/>
            <w:noProof/>
            <w:color w:val="auto"/>
            <w:sz w:val="28"/>
            <w:szCs w:val="28"/>
            <w:u w:val="none"/>
          </w:rPr>
          <w:t>2.1 План лекции-беседы «Профессиональная этика менеджера»</w:t>
        </w:r>
        <w:r w:rsidR="000E010C" w:rsidRPr="000E010C">
          <w:rPr>
            <w:noProof/>
            <w:webHidden/>
          </w:rPr>
          <w:tab/>
        </w:r>
        <w:r w:rsidRPr="000E010C">
          <w:rPr>
            <w:noProof/>
            <w:webHidden/>
          </w:rPr>
          <w:fldChar w:fldCharType="begin"/>
        </w:r>
        <w:r w:rsidR="000E010C" w:rsidRPr="000E010C">
          <w:rPr>
            <w:noProof/>
            <w:webHidden/>
          </w:rPr>
          <w:instrText xml:space="preserve"> PAGEREF _Toc234355917 \h </w:instrText>
        </w:r>
        <w:r w:rsidRPr="000E010C">
          <w:rPr>
            <w:noProof/>
            <w:webHidden/>
          </w:rPr>
        </w:r>
        <w:r w:rsidRPr="000E010C">
          <w:rPr>
            <w:noProof/>
            <w:webHidden/>
          </w:rPr>
          <w:fldChar w:fldCharType="separate"/>
        </w:r>
        <w:r w:rsidR="00736DD2">
          <w:rPr>
            <w:noProof/>
            <w:webHidden/>
          </w:rPr>
          <w:t>15</w:t>
        </w:r>
        <w:r w:rsidRPr="000E010C">
          <w:rPr>
            <w:noProof/>
            <w:webHidden/>
          </w:rPr>
          <w:fldChar w:fldCharType="end"/>
        </w:r>
      </w:hyperlink>
    </w:p>
    <w:p w:rsidR="000E010C" w:rsidRPr="000E010C" w:rsidRDefault="006228FA" w:rsidP="001B733A">
      <w:pPr>
        <w:pStyle w:val="21"/>
        <w:rPr>
          <w:rFonts w:asciiTheme="minorHAnsi" w:eastAsiaTheme="minorEastAsia" w:hAnsiTheme="minorHAnsi" w:cstheme="minorBidi"/>
          <w:noProof/>
        </w:rPr>
      </w:pPr>
      <w:hyperlink w:anchor="_Toc234355918" w:history="1">
        <w:r w:rsidR="000E010C" w:rsidRPr="000E010C">
          <w:rPr>
            <w:rStyle w:val="ae"/>
            <w:noProof/>
            <w:color w:val="auto"/>
            <w:sz w:val="28"/>
            <w:szCs w:val="28"/>
            <w:u w:val="none"/>
          </w:rPr>
          <w:t>2.2 Глоссарий</w:t>
        </w:r>
        <w:r w:rsidR="000E010C" w:rsidRPr="000E010C">
          <w:rPr>
            <w:noProof/>
            <w:webHidden/>
          </w:rPr>
          <w:tab/>
        </w:r>
        <w:r w:rsidRPr="000E010C">
          <w:rPr>
            <w:noProof/>
            <w:webHidden/>
          </w:rPr>
          <w:fldChar w:fldCharType="begin"/>
        </w:r>
        <w:r w:rsidR="000E010C" w:rsidRPr="000E010C">
          <w:rPr>
            <w:noProof/>
            <w:webHidden/>
          </w:rPr>
          <w:instrText xml:space="preserve"> PAGEREF _Toc234355918 \h </w:instrText>
        </w:r>
        <w:r w:rsidRPr="000E010C">
          <w:rPr>
            <w:noProof/>
            <w:webHidden/>
          </w:rPr>
        </w:r>
        <w:r w:rsidRPr="000E010C">
          <w:rPr>
            <w:noProof/>
            <w:webHidden/>
          </w:rPr>
          <w:fldChar w:fldCharType="separate"/>
        </w:r>
        <w:r w:rsidR="00736DD2">
          <w:rPr>
            <w:noProof/>
            <w:webHidden/>
          </w:rPr>
          <w:t>16</w:t>
        </w:r>
        <w:r w:rsidRPr="000E010C">
          <w:rPr>
            <w:noProof/>
            <w:webHidden/>
          </w:rPr>
          <w:fldChar w:fldCharType="end"/>
        </w:r>
      </w:hyperlink>
    </w:p>
    <w:p w:rsidR="000E010C" w:rsidRPr="000E010C" w:rsidRDefault="006228FA" w:rsidP="001B733A">
      <w:pPr>
        <w:pStyle w:val="21"/>
        <w:rPr>
          <w:rFonts w:asciiTheme="minorHAnsi" w:eastAsiaTheme="minorEastAsia" w:hAnsiTheme="minorHAnsi" w:cstheme="minorBidi"/>
          <w:noProof/>
        </w:rPr>
      </w:pPr>
      <w:hyperlink w:anchor="_Toc234355919" w:history="1">
        <w:r w:rsidR="000E010C" w:rsidRPr="000E010C">
          <w:rPr>
            <w:rStyle w:val="ae"/>
            <w:noProof/>
            <w:color w:val="auto"/>
            <w:sz w:val="28"/>
            <w:szCs w:val="28"/>
            <w:u w:val="none"/>
          </w:rPr>
          <w:t>2.3 Рекомендуемая литература</w:t>
        </w:r>
        <w:r w:rsidR="000E010C" w:rsidRPr="000E010C">
          <w:rPr>
            <w:noProof/>
            <w:webHidden/>
          </w:rPr>
          <w:tab/>
        </w:r>
        <w:r w:rsidR="00FC4E5B">
          <w:rPr>
            <w:noProof/>
            <w:webHidden/>
          </w:rPr>
          <w:t>18</w:t>
        </w:r>
      </w:hyperlink>
    </w:p>
    <w:p w:rsidR="000E010C" w:rsidRPr="000E010C" w:rsidRDefault="006228FA" w:rsidP="001B733A">
      <w:pPr>
        <w:pStyle w:val="21"/>
        <w:rPr>
          <w:rFonts w:asciiTheme="minorHAnsi" w:eastAsiaTheme="minorEastAsia" w:hAnsiTheme="minorHAnsi" w:cstheme="minorBidi"/>
          <w:noProof/>
        </w:rPr>
      </w:pPr>
      <w:hyperlink w:anchor="_Toc234355920" w:history="1">
        <w:r w:rsidR="000E010C" w:rsidRPr="000E010C">
          <w:rPr>
            <w:rStyle w:val="ae"/>
            <w:noProof/>
            <w:color w:val="auto"/>
            <w:sz w:val="28"/>
            <w:szCs w:val="28"/>
            <w:u w:val="none"/>
          </w:rPr>
          <w:t>2.4 Раздаточный материал</w:t>
        </w:r>
        <w:r w:rsidR="000E010C" w:rsidRPr="000E010C">
          <w:rPr>
            <w:noProof/>
            <w:webHidden/>
          </w:rPr>
          <w:tab/>
        </w:r>
        <w:r w:rsidR="00FC4E5B">
          <w:rPr>
            <w:noProof/>
            <w:webHidden/>
          </w:rPr>
          <w:t>19</w:t>
        </w:r>
      </w:hyperlink>
    </w:p>
    <w:p w:rsidR="000E010C" w:rsidRPr="000E010C" w:rsidRDefault="006228FA" w:rsidP="001B733A">
      <w:pPr>
        <w:pStyle w:val="14"/>
        <w:ind w:hanging="284"/>
        <w:rPr>
          <w:rFonts w:asciiTheme="minorHAnsi" w:eastAsiaTheme="minorEastAsia" w:hAnsiTheme="minorHAnsi" w:cstheme="minorBidi"/>
          <w:noProof/>
        </w:rPr>
      </w:pPr>
      <w:hyperlink w:anchor="_Toc234355921" w:history="1">
        <w:r w:rsidR="000E010C" w:rsidRPr="000E010C">
          <w:rPr>
            <w:rStyle w:val="ae"/>
            <w:noProof/>
            <w:color w:val="auto"/>
            <w:sz w:val="28"/>
            <w:szCs w:val="28"/>
            <w:u w:val="none"/>
          </w:rPr>
          <w:t>3 Знакомство с професс</w:t>
        </w:r>
        <w:r w:rsidR="001B733A">
          <w:rPr>
            <w:rStyle w:val="ae"/>
            <w:noProof/>
            <w:color w:val="auto"/>
            <w:sz w:val="28"/>
            <w:szCs w:val="28"/>
            <w:u w:val="none"/>
          </w:rPr>
          <w:t>иональной информационной средой</w:t>
        </w:r>
        <w:r w:rsidR="000E010C" w:rsidRPr="000E010C">
          <w:rPr>
            <w:noProof/>
            <w:webHidden/>
          </w:rPr>
          <w:tab/>
        </w:r>
        <w:r w:rsidRPr="000E010C">
          <w:rPr>
            <w:noProof/>
            <w:webHidden/>
          </w:rPr>
          <w:fldChar w:fldCharType="begin"/>
        </w:r>
        <w:r w:rsidR="000E010C" w:rsidRPr="000E010C">
          <w:rPr>
            <w:noProof/>
            <w:webHidden/>
          </w:rPr>
          <w:instrText xml:space="preserve"> PAGEREF _Toc234355921 \h </w:instrText>
        </w:r>
        <w:r w:rsidRPr="000E010C">
          <w:rPr>
            <w:noProof/>
            <w:webHidden/>
          </w:rPr>
        </w:r>
        <w:r w:rsidRPr="000E010C">
          <w:rPr>
            <w:noProof/>
            <w:webHidden/>
          </w:rPr>
          <w:fldChar w:fldCharType="separate"/>
        </w:r>
        <w:r w:rsidR="00736DD2">
          <w:rPr>
            <w:noProof/>
            <w:webHidden/>
          </w:rPr>
          <w:t>20</w:t>
        </w:r>
        <w:r w:rsidRPr="000E010C">
          <w:rPr>
            <w:noProof/>
            <w:webHidden/>
          </w:rPr>
          <w:fldChar w:fldCharType="end"/>
        </w:r>
      </w:hyperlink>
    </w:p>
    <w:p w:rsidR="000E010C" w:rsidRPr="000E010C" w:rsidRDefault="006228FA" w:rsidP="001B733A">
      <w:pPr>
        <w:pStyle w:val="21"/>
        <w:rPr>
          <w:rFonts w:asciiTheme="minorHAnsi" w:eastAsiaTheme="minorEastAsia" w:hAnsiTheme="minorHAnsi" w:cstheme="minorBidi"/>
          <w:noProof/>
        </w:rPr>
      </w:pPr>
      <w:hyperlink w:anchor="_Toc234355922" w:history="1">
        <w:r w:rsidR="000E010C" w:rsidRPr="000E010C">
          <w:rPr>
            <w:rStyle w:val="ae"/>
            <w:noProof/>
            <w:color w:val="auto"/>
            <w:sz w:val="28"/>
            <w:szCs w:val="28"/>
            <w:u w:val="none"/>
          </w:rPr>
          <w:t>3.1 Профессиональные сообщества</w:t>
        </w:r>
        <w:r w:rsidR="000E010C" w:rsidRPr="000E010C">
          <w:rPr>
            <w:noProof/>
            <w:webHidden/>
          </w:rPr>
          <w:tab/>
        </w:r>
        <w:r w:rsidRPr="000E010C">
          <w:rPr>
            <w:noProof/>
            <w:webHidden/>
          </w:rPr>
          <w:fldChar w:fldCharType="begin"/>
        </w:r>
        <w:r w:rsidR="000E010C" w:rsidRPr="000E010C">
          <w:rPr>
            <w:noProof/>
            <w:webHidden/>
          </w:rPr>
          <w:instrText xml:space="preserve"> PAGEREF _Toc234355922 \h </w:instrText>
        </w:r>
        <w:r w:rsidRPr="000E010C">
          <w:rPr>
            <w:noProof/>
            <w:webHidden/>
          </w:rPr>
        </w:r>
        <w:r w:rsidRPr="000E010C">
          <w:rPr>
            <w:noProof/>
            <w:webHidden/>
          </w:rPr>
          <w:fldChar w:fldCharType="separate"/>
        </w:r>
        <w:r w:rsidR="00736DD2">
          <w:rPr>
            <w:noProof/>
            <w:webHidden/>
          </w:rPr>
          <w:t>20</w:t>
        </w:r>
        <w:r w:rsidRPr="000E010C">
          <w:rPr>
            <w:noProof/>
            <w:webHidden/>
          </w:rPr>
          <w:fldChar w:fldCharType="end"/>
        </w:r>
      </w:hyperlink>
    </w:p>
    <w:p w:rsidR="000E010C" w:rsidRPr="000E010C" w:rsidRDefault="006228FA" w:rsidP="001B733A">
      <w:pPr>
        <w:pStyle w:val="21"/>
        <w:rPr>
          <w:rFonts w:asciiTheme="minorHAnsi" w:eastAsiaTheme="minorEastAsia" w:hAnsiTheme="minorHAnsi" w:cstheme="minorBidi"/>
          <w:noProof/>
        </w:rPr>
      </w:pPr>
      <w:hyperlink w:anchor="_Toc234355923" w:history="1">
        <w:r w:rsidR="000E010C" w:rsidRPr="000E010C">
          <w:rPr>
            <w:rStyle w:val="ae"/>
            <w:noProof/>
            <w:color w:val="auto"/>
            <w:sz w:val="28"/>
            <w:szCs w:val="28"/>
            <w:u w:val="none"/>
          </w:rPr>
          <w:t>3.2 Специализированные информационные ресурсы</w:t>
        </w:r>
        <w:r w:rsidR="000E010C" w:rsidRPr="000E010C">
          <w:rPr>
            <w:noProof/>
            <w:webHidden/>
          </w:rPr>
          <w:tab/>
        </w:r>
        <w:r w:rsidR="00FC4E5B">
          <w:rPr>
            <w:noProof/>
            <w:webHidden/>
          </w:rPr>
          <w:t>27</w:t>
        </w:r>
      </w:hyperlink>
    </w:p>
    <w:p w:rsidR="000E010C" w:rsidRPr="000E010C" w:rsidRDefault="006228FA" w:rsidP="001B733A">
      <w:pPr>
        <w:pStyle w:val="14"/>
        <w:ind w:hanging="284"/>
        <w:rPr>
          <w:rFonts w:asciiTheme="minorHAnsi" w:eastAsiaTheme="minorEastAsia" w:hAnsiTheme="minorHAnsi" w:cstheme="minorBidi"/>
          <w:noProof/>
        </w:rPr>
      </w:pPr>
      <w:hyperlink w:anchor="_Toc234355924" w:history="1">
        <w:r w:rsidR="000E010C" w:rsidRPr="000E010C">
          <w:rPr>
            <w:rStyle w:val="ae"/>
            <w:noProof/>
            <w:color w:val="auto"/>
            <w:sz w:val="28"/>
            <w:szCs w:val="28"/>
            <w:u w:val="none"/>
          </w:rPr>
          <w:t>4 Методы управления и самоорганизации</w:t>
        </w:r>
        <w:r w:rsidR="000E010C" w:rsidRPr="000E010C">
          <w:rPr>
            <w:noProof/>
            <w:webHidden/>
          </w:rPr>
          <w:tab/>
        </w:r>
        <w:r w:rsidR="00FC4E5B">
          <w:rPr>
            <w:noProof/>
            <w:webHidden/>
          </w:rPr>
          <w:t>34</w:t>
        </w:r>
      </w:hyperlink>
    </w:p>
    <w:p w:rsidR="000E010C" w:rsidRPr="000E010C" w:rsidRDefault="006228FA" w:rsidP="001B733A">
      <w:pPr>
        <w:pStyle w:val="21"/>
        <w:rPr>
          <w:rFonts w:asciiTheme="minorHAnsi" w:eastAsiaTheme="minorEastAsia" w:hAnsiTheme="minorHAnsi" w:cstheme="minorBidi"/>
          <w:noProof/>
        </w:rPr>
      </w:pPr>
      <w:hyperlink w:anchor="_Toc234355925" w:history="1">
        <w:r w:rsidR="000E010C" w:rsidRPr="000E010C">
          <w:rPr>
            <w:rStyle w:val="ae"/>
            <w:noProof/>
            <w:color w:val="auto"/>
            <w:sz w:val="28"/>
            <w:szCs w:val="28"/>
            <w:u w:val="none"/>
          </w:rPr>
          <w:t>4.1 Распорядок рабочего дня менеджера</w:t>
        </w:r>
        <w:r w:rsidR="000E010C" w:rsidRPr="000E010C">
          <w:rPr>
            <w:noProof/>
            <w:webHidden/>
          </w:rPr>
          <w:tab/>
        </w:r>
        <w:r w:rsidR="00FC4E5B">
          <w:rPr>
            <w:noProof/>
            <w:webHidden/>
          </w:rPr>
          <w:t>34</w:t>
        </w:r>
      </w:hyperlink>
    </w:p>
    <w:p w:rsidR="000E010C" w:rsidRPr="000E010C" w:rsidRDefault="006228FA" w:rsidP="00FC4E5B">
      <w:pPr>
        <w:pStyle w:val="21"/>
        <w:rPr>
          <w:rFonts w:asciiTheme="minorHAnsi" w:eastAsiaTheme="minorEastAsia" w:hAnsiTheme="minorHAnsi" w:cstheme="minorBidi"/>
          <w:noProof/>
        </w:rPr>
      </w:pPr>
      <w:hyperlink w:anchor="_Toc234355926" w:history="1">
        <w:r w:rsidR="000E010C" w:rsidRPr="000E010C">
          <w:rPr>
            <w:rStyle w:val="ae"/>
            <w:noProof/>
            <w:color w:val="auto"/>
            <w:sz w:val="28"/>
            <w:szCs w:val="28"/>
            <w:u w:val="none"/>
          </w:rPr>
          <w:t>4.2 Презентация «Методы управления, которые воздействуют на меня»</w:t>
        </w:r>
        <w:r w:rsidR="000E010C" w:rsidRPr="000E010C">
          <w:rPr>
            <w:noProof/>
            <w:webHidden/>
          </w:rPr>
          <w:tab/>
        </w:r>
        <w:r w:rsidR="00FC4E5B">
          <w:rPr>
            <w:noProof/>
            <w:webHidden/>
          </w:rPr>
          <w:t>36</w:t>
        </w:r>
      </w:hyperlink>
    </w:p>
    <w:p w:rsidR="000E010C" w:rsidRPr="000E010C" w:rsidRDefault="006228FA" w:rsidP="001B733A">
      <w:pPr>
        <w:pStyle w:val="14"/>
        <w:rPr>
          <w:rFonts w:asciiTheme="minorHAnsi" w:eastAsiaTheme="minorEastAsia" w:hAnsiTheme="minorHAnsi" w:cstheme="minorBidi"/>
          <w:noProof/>
        </w:rPr>
      </w:pPr>
      <w:hyperlink w:anchor="_Toc234355927" w:history="1">
        <w:r w:rsidR="000E010C" w:rsidRPr="000E010C">
          <w:rPr>
            <w:rStyle w:val="ae"/>
            <w:noProof/>
            <w:color w:val="auto"/>
            <w:sz w:val="28"/>
            <w:szCs w:val="28"/>
            <w:u w:val="none"/>
          </w:rPr>
          <w:t>Заключение</w:t>
        </w:r>
        <w:r w:rsidR="000E010C" w:rsidRPr="000E010C">
          <w:rPr>
            <w:noProof/>
            <w:webHidden/>
          </w:rPr>
          <w:tab/>
        </w:r>
        <w:r w:rsidR="00FC4E5B">
          <w:rPr>
            <w:noProof/>
            <w:webHidden/>
          </w:rPr>
          <w:t>37</w:t>
        </w:r>
      </w:hyperlink>
    </w:p>
    <w:p w:rsidR="00E22D51" w:rsidRDefault="006228FA" w:rsidP="005904C6">
      <w:pPr>
        <w:tabs>
          <w:tab w:val="right" w:pos="9628"/>
        </w:tabs>
        <w:spacing w:line="360" w:lineRule="auto"/>
      </w:pPr>
      <w:hyperlink w:anchor="_Toc234355928" w:history="1">
        <w:r w:rsidR="001B733A">
          <w:rPr>
            <w:rStyle w:val="ae"/>
            <w:noProof/>
            <w:color w:val="auto"/>
            <w:sz w:val="28"/>
            <w:szCs w:val="28"/>
            <w:u w:val="none"/>
          </w:rPr>
          <w:t>Список использованных источнико</w:t>
        </w:r>
        <w:r w:rsidR="00FC4E5B">
          <w:rPr>
            <w:rStyle w:val="ae"/>
            <w:noProof/>
            <w:color w:val="auto"/>
            <w:sz w:val="28"/>
            <w:szCs w:val="28"/>
            <w:u w:val="none"/>
          </w:rPr>
          <w:t>в</w:t>
        </w:r>
        <w:r w:rsidR="000E010C" w:rsidRPr="000E010C">
          <w:rPr>
            <w:noProof/>
            <w:webHidden/>
          </w:rPr>
          <w:tab/>
        </w:r>
        <w:r w:rsidR="00FC4E5B">
          <w:rPr>
            <w:noProof/>
            <w:webHidden/>
          </w:rPr>
          <w:t>38</w:t>
        </w:r>
      </w:hyperlink>
    </w:p>
    <w:p w:rsidR="005904C6" w:rsidRDefault="006228FA" w:rsidP="005904C6">
      <w:pPr>
        <w:tabs>
          <w:tab w:val="right" w:pos="9628"/>
        </w:tabs>
        <w:spacing w:after="120"/>
      </w:pPr>
      <w:hyperlink w:anchor="_Toc234355928" w:history="1">
        <w:r w:rsidR="00FC4E5B">
          <w:rPr>
            <w:rStyle w:val="ae"/>
            <w:noProof/>
            <w:color w:val="auto"/>
            <w:sz w:val="28"/>
            <w:szCs w:val="28"/>
            <w:u w:val="none"/>
          </w:rPr>
          <w:t>Приложение А. П</w:t>
        </w:r>
        <w:r w:rsidR="005904C6">
          <w:rPr>
            <w:rStyle w:val="ae"/>
            <w:noProof/>
            <w:color w:val="auto"/>
            <w:sz w:val="28"/>
            <w:szCs w:val="28"/>
            <w:u w:val="none"/>
          </w:rPr>
          <w:t xml:space="preserve">резентация </w:t>
        </w:r>
        <w:r w:rsidR="005904C6">
          <w:rPr>
            <w:sz w:val="28"/>
            <w:szCs w:val="28"/>
          </w:rPr>
          <w:t>«Профессиональная этика менеджера: ценности, принципы и практические инструменты»</w:t>
        </w:r>
        <w:r w:rsidR="005904C6" w:rsidRPr="000E010C">
          <w:rPr>
            <w:noProof/>
            <w:webHidden/>
          </w:rPr>
          <w:tab/>
        </w:r>
        <w:r w:rsidRPr="000E010C">
          <w:rPr>
            <w:noProof/>
            <w:webHidden/>
          </w:rPr>
          <w:fldChar w:fldCharType="begin"/>
        </w:r>
        <w:r w:rsidR="005904C6" w:rsidRPr="000E010C">
          <w:rPr>
            <w:noProof/>
            <w:webHidden/>
          </w:rPr>
          <w:instrText xml:space="preserve"> PAGEREF _Toc234355928 \h </w:instrText>
        </w:r>
        <w:r w:rsidRPr="000E010C">
          <w:rPr>
            <w:noProof/>
            <w:webHidden/>
          </w:rPr>
        </w:r>
        <w:r w:rsidRPr="000E010C">
          <w:rPr>
            <w:noProof/>
            <w:webHidden/>
          </w:rPr>
          <w:fldChar w:fldCharType="separate"/>
        </w:r>
        <w:r w:rsidR="00736DD2">
          <w:rPr>
            <w:noProof/>
            <w:webHidden/>
          </w:rPr>
          <w:t>37</w:t>
        </w:r>
        <w:r w:rsidRPr="000E010C">
          <w:rPr>
            <w:noProof/>
            <w:webHidden/>
          </w:rPr>
          <w:fldChar w:fldCharType="end"/>
        </w:r>
      </w:hyperlink>
    </w:p>
    <w:p w:rsidR="005904C6" w:rsidRDefault="006228FA" w:rsidP="005904C6">
      <w:pPr>
        <w:tabs>
          <w:tab w:val="right" w:pos="9628"/>
        </w:tabs>
        <w:spacing w:after="120"/>
      </w:pPr>
      <w:hyperlink w:anchor="_Toc234355928" w:history="1">
        <w:r w:rsidR="005904C6" w:rsidRPr="005904C6">
          <w:rPr>
            <w:sz w:val="28"/>
            <w:szCs w:val="28"/>
          </w:rPr>
          <w:t>Приложение Б</w:t>
        </w:r>
        <w:r w:rsidR="005904C6">
          <w:rPr>
            <w:sz w:val="28"/>
          </w:rPr>
          <w:t xml:space="preserve">. </w:t>
        </w:r>
        <w:r w:rsidR="005904C6" w:rsidRPr="005904C6">
          <w:rPr>
            <w:sz w:val="28"/>
            <w:szCs w:val="28"/>
          </w:rPr>
          <w:t>Презентация «Методы управлени</w:t>
        </w:r>
        <w:r w:rsidR="005904C6">
          <w:rPr>
            <w:sz w:val="28"/>
          </w:rPr>
          <w:t>я, которые воздействуют на меня»</w:t>
        </w:r>
        <w:r w:rsidR="005904C6" w:rsidRPr="000E010C">
          <w:rPr>
            <w:noProof/>
            <w:webHidden/>
          </w:rPr>
          <w:tab/>
        </w:r>
        <w:r w:rsidRPr="000E010C">
          <w:rPr>
            <w:noProof/>
            <w:webHidden/>
          </w:rPr>
          <w:fldChar w:fldCharType="begin"/>
        </w:r>
        <w:r w:rsidR="005904C6" w:rsidRPr="000E010C">
          <w:rPr>
            <w:noProof/>
            <w:webHidden/>
          </w:rPr>
          <w:instrText xml:space="preserve"> PAGEREF _Toc234355928 \h </w:instrText>
        </w:r>
        <w:r w:rsidRPr="000E010C">
          <w:rPr>
            <w:noProof/>
            <w:webHidden/>
          </w:rPr>
        </w:r>
        <w:r w:rsidRPr="000E010C">
          <w:rPr>
            <w:noProof/>
            <w:webHidden/>
          </w:rPr>
          <w:fldChar w:fldCharType="separate"/>
        </w:r>
        <w:r w:rsidR="00736DD2">
          <w:rPr>
            <w:noProof/>
            <w:webHidden/>
          </w:rPr>
          <w:t>37</w:t>
        </w:r>
        <w:r w:rsidRPr="000E010C">
          <w:rPr>
            <w:noProof/>
            <w:webHidden/>
          </w:rPr>
          <w:fldChar w:fldCharType="end"/>
        </w:r>
      </w:hyperlink>
    </w:p>
    <w:p w:rsidR="00EA472A" w:rsidRPr="003A3562" w:rsidRDefault="00066B69" w:rsidP="005765BA">
      <w:pPr>
        <w:pStyle w:val="1"/>
        <w:keepNext w:val="0"/>
        <w:pageBreakBefore/>
        <w:widowControl w:val="0"/>
        <w:jc w:val="center"/>
      </w:pPr>
      <w:bookmarkStart w:id="1" w:name="_Toc234355911"/>
      <w:r w:rsidRPr="003A3562">
        <w:lastRenderedPageBreak/>
        <w:t>Введение</w:t>
      </w:r>
      <w:bookmarkEnd w:id="1"/>
    </w:p>
    <w:p w:rsidR="00EA472A" w:rsidRPr="003A3562" w:rsidRDefault="00EA472A" w:rsidP="00CC7C3A">
      <w:pPr>
        <w:pStyle w:val="a3"/>
        <w:widowControl w:val="0"/>
        <w:spacing w:line="360" w:lineRule="auto"/>
        <w:ind w:left="0" w:right="-1" w:firstLine="709"/>
        <w:rPr>
          <w:sz w:val="28"/>
          <w:szCs w:val="28"/>
          <w:lang w:eastAsia="ar-SA"/>
        </w:rPr>
      </w:pPr>
      <w:r w:rsidRPr="003A3562">
        <w:rPr>
          <w:sz w:val="28"/>
          <w:szCs w:val="28"/>
          <w:lang w:eastAsia="ar-SA"/>
        </w:rPr>
        <w:t>Учебная ознакомительная практика проходила в Государственном автономном учреждении культуры «Приморский краевой драматический театр молодежи» (ГАУК «Театр Молодежи») в городе Владивостоке.</w:t>
      </w:r>
    </w:p>
    <w:p w:rsidR="00EA472A" w:rsidRPr="003A3562" w:rsidRDefault="001C2D3A" w:rsidP="00CC7C3A">
      <w:pPr>
        <w:pStyle w:val="a3"/>
        <w:widowControl w:val="0"/>
        <w:spacing w:line="360" w:lineRule="auto"/>
        <w:ind w:left="0" w:right="-1" w:firstLine="709"/>
        <w:rPr>
          <w:sz w:val="28"/>
          <w:szCs w:val="28"/>
          <w:lang w:eastAsia="ar-SA"/>
        </w:rPr>
      </w:pPr>
      <w:r w:rsidRPr="003A3562">
        <w:rPr>
          <w:sz w:val="28"/>
          <w:szCs w:val="28"/>
          <w:lang w:eastAsia="ar-SA"/>
        </w:rPr>
        <w:t>Цель учебной ознакомительной практики заключается в изучении системы управления в Государственном автономном учреждении культуры «Приморский краевой драматический театр молодежи» (далее – ГАУК «Театр Молодежи»), анализе применяемых методов управления и их влияния на деятельность организации, а также в формировании</w:t>
      </w:r>
      <w:r w:rsidR="00EA472A" w:rsidRPr="003A3562">
        <w:rPr>
          <w:sz w:val="28"/>
          <w:szCs w:val="28"/>
          <w:lang w:eastAsia="ar-SA"/>
        </w:rPr>
        <w:t xml:space="preserve"> практических навыков сбора и анализа информации о деятельности организации, развитие компетенций в области управления и профессиональной этики менеджера.</w:t>
      </w:r>
    </w:p>
    <w:p w:rsidR="00EA472A" w:rsidRPr="003A3562" w:rsidRDefault="00EA472A" w:rsidP="00CC7C3A">
      <w:pPr>
        <w:pStyle w:val="a3"/>
        <w:widowControl w:val="0"/>
        <w:spacing w:line="360" w:lineRule="auto"/>
        <w:ind w:left="709" w:right="-1" w:hanging="284"/>
        <w:rPr>
          <w:sz w:val="28"/>
          <w:szCs w:val="28"/>
          <w:lang w:eastAsia="ar-SA"/>
        </w:rPr>
      </w:pPr>
      <w:r w:rsidRPr="003A3562">
        <w:rPr>
          <w:sz w:val="28"/>
          <w:szCs w:val="28"/>
          <w:lang w:eastAsia="ar-SA"/>
        </w:rPr>
        <w:t>Задачи практики:</w:t>
      </w:r>
    </w:p>
    <w:p w:rsidR="00EA472A" w:rsidRPr="003A3562" w:rsidRDefault="00066B69" w:rsidP="00CC7C3A">
      <w:pPr>
        <w:pStyle w:val="a3"/>
        <w:widowControl w:val="0"/>
        <w:spacing w:line="360" w:lineRule="auto"/>
        <w:ind w:right="-1" w:hanging="851"/>
        <w:rPr>
          <w:sz w:val="28"/>
          <w:szCs w:val="28"/>
          <w:lang w:eastAsia="ar-SA"/>
        </w:rPr>
      </w:pPr>
      <w:r w:rsidRPr="003A3562">
        <w:rPr>
          <w:sz w:val="28"/>
          <w:szCs w:val="28"/>
          <w:lang w:eastAsia="ar-SA"/>
        </w:rPr>
        <w:t>1)</w:t>
      </w:r>
      <w:r w:rsidR="001C2D3A" w:rsidRPr="003A3562">
        <w:rPr>
          <w:sz w:val="28"/>
          <w:szCs w:val="28"/>
          <w:lang w:eastAsia="ar-SA"/>
        </w:rPr>
        <w:t xml:space="preserve"> </w:t>
      </w:r>
      <w:r w:rsidRPr="003A3562">
        <w:rPr>
          <w:sz w:val="28"/>
          <w:szCs w:val="28"/>
          <w:lang w:eastAsia="ar-SA"/>
        </w:rPr>
        <w:t>и</w:t>
      </w:r>
      <w:r w:rsidR="00EA472A" w:rsidRPr="003A3562">
        <w:rPr>
          <w:sz w:val="28"/>
          <w:szCs w:val="28"/>
          <w:lang w:eastAsia="ar-SA"/>
        </w:rPr>
        <w:t>зучить организационно-правовую структуру и основные</w:t>
      </w:r>
      <w:r w:rsidR="00771979" w:rsidRPr="003A3562">
        <w:rPr>
          <w:sz w:val="28"/>
          <w:szCs w:val="28"/>
          <w:lang w:eastAsia="ar-SA"/>
        </w:rPr>
        <w:t xml:space="preserve"> </w:t>
      </w:r>
      <w:r w:rsidR="00EA472A" w:rsidRPr="003A3562">
        <w:rPr>
          <w:sz w:val="28"/>
          <w:szCs w:val="28"/>
          <w:lang w:eastAsia="ar-SA"/>
        </w:rPr>
        <w:t>экономические показатели деятельности театра;</w:t>
      </w:r>
    </w:p>
    <w:p w:rsidR="00EA472A" w:rsidRPr="003A3562" w:rsidRDefault="00066B69" w:rsidP="00CC7C3A">
      <w:pPr>
        <w:pStyle w:val="a3"/>
        <w:widowControl w:val="0"/>
        <w:spacing w:line="360" w:lineRule="auto"/>
        <w:ind w:left="0" w:right="-1"/>
        <w:rPr>
          <w:sz w:val="28"/>
          <w:szCs w:val="28"/>
          <w:lang w:eastAsia="ar-SA"/>
        </w:rPr>
      </w:pPr>
      <w:r w:rsidRPr="003A3562">
        <w:rPr>
          <w:sz w:val="28"/>
          <w:szCs w:val="28"/>
          <w:lang w:eastAsia="ar-SA"/>
        </w:rPr>
        <w:t>2) п</w:t>
      </w:r>
      <w:r w:rsidR="00EA472A" w:rsidRPr="003A3562">
        <w:rPr>
          <w:sz w:val="28"/>
          <w:szCs w:val="28"/>
          <w:lang w:eastAsia="ar-SA"/>
        </w:rPr>
        <w:t>ровести социально-экономический анализ отрасли культуры и искусства;</w:t>
      </w:r>
    </w:p>
    <w:p w:rsidR="00EA472A" w:rsidRPr="003A3562" w:rsidRDefault="00066B69" w:rsidP="00CC7C3A">
      <w:pPr>
        <w:pStyle w:val="a3"/>
        <w:widowControl w:val="0"/>
        <w:spacing w:line="360" w:lineRule="auto"/>
        <w:ind w:left="0" w:right="-1"/>
        <w:rPr>
          <w:sz w:val="28"/>
          <w:szCs w:val="28"/>
          <w:lang w:eastAsia="ar-SA"/>
        </w:rPr>
      </w:pPr>
      <w:r w:rsidRPr="003A3562">
        <w:rPr>
          <w:sz w:val="28"/>
          <w:szCs w:val="28"/>
          <w:lang w:eastAsia="ar-SA"/>
        </w:rPr>
        <w:t>3) р</w:t>
      </w:r>
      <w:r w:rsidR="00EA472A" w:rsidRPr="003A3562">
        <w:rPr>
          <w:sz w:val="28"/>
          <w:szCs w:val="28"/>
          <w:lang w:eastAsia="ar-SA"/>
        </w:rPr>
        <w:t>азработать материалы по профессиональной этике менеджера;</w:t>
      </w:r>
    </w:p>
    <w:p w:rsidR="00EA472A" w:rsidRPr="003A3562" w:rsidRDefault="00066B69" w:rsidP="00CC7C3A">
      <w:pPr>
        <w:pStyle w:val="a3"/>
        <w:widowControl w:val="0"/>
        <w:spacing w:line="360" w:lineRule="auto"/>
        <w:ind w:left="0" w:right="-1"/>
        <w:rPr>
          <w:sz w:val="28"/>
          <w:szCs w:val="28"/>
          <w:lang w:eastAsia="ar-SA"/>
        </w:rPr>
      </w:pPr>
      <w:r w:rsidRPr="003A3562">
        <w:rPr>
          <w:sz w:val="28"/>
          <w:szCs w:val="28"/>
          <w:lang w:eastAsia="ar-SA"/>
        </w:rPr>
        <w:t>4) и</w:t>
      </w:r>
      <w:r w:rsidR="00EA472A" w:rsidRPr="003A3562">
        <w:rPr>
          <w:sz w:val="28"/>
          <w:szCs w:val="28"/>
          <w:lang w:eastAsia="ar-SA"/>
        </w:rPr>
        <w:t>зучить профессиональную информационную среду в области менеджмента и предпринимательства;</w:t>
      </w:r>
    </w:p>
    <w:p w:rsidR="00EA472A" w:rsidRPr="003A3562" w:rsidRDefault="00066B69" w:rsidP="00CC7C3A">
      <w:pPr>
        <w:pStyle w:val="a3"/>
        <w:widowControl w:val="0"/>
        <w:spacing w:line="360" w:lineRule="auto"/>
        <w:ind w:left="0" w:right="-1"/>
        <w:rPr>
          <w:sz w:val="28"/>
          <w:szCs w:val="28"/>
          <w:lang w:eastAsia="ar-SA"/>
        </w:rPr>
      </w:pPr>
      <w:r w:rsidRPr="003A3562">
        <w:rPr>
          <w:sz w:val="28"/>
          <w:szCs w:val="28"/>
          <w:lang w:eastAsia="ar-SA"/>
        </w:rPr>
        <w:t>5)</w:t>
      </w:r>
      <w:r w:rsidR="001C2D3A" w:rsidRPr="003A3562">
        <w:rPr>
          <w:sz w:val="28"/>
          <w:szCs w:val="28"/>
          <w:lang w:eastAsia="ar-SA"/>
        </w:rPr>
        <w:t xml:space="preserve"> </w:t>
      </w:r>
      <w:r w:rsidRPr="003A3562">
        <w:rPr>
          <w:sz w:val="28"/>
          <w:szCs w:val="28"/>
          <w:lang w:eastAsia="ar-SA"/>
        </w:rPr>
        <w:t>п</w:t>
      </w:r>
      <w:r w:rsidR="00EA472A" w:rsidRPr="003A3562">
        <w:rPr>
          <w:sz w:val="28"/>
          <w:szCs w:val="28"/>
          <w:lang w:eastAsia="ar-SA"/>
        </w:rPr>
        <w:t>роанализировать методы управления и самоорганизации.</w:t>
      </w:r>
    </w:p>
    <w:p w:rsidR="00EA472A" w:rsidRPr="003A3562" w:rsidRDefault="00EA472A" w:rsidP="00CC7C3A">
      <w:pPr>
        <w:pStyle w:val="a3"/>
        <w:widowControl w:val="0"/>
        <w:spacing w:line="360" w:lineRule="auto"/>
        <w:ind w:left="0" w:right="-1" w:firstLine="709"/>
        <w:rPr>
          <w:sz w:val="28"/>
          <w:szCs w:val="28"/>
          <w:lang w:eastAsia="ar-SA"/>
        </w:rPr>
      </w:pPr>
      <w:r w:rsidRPr="003A3562">
        <w:rPr>
          <w:sz w:val="28"/>
          <w:szCs w:val="28"/>
          <w:lang w:eastAsia="ar-SA"/>
        </w:rPr>
        <w:t>Объект исследования – ГАУК «Приморский краевой драматический театр молодежи».</w:t>
      </w:r>
    </w:p>
    <w:p w:rsidR="004E7EC8" w:rsidRPr="003A3562" w:rsidRDefault="00EA472A" w:rsidP="00CC7C3A">
      <w:pPr>
        <w:pStyle w:val="a3"/>
        <w:widowControl w:val="0"/>
        <w:spacing w:line="360" w:lineRule="auto"/>
        <w:ind w:left="0" w:right="-1" w:firstLine="709"/>
        <w:rPr>
          <w:sz w:val="28"/>
          <w:szCs w:val="28"/>
          <w:lang w:eastAsia="ar-SA"/>
        </w:rPr>
      </w:pPr>
      <w:r w:rsidRPr="003A3562">
        <w:rPr>
          <w:sz w:val="28"/>
          <w:szCs w:val="28"/>
          <w:lang w:eastAsia="ar-SA"/>
        </w:rPr>
        <w:t>Предмет исследования –</w:t>
      </w:r>
      <w:r w:rsidR="004E7EC8" w:rsidRPr="003A3562">
        <w:rPr>
          <w:sz w:val="28"/>
          <w:szCs w:val="28"/>
          <w:lang w:eastAsia="ar-SA"/>
        </w:rPr>
        <w:t xml:space="preserve"> методы управления, применяемые в театре, их классификация, особенности реализации в творческом коллективе и эффективность воздействия на персонал.</w:t>
      </w:r>
    </w:p>
    <w:p w:rsidR="004E7EC8" w:rsidRPr="003A3562" w:rsidRDefault="004E7EC8" w:rsidP="00CC7C3A">
      <w:pPr>
        <w:pStyle w:val="a3"/>
        <w:widowControl w:val="0"/>
        <w:spacing w:line="360" w:lineRule="auto"/>
        <w:ind w:left="0" w:right="-1" w:firstLine="709"/>
        <w:rPr>
          <w:sz w:val="28"/>
          <w:szCs w:val="28"/>
          <w:lang w:eastAsia="ar-SA"/>
        </w:rPr>
      </w:pPr>
      <w:r w:rsidRPr="003A3562">
        <w:rPr>
          <w:sz w:val="28"/>
          <w:szCs w:val="28"/>
          <w:lang w:eastAsia="ar-SA"/>
        </w:rPr>
        <w:t xml:space="preserve">ГАУК «Театр Молодежи» функционирует в отрасли культуры и искусства (код ОКВЭД 90.04), которая является одной из важнейших сфер социально-экономического развития как города Владивостока, так и Приморского края в целом. </w:t>
      </w:r>
    </w:p>
    <w:p w:rsidR="004E7EC8" w:rsidRPr="003A3562" w:rsidRDefault="004E7EC8" w:rsidP="00CC7C3A">
      <w:pPr>
        <w:pStyle w:val="a3"/>
        <w:widowControl w:val="0"/>
        <w:spacing w:line="360" w:lineRule="auto"/>
        <w:ind w:left="0" w:right="-1" w:firstLine="709"/>
        <w:rPr>
          <w:sz w:val="28"/>
          <w:szCs w:val="28"/>
          <w:lang w:eastAsia="ar-SA"/>
        </w:rPr>
      </w:pPr>
      <w:r w:rsidRPr="003A3562">
        <w:rPr>
          <w:sz w:val="28"/>
          <w:szCs w:val="28"/>
          <w:lang w:eastAsia="ar-SA"/>
        </w:rPr>
        <w:t xml:space="preserve">Место </w:t>
      </w:r>
      <w:r w:rsidR="00881E1E" w:rsidRPr="003A3562">
        <w:rPr>
          <w:sz w:val="28"/>
          <w:szCs w:val="28"/>
          <w:lang w:eastAsia="ar-SA"/>
        </w:rPr>
        <w:t xml:space="preserve">данного объекта исследования </w:t>
      </w:r>
      <w:r w:rsidRPr="003A3562">
        <w:rPr>
          <w:sz w:val="28"/>
          <w:szCs w:val="28"/>
          <w:lang w:eastAsia="ar-SA"/>
        </w:rPr>
        <w:t xml:space="preserve">на рынке театральных услуг </w:t>
      </w:r>
      <w:r w:rsidRPr="003A3562">
        <w:rPr>
          <w:sz w:val="28"/>
          <w:szCs w:val="28"/>
          <w:lang w:eastAsia="ar-SA"/>
        </w:rPr>
        <w:lastRenderedPageBreak/>
        <w:t>определяется его уникальной специализацией – работой с детской и молодёжной аудиторией. Театр является одним из старейших театров Дальнего Востока и входит в число ведущих культурных учреждений Приморского края наряду с Приморской сценой Мариинского театра и драматическим театром имени Горького. Репертуар театра рассчитан как на самых маленьких зрителей, так и на взрослую аудиторию.</w:t>
      </w:r>
    </w:p>
    <w:p w:rsidR="00E22D51" w:rsidRDefault="004E7EC8" w:rsidP="00CC7C3A">
      <w:pPr>
        <w:pStyle w:val="a3"/>
        <w:widowControl w:val="0"/>
        <w:spacing w:line="360" w:lineRule="auto"/>
        <w:ind w:left="0" w:right="0" w:firstLine="709"/>
        <w:rPr>
          <w:bCs/>
          <w:sz w:val="28"/>
          <w:szCs w:val="28"/>
        </w:rPr>
      </w:pPr>
      <w:r w:rsidRPr="003A3562">
        <w:rPr>
          <w:bCs/>
          <w:sz w:val="28"/>
          <w:szCs w:val="28"/>
        </w:rPr>
        <w:t>Таким образом, ГАУК «Театр Молодежи» является не просто учреждением культуры, а важнейшим социальным институтом, формирующим культурную среду города Владивостока и Приморского края, воспитывающим подрастающее поколение и сохраняющим театральные традиции Дальнего Востока. Прохождение учебной ознакомительной практики в данном учреждении позволяет не только изучить управленческие процессы в сфере культуры, но и осознать социальную значимость театрального искусства для развития региона.</w:t>
      </w:r>
    </w:p>
    <w:p w:rsidR="00415F22" w:rsidRPr="003A3562" w:rsidRDefault="00415F22" w:rsidP="005423C7">
      <w:pPr>
        <w:pStyle w:val="1"/>
        <w:pageBreakBefore/>
        <w:widowControl w:val="0"/>
        <w:spacing w:before="0" w:after="120" w:line="240" w:lineRule="auto"/>
        <w:ind w:firstLine="709"/>
      </w:pPr>
      <w:bookmarkStart w:id="2" w:name="_Toc234355912"/>
      <w:r w:rsidRPr="003A3562">
        <w:lastRenderedPageBreak/>
        <w:t xml:space="preserve">1 </w:t>
      </w:r>
      <w:r w:rsidR="00EA472A" w:rsidRPr="003A3562">
        <w:t>Характеристика предприятия</w:t>
      </w:r>
      <w:bookmarkEnd w:id="2"/>
    </w:p>
    <w:p w:rsidR="00881E1E" w:rsidRPr="003A3562" w:rsidRDefault="00415F22" w:rsidP="005423C7">
      <w:pPr>
        <w:pStyle w:val="2"/>
        <w:widowControl w:val="0"/>
        <w:spacing w:before="240" w:after="120"/>
        <w:ind w:firstLine="709"/>
      </w:pPr>
      <w:bookmarkStart w:id="3" w:name="_Toc234355913"/>
      <w:r w:rsidRPr="003A3562">
        <w:t>1.1 Паспорт организации</w:t>
      </w:r>
      <w:bookmarkEnd w:id="3"/>
    </w:p>
    <w:p w:rsidR="00066B69" w:rsidRPr="00CC7C3A" w:rsidRDefault="00066B69" w:rsidP="00CC7C3A">
      <w:pPr>
        <w:pStyle w:val="a3"/>
        <w:widowControl w:val="0"/>
        <w:spacing w:after="120" w:line="360" w:lineRule="auto"/>
        <w:ind w:left="0" w:right="0" w:firstLine="709"/>
        <w:jc w:val="left"/>
        <w:rPr>
          <w:rFonts w:ascii="Arial" w:hAnsi="Arial" w:cs="Arial"/>
          <w:bCs/>
          <w:sz w:val="28"/>
          <w:szCs w:val="28"/>
        </w:rPr>
      </w:pPr>
      <w:r w:rsidRPr="003A3562">
        <w:rPr>
          <w:sz w:val="28"/>
          <w:szCs w:val="28"/>
          <w:lang w:eastAsia="ar-SA"/>
        </w:rPr>
        <w:t>Театр молодежи является одним из ведущих культурных учреждений Приморского края. Созданный в 1946 году, он располагается в историческом здании – памятнике культуры в центре Владивостока. В 2024–2025 годах театр подготовил 12 премьер, провел 646 публичных выступлений и привлек более 131 тыс. зрителей</w:t>
      </w:r>
      <w:r w:rsidR="000D3411" w:rsidRPr="000D3411">
        <w:rPr>
          <w:sz w:val="28"/>
          <w:szCs w:val="28"/>
          <w:lang w:eastAsia="ar-SA"/>
        </w:rPr>
        <w:t xml:space="preserve"> [1]</w:t>
      </w:r>
      <w:r w:rsidRPr="003A3562">
        <w:rPr>
          <w:sz w:val="28"/>
          <w:szCs w:val="28"/>
          <w:lang w:eastAsia="ar-SA"/>
        </w:rPr>
        <w:t>.</w:t>
      </w:r>
      <w:r w:rsidR="00CC7C3A">
        <w:rPr>
          <w:sz w:val="28"/>
          <w:szCs w:val="28"/>
          <w:lang w:eastAsia="ar-SA"/>
        </w:rPr>
        <w:t xml:space="preserve"> </w:t>
      </w:r>
      <w:r w:rsidRPr="003A3562">
        <w:rPr>
          <w:sz w:val="28"/>
          <w:szCs w:val="28"/>
          <w:lang w:eastAsia="ar-SA"/>
        </w:rPr>
        <w:t>Паспорт организации приведен в таблице 1.1.</w:t>
      </w:r>
    </w:p>
    <w:p w:rsidR="001B2412" w:rsidRPr="003A3562" w:rsidRDefault="00066B69" w:rsidP="00815C26">
      <w:pPr>
        <w:pStyle w:val="ds-markdown-paragraph"/>
        <w:widowControl w:val="0"/>
        <w:shd w:val="clear" w:color="auto" w:fill="FFFFFF"/>
        <w:spacing w:before="240" w:beforeAutospacing="0" w:after="120" w:afterAutospacing="0" w:line="360" w:lineRule="auto"/>
        <w:rPr>
          <w:sz w:val="28"/>
          <w:szCs w:val="28"/>
          <w:lang w:eastAsia="ar-SA"/>
        </w:rPr>
      </w:pPr>
      <w:r w:rsidRPr="003A3562">
        <w:rPr>
          <w:sz w:val="28"/>
          <w:szCs w:val="28"/>
          <w:lang w:eastAsia="ar-SA"/>
        </w:rPr>
        <w:t xml:space="preserve">Таблица 1.1 – </w:t>
      </w:r>
      <w:r w:rsidR="001B2412" w:rsidRPr="003A3562">
        <w:rPr>
          <w:sz w:val="28"/>
          <w:szCs w:val="28"/>
          <w:lang w:eastAsia="ar-SA"/>
        </w:rPr>
        <w:t>Паспорт ГАУК «Театр Молодежи»</w:t>
      </w:r>
    </w:p>
    <w:tbl>
      <w:tblPr>
        <w:tblStyle w:val="ab"/>
        <w:tblW w:w="0" w:type="auto"/>
        <w:tblInd w:w="108" w:type="dxa"/>
        <w:tblLook w:val="04A0"/>
      </w:tblPr>
      <w:tblGrid>
        <w:gridCol w:w="2718"/>
        <w:gridCol w:w="6917"/>
      </w:tblGrid>
      <w:tr w:rsidR="001B2412" w:rsidRPr="003A3562" w:rsidTr="00815C26">
        <w:trPr>
          <w:trHeight w:val="537"/>
        </w:trPr>
        <w:tc>
          <w:tcPr>
            <w:tcW w:w="2718" w:type="dxa"/>
          </w:tcPr>
          <w:p w:rsidR="001B2412" w:rsidRPr="003A3562" w:rsidRDefault="001B2412" w:rsidP="00815C26">
            <w:pPr>
              <w:pStyle w:val="ds-markdown-paragraph"/>
              <w:widowControl w:val="0"/>
              <w:spacing w:before="240" w:beforeAutospacing="0" w:after="240" w:afterAutospacing="0"/>
              <w:jc w:val="center"/>
              <w:rPr>
                <w:rStyle w:val="aa"/>
                <w:b w:val="0"/>
                <w:bCs w:val="0"/>
                <w:color w:val="0F1115"/>
                <w:sz w:val="28"/>
                <w:szCs w:val="28"/>
              </w:rPr>
            </w:pPr>
            <w:r w:rsidRPr="003A3562">
              <w:rPr>
                <w:rStyle w:val="aa"/>
                <w:b w:val="0"/>
                <w:bCs w:val="0"/>
                <w:color w:val="0F1115"/>
                <w:sz w:val="28"/>
                <w:szCs w:val="28"/>
              </w:rPr>
              <w:t>Показатель</w:t>
            </w:r>
          </w:p>
        </w:tc>
        <w:tc>
          <w:tcPr>
            <w:tcW w:w="6917" w:type="dxa"/>
          </w:tcPr>
          <w:p w:rsidR="001B2412" w:rsidRPr="003A3562" w:rsidRDefault="001B2412" w:rsidP="00815C26">
            <w:pPr>
              <w:pStyle w:val="ds-markdown-paragraph"/>
              <w:widowControl w:val="0"/>
              <w:spacing w:before="240" w:beforeAutospacing="0" w:after="240" w:afterAutospacing="0"/>
              <w:jc w:val="center"/>
              <w:rPr>
                <w:rStyle w:val="aa"/>
                <w:b w:val="0"/>
                <w:bCs w:val="0"/>
                <w:color w:val="0F1115"/>
                <w:sz w:val="28"/>
                <w:szCs w:val="28"/>
              </w:rPr>
            </w:pPr>
            <w:r w:rsidRPr="003A3562">
              <w:rPr>
                <w:rStyle w:val="aa"/>
                <w:b w:val="0"/>
                <w:bCs w:val="0"/>
                <w:color w:val="0F1115"/>
                <w:sz w:val="28"/>
                <w:szCs w:val="28"/>
              </w:rPr>
              <w:t>Значение</w:t>
            </w:r>
          </w:p>
        </w:tc>
      </w:tr>
      <w:tr w:rsidR="001B2412" w:rsidRPr="003A3562" w:rsidTr="00815C26">
        <w:trPr>
          <w:trHeight w:val="1354"/>
        </w:trPr>
        <w:tc>
          <w:tcPr>
            <w:tcW w:w="2718" w:type="dxa"/>
          </w:tcPr>
          <w:p w:rsidR="001B2412" w:rsidRPr="003A3562" w:rsidRDefault="001B2412" w:rsidP="00815C26">
            <w:pPr>
              <w:pStyle w:val="ds-markdown-paragraph"/>
              <w:widowControl w:val="0"/>
              <w:spacing w:before="240" w:beforeAutospacing="0" w:after="240" w:afterAutospacing="0"/>
              <w:rPr>
                <w:rStyle w:val="aa"/>
                <w:b w:val="0"/>
                <w:color w:val="0F1115"/>
                <w:sz w:val="28"/>
                <w:szCs w:val="28"/>
              </w:rPr>
            </w:pPr>
            <w:r w:rsidRPr="003A3562">
              <w:rPr>
                <w:rStyle w:val="aa"/>
                <w:b w:val="0"/>
                <w:color w:val="0F1115"/>
                <w:sz w:val="28"/>
                <w:szCs w:val="28"/>
              </w:rPr>
              <w:t>Полное наименование</w:t>
            </w:r>
          </w:p>
        </w:tc>
        <w:tc>
          <w:tcPr>
            <w:tcW w:w="6917" w:type="dxa"/>
          </w:tcPr>
          <w:p w:rsidR="001B2412" w:rsidRPr="003A3562" w:rsidRDefault="001B2412" w:rsidP="00CC7C3A">
            <w:pPr>
              <w:pStyle w:val="ds-markdown-paragraph"/>
              <w:widowControl w:val="0"/>
              <w:spacing w:before="240" w:beforeAutospacing="0" w:after="240" w:afterAutospacing="0"/>
              <w:rPr>
                <w:rStyle w:val="aa"/>
                <w:color w:val="0F1115"/>
                <w:sz w:val="28"/>
                <w:szCs w:val="28"/>
              </w:rPr>
            </w:pPr>
            <w:r w:rsidRPr="003A3562">
              <w:rPr>
                <w:color w:val="0F1115"/>
                <w:sz w:val="28"/>
                <w:szCs w:val="28"/>
              </w:rPr>
              <w:t>Государственное автономное учреждение культуры «Приморский краевой драматический театр молодежи»</w:t>
            </w:r>
          </w:p>
        </w:tc>
      </w:tr>
      <w:tr w:rsidR="001B2412" w:rsidRPr="003A3562" w:rsidTr="00815C26">
        <w:trPr>
          <w:trHeight w:val="994"/>
        </w:trPr>
        <w:tc>
          <w:tcPr>
            <w:tcW w:w="2718" w:type="dxa"/>
          </w:tcPr>
          <w:p w:rsidR="001B2412" w:rsidRPr="003A3562" w:rsidRDefault="001B2412" w:rsidP="00815C26">
            <w:pPr>
              <w:pStyle w:val="ds-markdown-paragraph"/>
              <w:widowControl w:val="0"/>
              <w:spacing w:before="240" w:beforeAutospacing="0" w:after="240" w:afterAutospacing="0"/>
              <w:rPr>
                <w:rStyle w:val="aa"/>
                <w:b w:val="0"/>
                <w:color w:val="0F1115"/>
                <w:sz w:val="28"/>
                <w:szCs w:val="28"/>
              </w:rPr>
            </w:pPr>
            <w:r w:rsidRPr="003A3562">
              <w:rPr>
                <w:rStyle w:val="aa"/>
                <w:b w:val="0"/>
                <w:color w:val="0F1115"/>
                <w:sz w:val="28"/>
                <w:szCs w:val="28"/>
              </w:rPr>
              <w:t>Краткое наименование</w:t>
            </w:r>
          </w:p>
        </w:tc>
        <w:tc>
          <w:tcPr>
            <w:tcW w:w="6917" w:type="dxa"/>
          </w:tcPr>
          <w:p w:rsidR="001B2412" w:rsidRPr="003A3562" w:rsidRDefault="001B2412" w:rsidP="00CC7C3A">
            <w:pPr>
              <w:pStyle w:val="ds-markdown-paragraph"/>
              <w:widowControl w:val="0"/>
              <w:spacing w:before="240" w:beforeAutospacing="0" w:after="240" w:afterAutospacing="0"/>
              <w:rPr>
                <w:rStyle w:val="aa"/>
                <w:color w:val="0F1115"/>
                <w:sz w:val="28"/>
                <w:szCs w:val="28"/>
              </w:rPr>
            </w:pPr>
            <w:r w:rsidRPr="003A3562">
              <w:rPr>
                <w:color w:val="0F1115"/>
                <w:sz w:val="28"/>
                <w:szCs w:val="28"/>
              </w:rPr>
              <w:t>ГАУК «Театр Молодежи»</w:t>
            </w:r>
          </w:p>
        </w:tc>
      </w:tr>
      <w:tr w:rsidR="001B2412" w:rsidRPr="003A3562" w:rsidTr="00815C26">
        <w:trPr>
          <w:trHeight w:val="1262"/>
        </w:trPr>
        <w:tc>
          <w:tcPr>
            <w:tcW w:w="2718" w:type="dxa"/>
          </w:tcPr>
          <w:p w:rsidR="001B2412" w:rsidRPr="003A3562" w:rsidRDefault="001B2412" w:rsidP="00815C26">
            <w:pPr>
              <w:pStyle w:val="ds-markdown-paragraph"/>
              <w:widowControl w:val="0"/>
              <w:spacing w:before="240" w:beforeAutospacing="0" w:after="240" w:afterAutospacing="0"/>
              <w:rPr>
                <w:rStyle w:val="aa"/>
                <w:b w:val="0"/>
                <w:color w:val="0F1115"/>
                <w:sz w:val="28"/>
                <w:szCs w:val="28"/>
              </w:rPr>
            </w:pPr>
            <w:r w:rsidRPr="003A3562">
              <w:rPr>
                <w:rStyle w:val="aa"/>
                <w:b w:val="0"/>
                <w:color w:val="0F1115"/>
                <w:sz w:val="28"/>
                <w:szCs w:val="28"/>
              </w:rPr>
              <w:t>Организационно-правовая форма</w:t>
            </w:r>
          </w:p>
        </w:tc>
        <w:tc>
          <w:tcPr>
            <w:tcW w:w="6917" w:type="dxa"/>
          </w:tcPr>
          <w:p w:rsidR="001B2412" w:rsidRPr="003A3562" w:rsidRDefault="001B2412" w:rsidP="00CC7C3A">
            <w:pPr>
              <w:pStyle w:val="ds-markdown-paragraph"/>
              <w:widowControl w:val="0"/>
              <w:spacing w:before="240" w:beforeAutospacing="0" w:after="240" w:afterAutospacing="0"/>
              <w:rPr>
                <w:rStyle w:val="aa"/>
                <w:color w:val="0F1115"/>
                <w:sz w:val="28"/>
                <w:szCs w:val="28"/>
              </w:rPr>
            </w:pPr>
            <w:r w:rsidRPr="003A3562">
              <w:rPr>
                <w:color w:val="0F1115"/>
                <w:sz w:val="28"/>
                <w:szCs w:val="28"/>
              </w:rPr>
              <w:t>Государственное автономное учреждение субъекта Российской Федерации (ОКОПФ 75201)</w:t>
            </w:r>
          </w:p>
        </w:tc>
      </w:tr>
      <w:tr w:rsidR="001B2412" w:rsidRPr="003A3562" w:rsidTr="00815C26">
        <w:trPr>
          <w:trHeight w:val="541"/>
        </w:trPr>
        <w:tc>
          <w:tcPr>
            <w:tcW w:w="2718" w:type="dxa"/>
          </w:tcPr>
          <w:p w:rsidR="001B2412" w:rsidRPr="003A3562" w:rsidRDefault="001B2412" w:rsidP="00815C26">
            <w:pPr>
              <w:pStyle w:val="ds-markdown-paragraph"/>
              <w:widowControl w:val="0"/>
              <w:spacing w:before="240" w:beforeAutospacing="0" w:after="240" w:afterAutospacing="0"/>
              <w:rPr>
                <w:rStyle w:val="aa"/>
                <w:b w:val="0"/>
                <w:color w:val="0F1115"/>
                <w:sz w:val="28"/>
                <w:szCs w:val="28"/>
              </w:rPr>
            </w:pPr>
            <w:r w:rsidRPr="003A3562">
              <w:rPr>
                <w:rStyle w:val="aa"/>
                <w:b w:val="0"/>
                <w:color w:val="0F1115"/>
                <w:sz w:val="28"/>
                <w:szCs w:val="28"/>
              </w:rPr>
              <w:t>Форма собственности</w:t>
            </w:r>
          </w:p>
        </w:tc>
        <w:tc>
          <w:tcPr>
            <w:tcW w:w="6917" w:type="dxa"/>
          </w:tcPr>
          <w:p w:rsidR="001B2412" w:rsidRPr="003A3562" w:rsidRDefault="001B2412" w:rsidP="00CC7C3A">
            <w:pPr>
              <w:pStyle w:val="ds-markdown-paragraph"/>
              <w:widowControl w:val="0"/>
              <w:spacing w:before="240" w:beforeAutospacing="0" w:after="240" w:afterAutospacing="0"/>
              <w:rPr>
                <w:rStyle w:val="aa"/>
                <w:color w:val="0F1115"/>
                <w:sz w:val="28"/>
                <w:szCs w:val="28"/>
              </w:rPr>
            </w:pPr>
            <w:r w:rsidRPr="003A3562">
              <w:rPr>
                <w:color w:val="0F1115"/>
                <w:sz w:val="28"/>
                <w:szCs w:val="28"/>
              </w:rPr>
              <w:t>Собственность субъектов Российской Федерации (ОКФС 13)</w:t>
            </w:r>
          </w:p>
        </w:tc>
      </w:tr>
      <w:tr w:rsidR="001B2412" w:rsidRPr="003A3562" w:rsidTr="00815C26">
        <w:trPr>
          <w:trHeight w:val="401"/>
        </w:trPr>
        <w:tc>
          <w:tcPr>
            <w:tcW w:w="2718" w:type="dxa"/>
          </w:tcPr>
          <w:p w:rsidR="001B2412" w:rsidRPr="003A3562" w:rsidRDefault="001B2412" w:rsidP="00815C26">
            <w:pPr>
              <w:pStyle w:val="ds-markdown-paragraph"/>
              <w:widowControl w:val="0"/>
              <w:spacing w:before="240" w:beforeAutospacing="0" w:after="240" w:afterAutospacing="0"/>
              <w:rPr>
                <w:rStyle w:val="aa"/>
                <w:b w:val="0"/>
                <w:color w:val="0F1115"/>
                <w:sz w:val="28"/>
                <w:szCs w:val="28"/>
              </w:rPr>
            </w:pPr>
            <w:r w:rsidRPr="003A3562">
              <w:rPr>
                <w:rStyle w:val="aa"/>
                <w:b w:val="0"/>
                <w:color w:val="0F1115"/>
                <w:sz w:val="28"/>
                <w:szCs w:val="28"/>
              </w:rPr>
              <w:t>ОГРН</w:t>
            </w:r>
          </w:p>
        </w:tc>
        <w:tc>
          <w:tcPr>
            <w:tcW w:w="6917" w:type="dxa"/>
          </w:tcPr>
          <w:p w:rsidR="001B2412" w:rsidRPr="00310BA2" w:rsidRDefault="001B2412" w:rsidP="00CC7C3A">
            <w:pPr>
              <w:pStyle w:val="ds-markdown-paragraph"/>
              <w:widowControl w:val="0"/>
              <w:spacing w:before="240" w:beforeAutospacing="0" w:after="240" w:afterAutospacing="0"/>
              <w:rPr>
                <w:rStyle w:val="aa"/>
                <w:color w:val="0F1115"/>
                <w:sz w:val="28"/>
                <w:szCs w:val="28"/>
                <w:lang w:val="en-US"/>
              </w:rPr>
            </w:pPr>
            <w:r w:rsidRPr="003A3562">
              <w:rPr>
                <w:color w:val="0F1115"/>
                <w:sz w:val="28"/>
                <w:szCs w:val="28"/>
              </w:rPr>
              <w:t>1022502260131</w:t>
            </w:r>
            <w:r w:rsidR="00310BA2">
              <w:rPr>
                <w:color w:val="0F1115"/>
                <w:sz w:val="28"/>
                <w:szCs w:val="28"/>
                <w:lang w:val="en-US"/>
              </w:rPr>
              <w:t>[2]</w:t>
            </w:r>
          </w:p>
        </w:tc>
      </w:tr>
      <w:tr w:rsidR="001B2412" w:rsidRPr="003A3562" w:rsidTr="00815C26">
        <w:trPr>
          <w:trHeight w:val="962"/>
        </w:trPr>
        <w:tc>
          <w:tcPr>
            <w:tcW w:w="2718" w:type="dxa"/>
          </w:tcPr>
          <w:p w:rsidR="001B2412" w:rsidRPr="003A3562" w:rsidRDefault="001B2412" w:rsidP="00815C26">
            <w:pPr>
              <w:pStyle w:val="ds-markdown-paragraph"/>
              <w:widowControl w:val="0"/>
              <w:spacing w:before="240" w:beforeAutospacing="0" w:after="240" w:afterAutospacing="0"/>
              <w:rPr>
                <w:rStyle w:val="aa"/>
                <w:b w:val="0"/>
                <w:color w:val="0F1115"/>
                <w:sz w:val="28"/>
                <w:szCs w:val="28"/>
              </w:rPr>
            </w:pPr>
            <w:r w:rsidRPr="003A3562">
              <w:rPr>
                <w:rStyle w:val="aa"/>
                <w:b w:val="0"/>
                <w:color w:val="0F1115"/>
                <w:sz w:val="28"/>
                <w:szCs w:val="28"/>
              </w:rPr>
              <w:t>ИНН/КПП</w:t>
            </w:r>
          </w:p>
        </w:tc>
        <w:tc>
          <w:tcPr>
            <w:tcW w:w="6917" w:type="dxa"/>
          </w:tcPr>
          <w:p w:rsidR="001B2412" w:rsidRPr="000D3411" w:rsidRDefault="001B2412" w:rsidP="00CC7C3A">
            <w:pPr>
              <w:pStyle w:val="ds-markdown-paragraph"/>
              <w:widowControl w:val="0"/>
              <w:spacing w:before="240" w:beforeAutospacing="0" w:after="240" w:afterAutospacing="0"/>
              <w:rPr>
                <w:rStyle w:val="aa"/>
                <w:color w:val="0F1115"/>
                <w:sz w:val="28"/>
                <w:szCs w:val="28"/>
                <w:lang w:val="en-US"/>
              </w:rPr>
            </w:pPr>
            <w:r w:rsidRPr="003A3562">
              <w:rPr>
                <w:color w:val="0F1115"/>
                <w:sz w:val="28"/>
                <w:szCs w:val="28"/>
              </w:rPr>
              <w:t>2540016256/254001001</w:t>
            </w:r>
          </w:p>
        </w:tc>
      </w:tr>
      <w:tr w:rsidR="001B2412" w:rsidRPr="003A3562" w:rsidTr="00815C26">
        <w:trPr>
          <w:trHeight w:val="1036"/>
        </w:trPr>
        <w:tc>
          <w:tcPr>
            <w:tcW w:w="2718" w:type="dxa"/>
          </w:tcPr>
          <w:p w:rsidR="000D3411" w:rsidRPr="000D3411" w:rsidRDefault="001B2412" w:rsidP="00815C26">
            <w:pPr>
              <w:pStyle w:val="ds-markdown-paragraph"/>
              <w:widowControl w:val="0"/>
              <w:spacing w:before="240" w:beforeAutospacing="0" w:after="240" w:afterAutospacing="0"/>
              <w:rPr>
                <w:bCs/>
                <w:color w:val="0F1115"/>
                <w:sz w:val="28"/>
                <w:szCs w:val="28"/>
              </w:rPr>
            </w:pPr>
            <w:r w:rsidRPr="003A3562">
              <w:rPr>
                <w:rStyle w:val="aa"/>
                <w:b w:val="0"/>
                <w:color w:val="0F1115"/>
                <w:sz w:val="28"/>
                <w:szCs w:val="28"/>
              </w:rPr>
              <w:t>Дата регистрации</w:t>
            </w:r>
          </w:p>
        </w:tc>
        <w:tc>
          <w:tcPr>
            <w:tcW w:w="6917" w:type="dxa"/>
          </w:tcPr>
          <w:p w:rsidR="000D3411" w:rsidRPr="000D3411" w:rsidRDefault="001B2412" w:rsidP="000D3411">
            <w:pPr>
              <w:pStyle w:val="ds-markdown-paragraph"/>
              <w:widowControl w:val="0"/>
              <w:spacing w:before="240" w:beforeAutospacing="0" w:after="240" w:afterAutospacing="0"/>
              <w:rPr>
                <w:color w:val="0F1115"/>
                <w:sz w:val="28"/>
                <w:szCs w:val="28"/>
              </w:rPr>
            </w:pPr>
            <w:r w:rsidRPr="003A3562">
              <w:rPr>
                <w:color w:val="0F1115"/>
                <w:sz w:val="28"/>
                <w:szCs w:val="28"/>
              </w:rPr>
              <w:t>12.10.1993</w:t>
            </w:r>
          </w:p>
        </w:tc>
      </w:tr>
      <w:tr w:rsidR="001B2412" w:rsidRPr="003A3562" w:rsidTr="00815C26">
        <w:trPr>
          <w:trHeight w:val="1275"/>
        </w:trPr>
        <w:tc>
          <w:tcPr>
            <w:tcW w:w="2718" w:type="dxa"/>
          </w:tcPr>
          <w:p w:rsidR="001B2412" w:rsidRPr="003A3562" w:rsidRDefault="001B2412" w:rsidP="00815C26">
            <w:pPr>
              <w:pStyle w:val="ds-markdown-paragraph"/>
              <w:widowControl w:val="0"/>
              <w:spacing w:before="240" w:beforeAutospacing="0" w:after="240" w:afterAutospacing="0"/>
              <w:rPr>
                <w:rStyle w:val="aa"/>
                <w:b w:val="0"/>
                <w:color w:val="0F1115"/>
                <w:sz w:val="28"/>
                <w:szCs w:val="28"/>
              </w:rPr>
            </w:pPr>
            <w:r w:rsidRPr="003A3562">
              <w:rPr>
                <w:rStyle w:val="aa"/>
                <w:b w:val="0"/>
                <w:color w:val="0F1115"/>
                <w:sz w:val="28"/>
                <w:szCs w:val="28"/>
              </w:rPr>
              <w:t>Юридический адрес</w:t>
            </w:r>
          </w:p>
        </w:tc>
        <w:tc>
          <w:tcPr>
            <w:tcW w:w="6917" w:type="dxa"/>
          </w:tcPr>
          <w:p w:rsidR="001B2412" w:rsidRPr="003A3562" w:rsidRDefault="001B2412" w:rsidP="00CC7C3A">
            <w:pPr>
              <w:pStyle w:val="ds-markdown-paragraph"/>
              <w:widowControl w:val="0"/>
              <w:shd w:val="clear" w:color="auto" w:fill="FFFFFF"/>
              <w:spacing w:before="240" w:beforeAutospacing="0" w:after="240" w:afterAutospacing="0"/>
              <w:rPr>
                <w:color w:val="0F1115"/>
                <w:sz w:val="28"/>
                <w:szCs w:val="28"/>
              </w:rPr>
            </w:pPr>
            <w:r w:rsidRPr="003A3562">
              <w:rPr>
                <w:color w:val="0F1115"/>
                <w:sz w:val="28"/>
                <w:szCs w:val="28"/>
              </w:rPr>
              <w:t xml:space="preserve">690091, Приморский край, г. Владивосток, ул. </w:t>
            </w:r>
            <w:proofErr w:type="spellStart"/>
            <w:r w:rsidRPr="003A3562">
              <w:rPr>
                <w:color w:val="0F1115"/>
                <w:sz w:val="28"/>
                <w:szCs w:val="28"/>
              </w:rPr>
              <w:t>Светланская</w:t>
            </w:r>
            <w:proofErr w:type="spellEnd"/>
            <w:r w:rsidRPr="003A3562">
              <w:rPr>
                <w:color w:val="0F1115"/>
                <w:sz w:val="28"/>
                <w:szCs w:val="28"/>
              </w:rPr>
              <w:t xml:space="preserve">, </w:t>
            </w:r>
            <w:proofErr w:type="spellStart"/>
            <w:r w:rsidRPr="003A3562">
              <w:rPr>
                <w:color w:val="0F1115"/>
                <w:sz w:val="28"/>
                <w:szCs w:val="28"/>
              </w:rPr>
              <w:t>зд</w:t>
            </w:r>
            <w:proofErr w:type="spellEnd"/>
            <w:r w:rsidRPr="003A3562">
              <w:rPr>
                <w:color w:val="0F1115"/>
                <w:sz w:val="28"/>
                <w:szCs w:val="28"/>
              </w:rPr>
              <w:t>. 15а</w:t>
            </w:r>
          </w:p>
        </w:tc>
      </w:tr>
    </w:tbl>
    <w:p w:rsidR="001B2412" w:rsidRPr="003A3562" w:rsidRDefault="001B2412" w:rsidP="00815C26">
      <w:pPr>
        <w:pStyle w:val="ds-markdown-paragraph"/>
        <w:pageBreakBefore/>
        <w:widowControl w:val="0"/>
        <w:shd w:val="clear" w:color="auto" w:fill="FFFFFF"/>
        <w:spacing w:before="0" w:beforeAutospacing="0" w:after="0" w:afterAutospacing="0" w:line="360" w:lineRule="auto"/>
        <w:rPr>
          <w:rStyle w:val="aa"/>
          <w:color w:val="0F1115"/>
          <w:sz w:val="28"/>
          <w:szCs w:val="28"/>
        </w:rPr>
      </w:pPr>
      <w:r w:rsidRPr="003A3562">
        <w:rPr>
          <w:rStyle w:val="aa"/>
          <w:b w:val="0"/>
          <w:bCs w:val="0"/>
          <w:color w:val="0F1115"/>
          <w:sz w:val="28"/>
          <w:szCs w:val="28"/>
        </w:rPr>
        <w:lastRenderedPageBreak/>
        <w:t>Продолжение таблицы 1.1</w:t>
      </w:r>
    </w:p>
    <w:tbl>
      <w:tblPr>
        <w:tblStyle w:val="ab"/>
        <w:tblW w:w="0" w:type="auto"/>
        <w:tblInd w:w="108" w:type="dxa"/>
        <w:tblLook w:val="04A0"/>
      </w:tblPr>
      <w:tblGrid>
        <w:gridCol w:w="2665"/>
        <w:gridCol w:w="6980"/>
      </w:tblGrid>
      <w:tr w:rsidR="000A6A9D" w:rsidRPr="003A3562" w:rsidTr="00562BD2">
        <w:trPr>
          <w:trHeight w:val="742"/>
        </w:trPr>
        <w:tc>
          <w:tcPr>
            <w:tcW w:w="2665" w:type="dxa"/>
          </w:tcPr>
          <w:p w:rsidR="000A6A9D" w:rsidRPr="003A3562" w:rsidRDefault="000A6A9D" w:rsidP="00815C26">
            <w:pPr>
              <w:pStyle w:val="ds-markdown-paragraph"/>
              <w:widowControl w:val="0"/>
              <w:spacing w:before="240" w:beforeAutospacing="0" w:after="240" w:afterAutospacing="0"/>
              <w:jc w:val="center"/>
              <w:rPr>
                <w:rStyle w:val="aa"/>
                <w:b w:val="0"/>
                <w:bCs w:val="0"/>
                <w:color w:val="0F1115"/>
                <w:sz w:val="28"/>
                <w:szCs w:val="28"/>
              </w:rPr>
            </w:pPr>
            <w:r w:rsidRPr="003A3562">
              <w:rPr>
                <w:rStyle w:val="aa"/>
                <w:b w:val="0"/>
                <w:bCs w:val="0"/>
                <w:color w:val="0F1115"/>
                <w:sz w:val="28"/>
                <w:szCs w:val="28"/>
              </w:rPr>
              <w:t>Показатель</w:t>
            </w:r>
          </w:p>
        </w:tc>
        <w:tc>
          <w:tcPr>
            <w:tcW w:w="6980" w:type="dxa"/>
          </w:tcPr>
          <w:p w:rsidR="000A6A9D" w:rsidRPr="003A3562" w:rsidRDefault="000A6A9D" w:rsidP="00815C26">
            <w:pPr>
              <w:pStyle w:val="ds-markdown-paragraph"/>
              <w:widowControl w:val="0"/>
              <w:shd w:val="clear" w:color="auto" w:fill="FFFFFF"/>
              <w:spacing w:before="240" w:beforeAutospacing="0" w:after="240" w:afterAutospacing="0"/>
              <w:jc w:val="center"/>
              <w:rPr>
                <w:color w:val="0F1115"/>
                <w:sz w:val="28"/>
                <w:szCs w:val="28"/>
              </w:rPr>
            </w:pPr>
            <w:r w:rsidRPr="003A3562">
              <w:rPr>
                <w:color w:val="0F1115"/>
                <w:sz w:val="28"/>
                <w:szCs w:val="28"/>
              </w:rPr>
              <w:t>Значение</w:t>
            </w:r>
          </w:p>
        </w:tc>
      </w:tr>
      <w:tr w:rsidR="001B2412" w:rsidRPr="003A3562" w:rsidTr="00562BD2">
        <w:trPr>
          <w:trHeight w:val="1021"/>
        </w:trPr>
        <w:tc>
          <w:tcPr>
            <w:tcW w:w="2665" w:type="dxa"/>
          </w:tcPr>
          <w:p w:rsidR="001B2412" w:rsidRPr="003A3562" w:rsidRDefault="001B2412" w:rsidP="00CC7C3A">
            <w:pPr>
              <w:pStyle w:val="ds-markdown-paragraph"/>
              <w:widowControl w:val="0"/>
              <w:spacing w:before="240" w:beforeAutospacing="0" w:after="240" w:afterAutospacing="0"/>
              <w:rPr>
                <w:rStyle w:val="aa"/>
                <w:b w:val="0"/>
                <w:bCs w:val="0"/>
                <w:color w:val="0F1115"/>
                <w:sz w:val="28"/>
                <w:szCs w:val="28"/>
              </w:rPr>
            </w:pPr>
            <w:r w:rsidRPr="003A3562">
              <w:rPr>
                <w:rStyle w:val="aa"/>
                <w:b w:val="0"/>
                <w:bCs w:val="0"/>
                <w:color w:val="0F1115"/>
                <w:sz w:val="28"/>
                <w:szCs w:val="28"/>
              </w:rPr>
              <w:t>Основной вид деятельности</w:t>
            </w:r>
          </w:p>
        </w:tc>
        <w:tc>
          <w:tcPr>
            <w:tcW w:w="6980" w:type="dxa"/>
          </w:tcPr>
          <w:p w:rsidR="001B2412" w:rsidRPr="003A3562" w:rsidRDefault="001B2412" w:rsidP="00CC7C3A">
            <w:pPr>
              <w:pStyle w:val="ds-markdown-paragraph"/>
              <w:widowControl w:val="0"/>
              <w:shd w:val="clear" w:color="auto" w:fill="FFFFFF"/>
              <w:spacing w:before="240" w:beforeAutospacing="0" w:after="240" w:afterAutospacing="0"/>
              <w:rPr>
                <w:rStyle w:val="aa"/>
                <w:b w:val="0"/>
                <w:bCs w:val="0"/>
                <w:color w:val="0F1115"/>
                <w:sz w:val="28"/>
                <w:szCs w:val="28"/>
              </w:rPr>
            </w:pPr>
            <w:r w:rsidRPr="003A3562">
              <w:rPr>
                <w:color w:val="0F1115"/>
                <w:sz w:val="28"/>
                <w:szCs w:val="28"/>
              </w:rPr>
              <w:t>Деятельность учреждений культуры и искусства (код ОКВЭД 90.04)</w:t>
            </w:r>
          </w:p>
        </w:tc>
      </w:tr>
      <w:tr w:rsidR="001B2412" w:rsidRPr="003A3562" w:rsidTr="00562BD2">
        <w:trPr>
          <w:trHeight w:val="763"/>
        </w:trPr>
        <w:tc>
          <w:tcPr>
            <w:tcW w:w="2665" w:type="dxa"/>
          </w:tcPr>
          <w:p w:rsidR="001B2412" w:rsidRPr="003A3562" w:rsidRDefault="001B2412" w:rsidP="00CC7C3A">
            <w:pPr>
              <w:pStyle w:val="ds-markdown-paragraph"/>
              <w:widowControl w:val="0"/>
              <w:spacing w:before="240" w:beforeAutospacing="0" w:after="240" w:afterAutospacing="0"/>
              <w:rPr>
                <w:rStyle w:val="aa"/>
                <w:b w:val="0"/>
                <w:bCs w:val="0"/>
                <w:color w:val="0F1115"/>
                <w:sz w:val="28"/>
                <w:szCs w:val="28"/>
              </w:rPr>
            </w:pPr>
            <w:r w:rsidRPr="003A3562">
              <w:rPr>
                <w:rStyle w:val="aa"/>
                <w:b w:val="0"/>
                <w:bCs w:val="0"/>
                <w:color w:val="0F1115"/>
                <w:sz w:val="28"/>
                <w:szCs w:val="28"/>
              </w:rPr>
              <w:t>Учредитель</w:t>
            </w:r>
          </w:p>
        </w:tc>
        <w:tc>
          <w:tcPr>
            <w:tcW w:w="6980" w:type="dxa"/>
          </w:tcPr>
          <w:p w:rsidR="001B2412" w:rsidRPr="003A3562" w:rsidRDefault="001B2412" w:rsidP="00CC7C3A">
            <w:pPr>
              <w:pStyle w:val="ds-markdown-paragraph"/>
              <w:widowControl w:val="0"/>
              <w:shd w:val="clear" w:color="auto" w:fill="FFFFFF"/>
              <w:spacing w:before="240" w:beforeAutospacing="0" w:after="240" w:afterAutospacing="0"/>
              <w:rPr>
                <w:rStyle w:val="aa"/>
                <w:b w:val="0"/>
                <w:bCs w:val="0"/>
                <w:color w:val="0F1115"/>
                <w:sz w:val="28"/>
                <w:szCs w:val="28"/>
              </w:rPr>
            </w:pPr>
            <w:r w:rsidRPr="003A3562">
              <w:rPr>
                <w:color w:val="0F1115"/>
                <w:sz w:val="28"/>
                <w:szCs w:val="28"/>
              </w:rPr>
              <w:t>Правительство Приморского края</w:t>
            </w:r>
          </w:p>
        </w:tc>
      </w:tr>
      <w:tr w:rsidR="001B2412" w:rsidRPr="003A3562" w:rsidTr="00562BD2">
        <w:trPr>
          <w:trHeight w:val="1010"/>
        </w:trPr>
        <w:tc>
          <w:tcPr>
            <w:tcW w:w="2665" w:type="dxa"/>
          </w:tcPr>
          <w:p w:rsidR="001B2412" w:rsidRPr="003A3562" w:rsidRDefault="001B2412" w:rsidP="00CC7C3A">
            <w:pPr>
              <w:pStyle w:val="ds-markdown-paragraph"/>
              <w:widowControl w:val="0"/>
              <w:spacing w:before="240" w:beforeAutospacing="0" w:after="240" w:afterAutospacing="0"/>
              <w:rPr>
                <w:rStyle w:val="aa"/>
                <w:b w:val="0"/>
                <w:bCs w:val="0"/>
                <w:color w:val="0F1115"/>
                <w:sz w:val="28"/>
                <w:szCs w:val="28"/>
              </w:rPr>
            </w:pPr>
            <w:r w:rsidRPr="003A3562">
              <w:rPr>
                <w:rStyle w:val="aa"/>
                <w:b w:val="0"/>
                <w:bCs w:val="0"/>
                <w:color w:val="0F1115"/>
                <w:sz w:val="28"/>
                <w:szCs w:val="28"/>
              </w:rPr>
              <w:t>Налоговый орган</w:t>
            </w:r>
          </w:p>
        </w:tc>
        <w:tc>
          <w:tcPr>
            <w:tcW w:w="6980" w:type="dxa"/>
          </w:tcPr>
          <w:p w:rsidR="001B2412" w:rsidRPr="003A3562" w:rsidRDefault="001B2412" w:rsidP="00CC7C3A">
            <w:pPr>
              <w:pStyle w:val="ds-markdown-paragraph"/>
              <w:widowControl w:val="0"/>
              <w:spacing w:before="240" w:beforeAutospacing="0" w:after="240" w:afterAutospacing="0"/>
              <w:rPr>
                <w:rStyle w:val="aa"/>
                <w:color w:val="0F1115"/>
                <w:sz w:val="28"/>
                <w:szCs w:val="28"/>
              </w:rPr>
            </w:pPr>
            <w:r w:rsidRPr="003A3562">
              <w:rPr>
                <w:color w:val="0F1115"/>
                <w:sz w:val="28"/>
                <w:szCs w:val="28"/>
              </w:rPr>
              <w:t>Межрайонная инспекция ФНС России № 14 по Приморскому краю</w:t>
            </w:r>
          </w:p>
        </w:tc>
      </w:tr>
      <w:tr w:rsidR="001B2412" w:rsidRPr="003A3562" w:rsidTr="00562BD2">
        <w:trPr>
          <w:trHeight w:val="1021"/>
        </w:trPr>
        <w:tc>
          <w:tcPr>
            <w:tcW w:w="2665" w:type="dxa"/>
          </w:tcPr>
          <w:p w:rsidR="001B2412" w:rsidRPr="003A3562" w:rsidRDefault="003A3562" w:rsidP="00CC7C3A">
            <w:pPr>
              <w:pStyle w:val="ds-markdown-paragraph"/>
              <w:widowControl w:val="0"/>
              <w:spacing w:before="240" w:beforeAutospacing="0" w:after="240" w:afterAutospacing="0"/>
              <w:rPr>
                <w:rStyle w:val="aa"/>
                <w:b w:val="0"/>
                <w:bCs w:val="0"/>
                <w:color w:val="0F1115"/>
                <w:sz w:val="28"/>
                <w:szCs w:val="28"/>
              </w:rPr>
            </w:pPr>
            <w:r w:rsidRPr="003A3562">
              <w:rPr>
                <w:rStyle w:val="aa"/>
                <w:b w:val="0"/>
                <w:color w:val="0F1115"/>
                <w:sz w:val="28"/>
                <w:szCs w:val="28"/>
              </w:rPr>
              <w:t>Руководитель</w:t>
            </w:r>
          </w:p>
        </w:tc>
        <w:tc>
          <w:tcPr>
            <w:tcW w:w="6980" w:type="dxa"/>
          </w:tcPr>
          <w:p w:rsidR="001B2412" w:rsidRPr="003A3562" w:rsidRDefault="003A3562" w:rsidP="00CC7C3A">
            <w:pPr>
              <w:pStyle w:val="ds-markdown-paragraph"/>
              <w:widowControl w:val="0"/>
              <w:shd w:val="clear" w:color="auto" w:fill="FFFFFF"/>
              <w:spacing w:before="240" w:beforeAutospacing="0" w:after="240" w:afterAutospacing="0"/>
              <w:rPr>
                <w:rStyle w:val="aa"/>
                <w:b w:val="0"/>
                <w:bCs w:val="0"/>
                <w:color w:val="0F1115"/>
                <w:sz w:val="28"/>
                <w:szCs w:val="28"/>
              </w:rPr>
            </w:pPr>
            <w:r w:rsidRPr="003A3562">
              <w:rPr>
                <w:rStyle w:val="aa"/>
                <w:b w:val="0"/>
                <w:bCs w:val="0"/>
                <w:color w:val="0F1115"/>
                <w:sz w:val="28"/>
                <w:szCs w:val="28"/>
              </w:rPr>
              <w:t>Директор Селезнев Игорь Леонидович</w:t>
            </w:r>
          </w:p>
        </w:tc>
      </w:tr>
      <w:tr w:rsidR="001B2412" w:rsidRPr="003A3562" w:rsidTr="00562BD2">
        <w:trPr>
          <w:trHeight w:val="742"/>
        </w:trPr>
        <w:tc>
          <w:tcPr>
            <w:tcW w:w="2665" w:type="dxa"/>
          </w:tcPr>
          <w:p w:rsidR="001B2412" w:rsidRPr="003A3562" w:rsidRDefault="001B2412" w:rsidP="00CC7C3A">
            <w:pPr>
              <w:pStyle w:val="ds-markdown-paragraph"/>
              <w:widowControl w:val="0"/>
              <w:spacing w:before="240" w:beforeAutospacing="0" w:after="240" w:afterAutospacing="0"/>
              <w:rPr>
                <w:rStyle w:val="aa"/>
                <w:b w:val="0"/>
                <w:bCs w:val="0"/>
                <w:color w:val="0F1115"/>
                <w:sz w:val="28"/>
                <w:szCs w:val="28"/>
              </w:rPr>
            </w:pPr>
            <w:r w:rsidRPr="003A3562">
              <w:rPr>
                <w:rStyle w:val="aa"/>
                <w:b w:val="0"/>
                <w:bCs w:val="0"/>
                <w:color w:val="0F1115"/>
                <w:sz w:val="28"/>
                <w:szCs w:val="28"/>
              </w:rPr>
              <w:t>Зрительный зал</w:t>
            </w:r>
          </w:p>
        </w:tc>
        <w:tc>
          <w:tcPr>
            <w:tcW w:w="6980" w:type="dxa"/>
          </w:tcPr>
          <w:p w:rsidR="001B2412" w:rsidRPr="003A3562" w:rsidRDefault="001B2412" w:rsidP="00CC7C3A">
            <w:pPr>
              <w:pStyle w:val="ds-markdown-paragraph"/>
              <w:widowControl w:val="0"/>
              <w:shd w:val="clear" w:color="auto" w:fill="FFFFFF"/>
              <w:spacing w:before="240" w:beforeAutospacing="0" w:after="240" w:afterAutospacing="0"/>
              <w:rPr>
                <w:rStyle w:val="aa"/>
                <w:b w:val="0"/>
                <w:bCs w:val="0"/>
                <w:color w:val="0F1115"/>
                <w:sz w:val="28"/>
                <w:szCs w:val="28"/>
              </w:rPr>
            </w:pPr>
            <w:r w:rsidRPr="003A3562">
              <w:rPr>
                <w:color w:val="0F1115"/>
                <w:sz w:val="28"/>
                <w:szCs w:val="28"/>
              </w:rPr>
              <w:t>270 мест</w:t>
            </w:r>
          </w:p>
        </w:tc>
      </w:tr>
    </w:tbl>
    <w:p w:rsidR="005765BA" w:rsidRDefault="005273E7" w:rsidP="005765BA">
      <w:pPr>
        <w:pStyle w:val="ds-markdown-paragraph"/>
        <w:widowControl w:val="0"/>
        <w:shd w:val="clear" w:color="auto" w:fill="FFFFFF"/>
        <w:spacing w:before="240" w:beforeAutospacing="0" w:after="240" w:afterAutospacing="0" w:line="360" w:lineRule="auto"/>
        <w:ind w:firstLine="709"/>
        <w:rPr>
          <w:color w:val="0F1115"/>
          <w:sz w:val="28"/>
          <w:szCs w:val="28"/>
        </w:rPr>
      </w:pPr>
      <w:r w:rsidRPr="003A3562">
        <w:rPr>
          <w:color w:val="0F1115"/>
          <w:sz w:val="28"/>
          <w:szCs w:val="28"/>
        </w:rPr>
        <w:t xml:space="preserve">Организационная структура театра, гармонично сочетает творческая и административно-хозяйственная (управленческая и обеспечивающая) составляющие. </w:t>
      </w:r>
      <w:r w:rsidR="00BC09FF" w:rsidRPr="003A3562">
        <w:rPr>
          <w:color w:val="0F1115"/>
          <w:sz w:val="28"/>
          <w:szCs w:val="28"/>
        </w:rPr>
        <w:t>Схематично структура представлена на рису</w:t>
      </w:r>
      <w:r w:rsidR="005765BA">
        <w:rPr>
          <w:color w:val="0F1115"/>
          <w:sz w:val="28"/>
          <w:szCs w:val="28"/>
        </w:rPr>
        <w:t>нке 1.</w:t>
      </w:r>
      <w:r w:rsidR="00DC2B4D">
        <w:rPr>
          <w:color w:val="0F1115"/>
          <w:sz w:val="28"/>
          <w:szCs w:val="28"/>
        </w:rPr>
        <w:t>1</w:t>
      </w:r>
      <w:r w:rsidR="005765BA" w:rsidRPr="003A3562">
        <w:rPr>
          <w:bCs/>
          <w:noProof/>
          <w:sz w:val="28"/>
          <w:szCs w:val="28"/>
        </w:rPr>
        <w:drawing>
          <wp:inline distT="0" distB="0" distL="0" distR="0">
            <wp:extent cx="3927763" cy="3200092"/>
            <wp:effectExtent l="0" t="0" r="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104405" cy="3344009"/>
                    </a:xfrm>
                    <a:prstGeom prst="rect">
                      <a:avLst/>
                    </a:prstGeom>
                    <a:noFill/>
                  </pic:spPr>
                </pic:pic>
              </a:graphicData>
            </a:graphic>
          </wp:inline>
        </w:drawing>
      </w:r>
    </w:p>
    <w:p w:rsidR="005273E7" w:rsidRPr="003A3562" w:rsidRDefault="00BC09FF" w:rsidP="00815C26">
      <w:pPr>
        <w:pStyle w:val="ds-markdown-paragraph"/>
        <w:widowControl w:val="0"/>
        <w:shd w:val="clear" w:color="auto" w:fill="FFFFFF"/>
        <w:spacing w:before="120" w:beforeAutospacing="0" w:after="240" w:afterAutospacing="0" w:line="360" w:lineRule="auto"/>
        <w:jc w:val="center"/>
        <w:rPr>
          <w:bCs/>
          <w:sz w:val="28"/>
          <w:szCs w:val="28"/>
        </w:rPr>
      </w:pPr>
      <w:r w:rsidRPr="003A3562">
        <w:rPr>
          <w:bCs/>
          <w:sz w:val="28"/>
          <w:szCs w:val="28"/>
        </w:rPr>
        <w:t>Рисунок 1.</w:t>
      </w:r>
      <w:r w:rsidR="00815C26">
        <w:rPr>
          <w:bCs/>
          <w:sz w:val="28"/>
          <w:szCs w:val="28"/>
        </w:rPr>
        <w:t>1</w:t>
      </w:r>
      <w:r w:rsidRPr="003A3562">
        <w:rPr>
          <w:bCs/>
          <w:sz w:val="28"/>
          <w:szCs w:val="28"/>
        </w:rPr>
        <w:t xml:space="preserve"> – Организационная структура ГАУК «Театр Молодежи»</w:t>
      </w:r>
    </w:p>
    <w:p w:rsidR="00BC09FF" w:rsidRPr="003A3562" w:rsidRDefault="00BC09FF" w:rsidP="00CC7C3A">
      <w:pPr>
        <w:pStyle w:val="a3"/>
        <w:widowControl w:val="0"/>
        <w:spacing w:line="360" w:lineRule="auto"/>
        <w:ind w:left="0" w:right="-1" w:firstLine="709"/>
        <w:rPr>
          <w:bCs/>
          <w:sz w:val="28"/>
          <w:szCs w:val="28"/>
        </w:rPr>
      </w:pPr>
      <w:r w:rsidRPr="003A3562">
        <w:rPr>
          <w:bCs/>
          <w:sz w:val="28"/>
          <w:szCs w:val="28"/>
        </w:rPr>
        <w:t xml:space="preserve">Высшее руководство представлено Директором театра, который является </w:t>
      </w:r>
      <w:r w:rsidRPr="003A3562">
        <w:rPr>
          <w:bCs/>
          <w:sz w:val="28"/>
          <w:szCs w:val="28"/>
        </w:rPr>
        <w:lastRenderedPageBreak/>
        <w:t>единоличным исполнительным органом, осуществляющим всестороннее руководство учреждением. Он назначается учредителем (в лице Департамента культуры и Министерства имущественных отношений Приморского края) и несет ответственность за стратегию развития, финансы, кадровые решения и взаимодействие с государственными органами.</w:t>
      </w:r>
      <w:r w:rsidR="003A3562">
        <w:rPr>
          <w:bCs/>
          <w:sz w:val="28"/>
          <w:szCs w:val="28"/>
        </w:rPr>
        <w:t xml:space="preserve"> В</w:t>
      </w:r>
      <w:r w:rsidRPr="003A3562">
        <w:rPr>
          <w:bCs/>
          <w:sz w:val="28"/>
          <w:szCs w:val="28"/>
        </w:rPr>
        <w:t xml:space="preserve"> Театре Молодежи с 2014 года действует директорская модель управления, в которой вся полнота ответственности, включая творческую, сосредоточена у директора.</w:t>
      </w:r>
    </w:p>
    <w:p w:rsidR="00BC09FF" w:rsidRPr="003A3562" w:rsidRDefault="00BC09FF" w:rsidP="00CC7C3A">
      <w:pPr>
        <w:pStyle w:val="a3"/>
        <w:widowControl w:val="0"/>
        <w:spacing w:line="360" w:lineRule="auto"/>
        <w:ind w:left="0" w:right="-1" w:firstLine="709"/>
        <w:rPr>
          <w:bCs/>
          <w:sz w:val="28"/>
          <w:szCs w:val="28"/>
        </w:rPr>
      </w:pPr>
      <w:r w:rsidRPr="003A3562">
        <w:rPr>
          <w:bCs/>
          <w:sz w:val="28"/>
          <w:szCs w:val="28"/>
        </w:rPr>
        <w:t>Художественно-постановочная часть театра является его «сердцем» и основной производственной единицей, отвечающей за создание спектаклей от первоначального замысла до финального воплощения на сцене. Здесь работают труппа артистов — ключевая творческая единица, которая может быть классифицирована по амплуа, стажу и профессиональным званиям. Также в этой части находятся режиссеры-постановщики как штатные, так и приглашенные, работающие над конкретными спектаклями.</w:t>
      </w:r>
    </w:p>
    <w:p w:rsidR="00BC09FF" w:rsidRPr="003A3562" w:rsidRDefault="00BC09FF" w:rsidP="00CC7C3A">
      <w:pPr>
        <w:pStyle w:val="a3"/>
        <w:widowControl w:val="0"/>
        <w:spacing w:line="360" w:lineRule="auto"/>
        <w:ind w:left="0" w:right="-1" w:firstLine="709"/>
        <w:rPr>
          <w:bCs/>
          <w:sz w:val="28"/>
          <w:szCs w:val="28"/>
        </w:rPr>
      </w:pPr>
      <w:r w:rsidRPr="003A3562">
        <w:rPr>
          <w:bCs/>
          <w:sz w:val="28"/>
          <w:szCs w:val="28"/>
        </w:rPr>
        <w:t>Административно-управленческий аппарат обеспечивает бесперебойное функционирование театра, включая продажу билетов, финансовое управление, маркетинг, работу с персоналом и содержание здания. Отдел организации зрителя, где проходила практика, включает администраторов, координирующих работу касс, гардероба, контролеров, осуществляющих прием гостей и решающих возникающие конфликтные ситуации, а также билетных операторов, занимающихся продажей билетов, и контролеров с гардеробщиками, обслуживающих зрителей в фойе театра. Отдел маркетинга и рекламы отвечает за продвижение спектаклей, взаимодействие со СМИ, ведение социальных сетей, разработку дизайна афиш и программ. Бухгалтерия и планово-экономический отдел ведут бухгалтерский учет, начисляют заработную плату, составляют сметы и отчеты для учредителя. Отдел кадров занимается оформлением трудоустройства и увольнения сотрудников, ведет кадровое делопроизводство. Хозяйственная служба (АХЧ) отвечает за техническое состояние здания, уборку помещений, снабжение и выполнение ремонтных работ.</w:t>
      </w:r>
    </w:p>
    <w:p w:rsidR="00CC7C3A" w:rsidRPr="00CC7C3A" w:rsidRDefault="00BC09FF" w:rsidP="00CC7C3A">
      <w:pPr>
        <w:pStyle w:val="a3"/>
        <w:widowControl w:val="0"/>
        <w:spacing w:line="360" w:lineRule="auto"/>
        <w:ind w:left="0" w:right="0" w:firstLine="709"/>
        <w:rPr>
          <w:bCs/>
          <w:sz w:val="28"/>
          <w:szCs w:val="28"/>
        </w:rPr>
      </w:pPr>
      <w:r w:rsidRPr="003A3562">
        <w:rPr>
          <w:bCs/>
          <w:sz w:val="28"/>
          <w:szCs w:val="28"/>
        </w:rPr>
        <w:lastRenderedPageBreak/>
        <w:t>Важно отметить, что ГАУК «Театр Молодежи» является государственным автономным учреждением, что накладывает специфику на его структуру и управление. Учредителем выступает государство в лице Министерства имущественных и земельных отношений и Департамента культуры Приморского края, которые утверждают устав, назначают директора и осуществляют контроль за финансово-хозяйственной деятельностью. В автономных учреждениях формируется Наблюдательный совет — коллегиальный орган, контролирующий ключевые сделки и стратегические решения директора. Финансирование деятельности театра в значительной степени осуществляется из краевого бюджета в рамках государственного задания, что обуславливает наличие в структуре должностей, отвечающих за взаимодействие с министерствами и отчетность по бюджетным средствам.</w:t>
      </w:r>
      <w:bookmarkStart w:id="4" w:name="_Toc234355914"/>
    </w:p>
    <w:p w:rsidR="00415F22" w:rsidRPr="003A3562" w:rsidRDefault="00415F22" w:rsidP="005423C7">
      <w:pPr>
        <w:pStyle w:val="2"/>
        <w:widowControl w:val="0"/>
        <w:spacing w:before="240" w:after="120"/>
        <w:ind w:firstLine="709"/>
      </w:pPr>
      <w:r w:rsidRPr="003A3562">
        <w:t>1.2 Анализ основных экономических показателей</w:t>
      </w:r>
      <w:bookmarkEnd w:id="4"/>
    </w:p>
    <w:p w:rsidR="00415F22" w:rsidRPr="003A3562" w:rsidRDefault="0094404F" w:rsidP="00CC7C3A">
      <w:pPr>
        <w:pStyle w:val="a3"/>
        <w:widowControl w:val="0"/>
        <w:spacing w:line="360" w:lineRule="auto"/>
        <w:ind w:left="0" w:right="0" w:firstLine="709"/>
        <w:rPr>
          <w:bCs/>
          <w:sz w:val="28"/>
          <w:szCs w:val="28"/>
        </w:rPr>
      </w:pPr>
      <w:r w:rsidRPr="003A3562">
        <w:rPr>
          <w:bCs/>
          <w:sz w:val="28"/>
          <w:szCs w:val="28"/>
        </w:rPr>
        <w:t>Финансовое обеспечение деятельности ГАУК «Театр Молодежи» в проверяемом периоде осуществлялось по смешанной модели, характерной для государственных автономных учреждений культуры: субсидии на выполнение государственного задания (краевой бюджет), субсидии на иные цели (содержание имущества, капитальный ремонт) и собственные доходы учреждения от приносящей доход деятельности (продажа билетов, аренда, оказание платных услуг)</w:t>
      </w:r>
      <w:r w:rsidR="00310BA2" w:rsidRPr="00310BA2">
        <w:rPr>
          <w:bCs/>
          <w:sz w:val="28"/>
          <w:szCs w:val="28"/>
        </w:rPr>
        <w:t>[3]</w:t>
      </w:r>
      <w:r w:rsidRPr="003A3562">
        <w:rPr>
          <w:bCs/>
          <w:sz w:val="28"/>
          <w:szCs w:val="28"/>
        </w:rPr>
        <w:t xml:space="preserve">. </w:t>
      </w:r>
      <w:r w:rsidR="00E735CB" w:rsidRPr="003A3562">
        <w:rPr>
          <w:bCs/>
          <w:sz w:val="28"/>
          <w:szCs w:val="28"/>
        </w:rPr>
        <w:t>Основные пока</w:t>
      </w:r>
      <w:r w:rsidR="00DC2B4D">
        <w:rPr>
          <w:bCs/>
          <w:sz w:val="28"/>
          <w:szCs w:val="28"/>
        </w:rPr>
        <w:t>затели отображены в таблице 1.2</w:t>
      </w:r>
    </w:p>
    <w:p w:rsidR="00F87302" w:rsidRPr="003A3562" w:rsidRDefault="00E735CB" w:rsidP="00DC2B4D">
      <w:pPr>
        <w:pStyle w:val="a3"/>
        <w:widowControl w:val="0"/>
        <w:spacing w:before="240" w:after="120" w:line="360" w:lineRule="auto"/>
        <w:ind w:left="0" w:right="0"/>
        <w:rPr>
          <w:rStyle w:val="aa"/>
          <w:b w:val="0"/>
          <w:sz w:val="28"/>
          <w:szCs w:val="28"/>
        </w:rPr>
      </w:pPr>
      <w:r w:rsidRPr="003A3562">
        <w:rPr>
          <w:bCs/>
          <w:sz w:val="28"/>
          <w:szCs w:val="28"/>
        </w:rPr>
        <w:t>Таблица 1.2 – Основные показатели деятельности ГАУК «Театр Молодежи»</w:t>
      </w:r>
    </w:p>
    <w:tbl>
      <w:tblPr>
        <w:tblStyle w:val="ab"/>
        <w:tblW w:w="9589" w:type="dxa"/>
        <w:tblInd w:w="118" w:type="dxa"/>
        <w:tblLook w:val="04A0"/>
      </w:tblPr>
      <w:tblGrid>
        <w:gridCol w:w="2777"/>
        <w:gridCol w:w="1466"/>
        <w:gridCol w:w="1559"/>
        <w:gridCol w:w="3787"/>
      </w:tblGrid>
      <w:tr w:rsidR="0094404F" w:rsidRPr="003A3562" w:rsidTr="00C771AE">
        <w:trPr>
          <w:trHeight w:val="386"/>
        </w:trPr>
        <w:tc>
          <w:tcPr>
            <w:tcW w:w="2777" w:type="dxa"/>
            <w:hideMark/>
          </w:tcPr>
          <w:p w:rsidR="0094404F" w:rsidRPr="003A3562" w:rsidRDefault="0094404F" w:rsidP="00DC2B4D">
            <w:pPr>
              <w:widowControl w:val="0"/>
              <w:spacing w:line="375" w:lineRule="atLeast"/>
              <w:jc w:val="center"/>
              <w:rPr>
                <w:color w:val="0F1115"/>
                <w:sz w:val="28"/>
                <w:szCs w:val="28"/>
              </w:rPr>
            </w:pPr>
            <w:r w:rsidRPr="003A3562">
              <w:rPr>
                <w:color w:val="0F1115"/>
                <w:sz w:val="28"/>
                <w:szCs w:val="28"/>
              </w:rPr>
              <w:t>Показатель</w:t>
            </w:r>
          </w:p>
        </w:tc>
        <w:tc>
          <w:tcPr>
            <w:tcW w:w="1466" w:type="dxa"/>
            <w:hideMark/>
          </w:tcPr>
          <w:p w:rsidR="0094404F" w:rsidRPr="003A3562" w:rsidRDefault="0094404F" w:rsidP="00DC2B4D">
            <w:pPr>
              <w:widowControl w:val="0"/>
              <w:spacing w:line="375" w:lineRule="atLeast"/>
              <w:jc w:val="center"/>
              <w:rPr>
                <w:color w:val="0F1115"/>
                <w:sz w:val="28"/>
                <w:szCs w:val="28"/>
              </w:rPr>
            </w:pPr>
            <w:r w:rsidRPr="003A3562">
              <w:rPr>
                <w:color w:val="0F1115"/>
                <w:sz w:val="28"/>
                <w:szCs w:val="28"/>
              </w:rPr>
              <w:t>2024 год</w:t>
            </w:r>
          </w:p>
        </w:tc>
        <w:tc>
          <w:tcPr>
            <w:tcW w:w="1559" w:type="dxa"/>
            <w:hideMark/>
          </w:tcPr>
          <w:p w:rsidR="0094404F" w:rsidRPr="003A3562" w:rsidRDefault="0094404F" w:rsidP="00DC2B4D">
            <w:pPr>
              <w:widowControl w:val="0"/>
              <w:spacing w:line="375" w:lineRule="atLeast"/>
              <w:jc w:val="center"/>
              <w:rPr>
                <w:color w:val="0F1115"/>
                <w:sz w:val="28"/>
                <w:szCs w:val="28"/>
              </w:rPr>
            </w:pPr>
            <w:r w:rsidRPr="003A3562">
              <w:rPr>
                <w:color w:val="0F1115"/>
                <w:sz w:val="28"/>
                <w:szCs w:val="28"/>
              </w:rPr>
              <w:t>2025 год</w:t>
            </w:r>
          </w:p>
        </w:tc>
        <w:tc>
          <w:tcPr>
            <w:tcW w:w="3787" w:type="dxa"/>
            <w:hideMark/>
          </w:tcPr>
          <w:p w:rsidR="0094404F" w:rsidRPr="003A3562" w:rsidRDefault="0094404F" w:rsidP="00DC2B4D">
            <w:pPr>
              <w:widowControl w:val="0"/>
              <w:spacing w:line="375" w:lineRule="atLeast"/>
              <w:jc w:val="center"/>
              <w:rPr>
                <w:color w:val="0F1115"/>
                <w:sz w:val="28"/>
                <w:szCs w:val="28"/>
              </w:rPr>
            </w:pPr>
            <w:r w:rsidRPr="003A3562">
              <w:rPr>
                <w:color w:val="0F1115"/>
                <w:sz w:val="28"/>
                <w:szCs w:val="28"/>
              </w:rPr>
              <w:t>Динамика (</w:t>
            </w:r>
            <w:proofErr w:type="spellStart"/>
            <w:r w:rsidRPr="003A3562">
              <w:rPr>
                <w:color w:val="0F1115"/>
                <w:sz w:val="28"/>
                <w:szCs w:val="28"/>
              </w:rPr>
              <w:t>абс</w:t>
            </w:r>
            <w:proofErr w:type="spellEnd"/>
            <w:r w:rsidRPr="003A3562">
              <w:rPr>
                <w:color w:val="0F1115"/>
                <w:sz w:val="28"/>
                <w:szCs w:val="28"/>
              </w:rPr>
              <w:t>. / %)</w:t>
            </w:r>
          </w:p>
        </w:tc>
      </w:tr>
      <w:tr w:rsidR="0094404F" w:rsidRPr="003A3562" w:rsidTr="00736DD2">
        <w:trPr>
          <w:trHeight w:val="1523"/>
        </w:trPr>
        <w:tc>
          <w:tcPr>
            <w:tcW w:w="2777" w:type="dxa"/>
            <w:hideMark/>
          </w:tcPr>
          <w:p w:rsidR="0094404F" w:rsidRPr="003A3562" w:rsidRDefault="0094404F" w:rsidP="00DC2B4D">
            <w:pPr>
              <w:widowControl w:val="0"/>
              <w:spacing w:line="375" w:lineRule="atLeast"/>
              <w:rPr>
                <w:color w:val="0F1115"/>
                <w:sz w:val="28"/>
                <w:szCs w:val="28"/>
              </w:rPr>
            </w:pPr>
            <w:r w:rsidRPr="003A3562">
              <w:rPr>
                <w:rStyle w:val="aa"/>
                <w:b w:val="0"/>
                <w:bCs w:val="0"/>
                <w:color w:val="0F1115"/>
                <w:sz w:val="28"/>
                <w:szCs w:val="28"/>
              </w:rPr>
              <w:t>Объем бюджетной поддержки (за год)</w:t>
            </w:r>
            <w:r w:rsidRPr="003A3562">
              <w:rPr>
                <w:color w:val="0F1115"/>
                <w:sz w:val="28"/>
                <w:szCs w:val="28"/>
              </w:rPr>
              <w:t>, млн руб.</w:t>
            </w:r>
          </w:p>
        </w:tc>
        <w:tc>
          <w:tcPr>
            <w:tcW w:w="1466" w:type="dxa"/>
            <w:hideMark/>
          </w:tcPr>
          <w:p w:rsidR="0094404F" w:rsidRPr="003A3562" w:rsidRDefault="0094404F" w:rsidP="00CC7C3A">
            <w:pPr>
              <w:widowControl w:val="0"/>
              <w:spacing w:line="375" w:lineRule="atLeast"/>
              <w:rPr>
                <w:color w:val="0F1115"/>
                <w:sz w:val="28"/>
                <w:szCs w:val="28"/>
              </w:rPr>
            </w:pPr>
            <w:r w:rsidRPr="003A3562">
              <w:rPr>
                <w:color w:val="0F1115"/>
                <w:sz w:val="28"/>
                <w:szCs w:val="28"/>
              </w:rPr>
              <w:t>~144,65</w:t>
            </w:r>
          </w:p>
        </w:tc>
        <w:tc>
          <w:tcPr>
            <w:tcW w:w="1559" w:type="dxa"/>
            <w:hideMark/>
          </w:tcPr>
          <w:p w:rsidR="0094404F" w:rsidRPr="003A3562" w:rsidRDefault="0094404F" w:rsidP="00CC7C3A">
            <w:pPr>
              <w:widowControl w:val="0"/>
              <w:spacing w:line="375" w:lineRule="atLeast"/>
              <w:rPr>
                <w:color w:val="0F1115"/>
                <w:sz w:val="28"/>
                <w:szCs w:val="28"/>
              </w:rPr>
            </w:pPr>
            <w:r w:rsidRPr="003A3562">
              <w:rPr>
                <w:color w:val="0F1115"/>
                <w:sz w:val="28"/>
                <w:szCs w:val="28"/>
              </w:rPr>
              <w:t>~144,65</w:t>
            </w:r>
          </w:p>
        </w:tc>
        <w:tc>
          <w:tcPr>
            <w:tcW w:w="3787" w:type="dxa"/>
            <w:hideMark/>
          </w:tcPr>
          <w:p w:rsidR="0094404F" w:rsidRPr="003A3562" w:rsidRDefault="0094404F" w:rsidP="00CC7C3A">
            <w:pPr>
              <w:widowControl w:val="0"/>
              <w:spacing w:line="375" w:lineRule="atLeast"/>
              <w:rPr>
                <w:color w:val="0F1115"/>
                <w:sz w:val="28"/>
                <w:szCs w:val="28"/>
              </w:rPr>
            </w:pPr>
            <w:r w:rsidRPr="003A3562">
              <w:rPr>
                <w:color w:val="0F1115"/>
                <w:sz w:val="28"/>
                <w:szCs w:val="28"/>
              </w:rPr>
              <w:t>0 (стабильно)</w:t>
            </w:r>
          </w:p>
        </w:tc>
      </w:tr>
      <w:tr w:rsidR="0094404F" w:rsidRPr="003A3562" w:rsidTr="00736DD2">
        <w:trPr>
          <w:trHeight w:val="1545"/>
        </w:trPr>
        <w:tc>
          <w:tcPr>
            <w:tcW w:w="2777" w:type="dxa"/>
            <w:hideMark/>
          </w:tcPr>
          <w:p w:rsidR="0094404F" w:rsidRPr="003A3562" w:rsidRDefault="0094404F" w:rsidP="00DC2B4D">
            <w:pPr>
              <w:widowControl w:val="0"/>
              <w:spacing w:line="375" w:lineRule="atLeast"/>
              <w:rPr>
                <w:color w:val="0F1115"/>
                <w:sz w:val="28"/>
                <w:szCs w:val="28"/>
              </w:rPr>
            </w:pPr>
            <w:r w:rsidRPr="003A3562">
              <w:rPr>
                <w:rStyle w:val="aa"/>
                <w:b w:val="0"/>
                <w:bCs w:val="0"/>
                <w:color w:val="0F1115"/>
                <w:sz w:val="28"/>
                <w:szCs w:val="28"/>
              </w:rPr>
              <w:t>Публичные выступления (план/факт)</w:t>
            </w:r>
            <w:r w:rsidRPr="003A3562">
              <w:rPr>
                <w:color w:val="0F1115"/>
                <w:sz w:val="28"/>
                <w:szCs w:val="28"/>
              </w:rPr>
              <w:t>, ед.</w:t>
            </w:r>
          </w:p>
        </w:tc>
        <w:tc>
          <w:tcPr>
            <w:tcW w:w="1466" w:type="dxa"/>
            <w:hideMark/>
          </w:tcPr>
          <w:p w:rsidR="0094404F" w:rsidRPr="003A3562" w:rsidRDefault="0094404F" w:rsidP="00CC7C3A">
            <w:pPr>
              <w:widowControl w:val="0"/>
              <w:spacing w:line="375" w:lineRule="atLeast"/>
              <w:rPr>
                <w:color w:val="0F1115"/>
                <w:sz w:val="28"/>
                <w:szCs w:val="28"/>
              </w:rPr>
            </w:pPr>
            <w:r w:rsidRPr="003A3562">
              <w:rPr>
                <w:color w:val="0F1115"/>
                <w:sz w:val="28"/>
                <w:szCs w:val="28"/>
              </w:rPr>
              <w:t>299 / 342</w:t>
            </w:r>
          </w:p>
        </w:tc>
        <w:tc>
          <w:tcPr>
            <w:tcW w:w="1559" w:type="dxa"/>
            <w:hideMark/>
          </w:tcPr>
          <w:p w:rsidR="0094404F" w:rsidRPr="003A3562" w:rsidRDefault="0094404F" w:rsidP="00CC7C3A">
            <w:pPr>
              <w:widowControl w:val="0"/>
              <w:spacing w:line="375" w:lineRule="atLeast"/>
              <w:rPr>
                <w:color w:val="0F1115"/>
                <w:sz w:val="28"/>
                <w:szCs w:val="28"/>
              </w:rPr>
            </w:pPr>
            <w:r w:rsidRPr="003A3562">
              <w:rPr>
                <w:color w:val="0F1115"/>
                <w:sz w:val="28"/>
                <w:szCs w:val="28"/>
              </w:rPr>
              <w:t>299 / 304</w:t>
            </w:r>
          </w:p>
        </w:tc>
        <w:tc>
          <w:tcPr>
            <w:tcW w:w="3787" w:type="dxa"/>
            <w:hideMark/>
          </w:tcPr>
          <w:p w:rsidR="0094404F" w:rsidRPr="003A3562" w:rsidRDefault="0094404F" w:rsidP="00CC7C3A">
            <w:pPr>
              <w:widowControl w:val="0"/>
              <w:spacing w:line="375" w:lineRule="atLeast"/>
              <w:rPr>
                <w:color w:val="0F1115"/>
                <w:sz w:val="28"/>
                <w:szCs w:val="28"/>
              </w:rPr>
            </w:pPr>
            <w:r w:rsidRPr="003A3562">
              <w:rPr>
                <w:color w:val="0F1115"/>
                <w:sz w:val="28"/>
                <w:szCs w:val="28"/>
              </w:rPr>
              <w:t>+5 ед. (снижение перевыполнения)</w:t>
            </w:r>
          </w:p>
        </w:tc>
      </w:tr>
    </w:tbl>
    <w:p w:rsidR="00DC2B4D" w:rsidRDefault="00C771AE" w:rsidP="00C771AE">
      <w:pPr>
        <w:pStyle w:val="ds-markdown-paragraph"/>
        <w:widowControl w:val="0"/>
        <w:shd w:val="clear" w:color="auto" w:fill="FFFFFF"/>
        <w:spacing w:before="0" w:beforeAutospacing="0" w:after="0" w:afterAutospacing="0" w:line="360" w:lineRule="auto"/>
        <w:jc w:val="both"/>
        <w:rPr>
          <w:rStyle w:val="aa"/>
          <w:b w:val="0"/>
          <w:color w:val="0F1115"/>
          <w:sz w:val="28"/>
          <w:szCs w:val="28"/>
        </w:rPr>
      </w:pPr>
      <w:r>
        <w:rPr>
          <w:rStyle w:val="aa"/>
          <w:b w:val="0"/>
          <w:color w:val="0F1115"/>
          <w:sz w:val="28"/>
          <w:szCs w:val="28"/>
        </w:rPr>
        <w:lastRenderedPageBreak/>
        <w:t>Продолжение таблицы 1.2</w:t>
      </w:r>
    </w:p>
    <w:tbl>
      <w:tblPr>
        <w:tblStyle w:val="ab"/>
        <w:tblW w:w="0" w:type="auto"/>
        <w:tblInd w:w="108" w:type="dxa"/>
        <w:tblLook w:val="04A0"/>
      </w:tblPr>
      <w:tblGrid>
        <w:gridCol w:w="2835"/>
        <w:gridCol w:w="1418"/>
        <w:gridCol w:w="1559"/>
        <w:gridCol w:w="3827"/>
      </w:tblGrid>
      <w:tr w:rsidR="00C771AE" w:rsidTr="00C771AE">
        <w:tc>
          <w:tcPr>
            <w:tcW w:w="2835" w:type="dxa"/>
          </w:tcPr>
          <w:p w:rsidR="00C771AE" w:rsidRPr="003A3562" w:rsidRDefault="00C771AE" w:rsidP="00C771AE">
            <w:pPr>
              <w:widowControl w:val="0"/>
              <w:spacing w:line="375" w:lineRule="atLeast"/>
              <w:jc w:val="center"/>
              <w:rPr>
                <w:rStyle w:val="aa"/>
                <w:b w:val="0"/>
                <w:bCs w:val="0"/>
                <w:color w:val="0F1115"/>
                <w:sz w:val="28"/>
                <w:szCs w:val="28"/>
              </w:rPr>
            </w:pPr>
            <w:r>
              <w:rPr>
                <w:rStyle w:val="aa"/>
                <w:b w:val="0"/>
                <w:bCs w:val="0"/>
                <w:color w:val="0F1115"/>
                <w:sz w:val="28"/>
                <w:szCs w:val="28"/>
              </w:rPr>
              <w:t>Показатель</w:t>
            </w:r>
          </w:p>
        </w:tc>
        <w:tc>
          <w:tcPr>
            <w:tcW w:w="1418" w:type="dxa"/>
          </w:tcPr>
          <w:p w:rsidR="00C771AE" w:rsidRPr="003A3562" w:rsidRDefault="00C771AE" w:rsidP="00C771AE">
            <w:pPr>
              <w:widowControl w:val="0"/>
              <w:spacing w:line="375" w:lineRule="atLeast"/>
              <w:jc w:val="center"/>
              <w:rPr>
                <w:color w:val="0F1115"/>
                <w:sz w:val="28"/>
                <w:szCs w:val="28"/>
              </w:rPr>
            </w:pPr>
            <w:r>
              <w:rPr>
                <w:color w:val="0F1115"/>
                <w:sz w:val="28"/>
                <w:szCs w:val="28"/>
              </w:rPr>
              <w:t>2024 год</w:t>
            </w:r>
          </w:p>
        </w:tc>
        <w:tc>
          <w:tcPr>
            <w:tcW w:w="1559" w:type="dxa"/>
          </w:tcPr>
          <w:p w:rsidR="00C771AE" w:rsidRPr="003A3562" w:rsidRDefault="00C771AE" w:rsidP="00C771AE">
            <w:pPr>
              <w:widowControl w:val="0"/>
              <w:spacing w:line="375" w:lineRule="atLeast"/>
              <w:jc w:val="center"/>
              <w:rPr>
                <w:color w:val="0F1115"/>
                <w:sz w:val="28"/>
                <w:szCs w:val="28"/>
              </w:rPr>
            </w:pPr>
            <w:r>
              <w:rPr>
                <w:color w:val="0F1115"/>
                <w:sz w:val="28"/>
                <w:szCs w:val="28"/>
              </w:rPr>
              <w:t>2025 год</w:t>
            </w:r>
          </w:p>
        </w:tc>
        <w:tc>
          <w:tcPr>
            <w:tcW w:w="3827" w:type="dxa"/>
          </w:tcPr>
          <w:p w:rsidR="00C771AE" w:rsidRPr="003A3562" w:rsidRDefault="00C771AE" w:rsidP="00C771AE">
            <w:pPr>
              <w:widowControl w:val="0"/>
              <w:spacing w:line="375" w:lineRule="atLeast"/>
              <w:jc w:val="center"/>
              <w:rPr>
                <w:color w:val="0F1115"/>
                <w:sz w:val="28"/>
                <w:szCs w:val="28"/>
              </w:rPr>
            </w:pPr>
            <w:r>
              <w:rPr>
                <w:color w:val="0F1115"/>
                <w:sz w:val="28"/>
                <w:szCs w:val="28"/>
              </w:rPr>
              <w:t>Динамика (</w:t>
            </w:r>
            <w:proofErr w:type="spellStart"/>
            <w:r>
              <w:rPr>
                <w:color w:val="0F1115"/>
                <w:sz w:val="28"/>
                <w:szCs w:val="28"/>
              </w:rPr>
              <w:t>абс</w:t>
            </w:r>
            <w:proofErr w:type="spellEnd"/>
            <w:r>
              <w:rPr>
                <w:color w:val="0F1115"/>
                <w:sz w:val="28"/>
                <w:szCs w:val="28"/>
              </w:rPr>
              <w:t xml:space="preserve"> / %)</w:t>
            </w:r>
          </w:p>
        </w:tc>
      </w:tr>
      <w:tr w:rsidR="00C771AE" w:rsidTr="00C771AE">
        <w:tc>
          <w:tcPr>
            <w:tcW w:w="2835" w:type="dxa"/>
          </w:tcPr>
          <w:p w:rsidR="00C771AE" w:rsidRPr="003A3562" w:rsidRDefault="00C771AE" w:rsidP="0037259E">
            <w:pPr>
              <w:widowControl w:val="0"/>
              <w:spacing w:line="375" w:lineRule="atLeast"/>
              <w:rPr>
                <w:color w:val="0F1115"/>
                <w:sz w:val="28"/>
                <w:szCs w:val="28"/>
              </w:rPr>
            </w:pPr>
            <w:r w:rsidRPr="003A3562">
              <w:rPr>
                <w:rStyle w:val="aa"/>
                <w:b w:val="0"/>
                <w:bCs w:val="0"/>
                <w:color w:val="0F1115"/>
                <w:sz w:val="28"/>
                <w:szCs w:val="28"/>
              </w:rPr>
              <w:t>Количество зрителей</w:t>
            </w:r>
            <w:r w:rsidRPr="003A3562">
              <w:rPr>
                <w:color w:val="0F1115"/>
                <w:sz w:val="28"/>
                <w:szCs w:val="28"/>
              </w:rPr>
              <w:t>, тыс. чел.</w:t>
            </w:r>
          </w:p>
        </w:tc>
        <w:tc>
          <w:tcPr>
            <w:tcW w:w="1418" w:type="dxa"/>
          </w:tcPr>
          <w:p w:rsidR="00C771AE" w:rsidRPr="003A3562" w:rsidRDefault="00C771AE" w:rsidP="0037259E">
            <w:pPr>
              <w:widowControl w:val="0"/>
              <w:spacing w:line="375" w:lineRule="atLeast"/>
              <w:rPr>
                <w:color w:val="0F1115"/>
                <w:sz w:val="28"/>
                <w:szCs w:val="28"/>
              </w:rPr>
            </w:pPr>
            <w:r w:rsidRPr="003A3562">
              <w:rPr>
                <w:color w:val="0F1115"/>
                <w:sz w:val="28"/>
                <w:szCs w:val="28"/>
              </w:rPr>
              <w:t>&gt;66,0</w:t>
            </w:r>
          </w:p>
        </w:tc>
        <w:tc>
          <w:tcPr>
            <w:tcW w:w="1559" w:type="dxa"/>
          </w:tcPr>
          <w:p w:rsidR="00C771AE" w:rsidRPr="003A3562" w:rsidRDefault="00C771AE" w:rsidP="0037259E">
            <w:pPr>
              <w:widowControl w:val="0"/>
              <w:spacing w:line="375" w:lineRule="atLeast"/>
              <w:rPr>
                <w:color w:val="0F1115"/>
                <w:sz w:val="28"/>
                <w:szCs w:val="28"/>
              </w:rPr>
            </w:pPr>
            <w:r w:rsidRPr="003A3562">
              <w:rPr>
                <w:color w:val="0F1115"/>
                <w:sz w:val="28"/>
                <w:szCs w:val="28"/>
              </w:rPr>
              <w:t>65,6</w:t>
            </w:r>
          </w:p>
        </w:tc>
        <w:tc>
          <w:tcPr>
            <w:tcW w:w="3827" w:type="dxa"/>
          </w:tcPr>
          <w:p w:rsidR="00C771AE" w:rsidRPr="003A3562" w:rsidRDefault="00C771AE" w:rsidP="0037259E">
            <w:pPr>
              <w:widowControl w:val="0"/>
              <w:spacing w:line="375" w:lineRule="atLeast"/>
              <w:rPr>
                <w:color w:val="0F1115"/>
                <w:sz w:val="28"/>
                <w:szCs w:val="28"/>
              </w:rPr>
            </w:pPr>
            <w:r w:rsidRPr="003A3562">
              <w:rPr>
                <w:color w:val="0F1115"/>
                <w:sz w:val="28"/>
                <w:szCs w:val="28"/>
              </w:rPr>
              <w:t>-0,4 тыс. (-0,6%)</w:t>
            </w:r>
          </w:p>
        </w:tc>
      </w:tr>
      <w:tr w:rsidR="00C771AE" w:rsidTr="00C771AE">
        <w:tc>
          <w:tcPr>
            <w:tcW w:w="2835" w:type="dxa"/>
          </w:tcPr>
          <w:p w:rsidR="00C771AE" w:rsidRPr="003A3562" w:rsidRDefault="00C771AE" w:rsidP="0037259E">
            <w:pPr>
              <w:widowControl w:val="0"/>
              <w:spacing w:line="375" w:lineRule="atLeast"/>
              <w:rPr>
                <w:color w:val="0F1115"/>
                <w:sz w:val="28"/>
                <w:szCs w:val="28"/>
              </w:rPr>
            </w:pPr>
            <w:r w:rsidRPr="003A3562">
              <w:rPr>
                <w:rStyle w:val="aa"/>
                <w:b w:val="0"/>
                <w:bCs w:val="0"/>
                <w:color w:val="0F1115"/>
                <w:sz w:val="28"/>
                <w:szCs w:val="28"/>
              </w:rPr>
              <w:t>Создание спектаклей (премьер)</w:t>
            </w:r>
            <w:r w:rsidRPr="003A3562">
              <w:rPr>
                <w:color w:val="0F1115"/>
                <w:sz w:val="28"/>
                <w:szCs w:val="28"/>
              </w:rPr>
              <w:t>, ед.</w:t>
            </w:r>
          </w:p>
        </w:tc>
        <w:tc>
          <w:tcPr>
            <w:tcW w:w="1418" w:type="dxa"/>
          </w:tcPr>
          <w:p w:rsidR="00C771AE" w:rsidRPr="003A3562" w:rsidRDefault="00C771AE" w:rsidP="0037259E">
            <w:pPr>
              <w:widowControl w:val="0"/>
              <w:spacing w:line="375" w:lineRule="atLeast"/>
              <w:rPr>
                <w:color w:val="0F1115"/>
                <w:sz w:val="28"/>
                <w:szCs w:val="28"/>
              </w:rPr>
            </w:pPr>
            <w:r w:rsidRPr="003A3562">
              <w:rPr>
                <w:color w:val="0F1115"/>
                <w:sz w:val="28"/>
                <w:szCs w:val="28"/>
              </w:rPr>
              <w:t>6 (100%)</w:t>
            </w:r>
          </w:p>
        </w:tc>
        <w:tc>
          <w:tcPr>
            <w:tcW w:w="1559" w:type="dxa"/>
          </w:tcPr>
          <w:p w:rsidR="00C771AE" w:rsidRPr="003A3562" w:rsidRDefault="00C771AE" w:rsidP="0037259E">
            <w:pPr>
              <w:widowControl w:val="0"/>
              <w:spacing w:line="375" w:lineRule="atLeast"/>
              <w:rPr>
                <w:color w:val="0F1115"/>
                <w:sz w:val="28"/>
                <w:szCs w:val="28"/>
              </w:rPr>
            </w:pPr>
            <w:r w:rsidRPr="003A3562">
              <w:rPr>
                <w:color w:val="0F1115"/>
                <w:sz w:val="28"/>
                <w:szCs w:val="28"/>
              </w:rPr>
              <w:t>6 (100%)</w:t>
            </w:r>
          </w:p>
        </w:tc>
        <w:tc>
          <w:tcPr>
            <w:tcW w:w="3827" w:type="dxa"/>
          </w:tcPr>
          <w:p w:rsidR="00C771AE" w:rsidRPr="003A3562" w:rsidRDefault="00C771AE" w:rsidP="0037259E">
            <w:pPr>
              <w:widowControl w:val="0"/>
              <w:spacing w:line="375" w:lineRule="atLeast"/>
              <w:rPr>
                <w:color w:val="0F1115"/>
                <w:sz w:val="28"/>
                <w:szCs w:val="28"/>
              </w:rPr>
            </w:pPr>
            <w:r w:rsidRPr="003A3562">
              <w:rPr>
                <w:color w:val="0F1115"/>
                <w:sz w:val="28"/>
                <w:szCs w:val="28"/>
              </w:rPr>
              <w:t>0</w:t>
            </w:r>
          </w:p>
        </w:tc>
      </w:tr>
      <w:tr w:rsidR="00C771AE" w:rsidTr="00C771AE">
        <w:tc>
          <w:tcPr>
            <w:tcW w:w="2835" w:type="dxa"/>
          </w:tcPr>
          <w:p w:rsidR="00C771AE" w:rsidRPr="003A3562" w:rsidRDefault="00C771AE" w:rsidP="0037259E">
            <w:pPr>
              <w:widowControl w:val="0"/>
              <w:spacing w:line="375" w:lineRule="atLeast"/>
              <w:rPr>
                <w:color w:val="0F1115"/>
                <w:sz w:val="28"/>
                <w:szCs w:val="28"/>
              </w:rPr>
            </w:pPr>
            <w:r w:rsidRPr="003A3562">
              <w:rPr>
                <w:rStyle w:val="aa"/>
                <w:b w:val="0"/>
                <w:bCs w:val="0"/>
                <w:color w:val="0F1115"/>
                <w:sz w:val="28"/>
                <w:szCs w:val="28"/>
              </w:rPr>
              <w:t>Освоение бюджетных средств</w:t>
            </w:r>
            <w:r w:rsidRPr="003A3562">
              <w:rPr>
                <w:color w:val="0F1115"/>
                <w:sz w:val="28"/>
                <w:szCs w:val="28"/>
              </w:rPr>
              <w:t>, %</w:t>
            </w:r>
          </w:p>
        </w:tc>
        <w:tc>
          <w:tcPr>
            <w:tcW w:w="1418" w:type="dxa"/>
          </w:tcPr>
          <w:p w:rsidR="00C771AE" w:rsidRPr="003A3562" w:rsidRDefault="00C771AE" w:rsidP="0037259E">
            <w:pPr>
              <w:widowControl w:val="0"/>
              <w:spacing w:line="375" w:lineRule="atLeast"/>
              <w:rPr>
                <w:color w:val="0F1115"/>
                <w:sz w:val="28"/>
                <w:szCs w:val="28"/>
              </w:rPr>
            </w:pPr>
            <w:r w:rsidRPr="003A3562">
              <w:rPr>
                <w:color w:val="0F1115"/>
                <w:sz w:val="28"/>
                <w:szCs w:val="28"/>
              </w:rPr>
              <w:t>100%</w:t>
            </w:r>
          </w:p>
        </w:tc>
        <w:tc>
          <w:tcPr>
            <w:tcW w:w="1559" w:type="dxa"/>
          </w:tcPr>
          <w:p w:rsidR="00C771AE" w:rsidRPr="003A3562" w:rsidRDefault="00C771AE" w:rsidP="0037259E">
            <w:pPr>
              <w:widowControl w:val="0"/>
              <w:spacing w:line="375" w:lineRule="atLeast"/>
              <w:rPr>
                <w:color w:val="0F1115"/>
                <w:sz w:val="28"/>
                <w:szCs w:val="28"/>
              </w:rPr>
            </w:pPr>
            <w:r w:rsidRPr="003A3562">
              <w:rPr>
                <w:color w:val="0F1115"/>
                <w:sz w:val="28"/>
                <w:szCs w:val="28"/>
              </w:rPr>
              <w:t>100%</w:t>
            </w:r>
          </w:p>
        </w:tc>
        <w:tc>
          <w:tcPr>
            <w:tcW w:w="3827" w:type="dxa"/>
          </w:tcPr>
          <w:p w:rsidR="00C771AE" w:rsidRPr="003A3562" w:rsidRDefault="00C771AE" w:rsidP="0037259E">
            <w:pPr>
              <w:widowControl w:val="0"/>
              <w:spacing w:line="375" w:lineRule="atLeast"/>
              <w:rPr>
                <w:color w:val="0F1115"/>
                <w:sz w:val="28"/>
                <w:szCs w:val="28"/>
              </w:rPr>
            </w:pPr>
            <w:r w:rsidRPr="003A3562">
              <w:rPr>
                <w:color w:val="0F1115"/>
                <w:sz w:val="28"/>
                <w:szCs w:val="28"/>
              </w:rPr>
              <w:t>0</w:t>
            </w:r>
          </w:p>
        </w:tc>
      </w:tr>
      <w:tr w:rsidR="00C771AE" w:rsidTr="00C771AE">
        <w:tc>
          <w:tcPr>
            <w:tcW w:w="2835" w:type="dxa"/>
          </w:tcPr>
          <w:p w:rsidR="00C771AE" w:rsidRPr="003A3562" w:rsidRDefault="00C771AE" w:rsidP="0037259E">
            <w:pPr>
              <w:widowControl w:val="0"/>
              <w:spacing w:line="375" w:lineRule="atLeast"/>
              <w:rPr>
                <w:color w:val="0F1115"/>
                <w:sz w:val="28"/>
                <w:szCs w:val="28"/>
              </w:rPr>
            </w:pPr>
            <w:r w:rsidRPr="003A3562">
              <w:rPr>
                <w:rStyle w:val="aa"/>
                <w:b w:val="0"/>
                <w:bCs w:val="0"/>
                <w:color w:val="0F1115"/>
                <w:sz w:val="28"/>
                <w:szCs w:val="28"/>
              </w:rPr>
              <w:t>Исполнение плана по внебюджетным доходам</w:t>
            </w:r>
            <w:r w:rsidRPr="003A3562">
              <w:rPr>
                <w:color w:val="0F1115"/>
                <w:sz w:val="28"/>
                <w:szCs w:val="28"/>
              </w:rPr>
              <w:t>, %</w:t>
            </w:r>
          </w:p>
        </w:tc>
        <w:tc>
          <w:tcPr>
            <w:tcW w:w="1418" w:type="dxa"/>
          </w:tcPr>
          <w:p w:rsidR="00C771AE" w:rsidRPr="003A3562" w:rsidRDefault="00C771AE" w:rsidP="0037259E">
            <w:pPr>
              <w:widowControl w:val="0"/>
              <w:spacing w:line="375" w:lineRule="atLeast"/>
              <w:rPr>
                <w:color w:val="0F1115"/>
                <w:sz w:val="28"/>
                <w:szCs w:val="28"/>
              </w:rPr>
            </w:pPr>
            <w:r w:rsidRPr="003A3562">
              <w:rPr>
                <w:color w:val="0F1115"/>
                <w:sz w:val="28"/>
                <w:szCs w:val="28"/>
              </w:rPr>
              <w:t>&gt;98%</w:t>
            </w:r>
          </w:p>
        </w:tc>
        <w:tc>
          <w:tcPr>
            <w:tcW w:w="1559" w:type="dxa"/>
          </w:tcPr>
          <w:p w:rsidR="00C771AE" w:rsidRPr="003A3562" w:rsidRDefault="00C771AE" w:rsidP="0037259E">
            <w:pPr>
              <w:widowControl w:val="0"/>
              <w:spacing w:line="375" w:lineRule="atLeast"/>
              <w:rPr>
                <w:color w:val="0F1115"/>
                <w:sz w:val="28"/>
                <w:szCs w:val="28"/>
              </w:rPr>
            </w:pPr>
            <w:r w:rsidRPr="003A3562">
              <w:rPr>
                <w:color w:val="0F1115"/>
                <w:sz w:val="28"/>
                <w:szCs w:val="28"/>
              </w:rPr>
              <w:t>&gt;98%</w:t>
            </w:r>
          </w:p>
        </w:tc>
        <w:tc>
          <w:tcPr>
            <w:tcW w:w="3827" w:type="dxa"/>
          </w:tcPr>
          <w:p w:rsidR="00C771AE" w:rsidRPr="003A3562" w:rsidRDefault="00C771AE" w:rsidP="0037259E">
            <w:pPr>
              <w:widowControl w:val="0"/>
              <w:spacing w:line="375" w:lineRule="atLeast"/>
              <w:rPr>
                <w:color w:val="0F1115"/>
                <w:sz w:val="28"/>
                <w:szCs w:val="28"/>
              </w:rPr>
            </w:pPr>
            <w:r w:rsidRPr="003A3562">
              <w:rPr>
                <w:color w:val="0F1115"/>
                <w:sz w:val="28"/>
                <w:szCs w:val="28"/>
              </w:rPr>
              <w:t>стабильно</w:t>
            </w:r>
          </w:p>
        </w:tc>
      </w:tr>
      <w:tr w:rsidR="00C771AE" w:rsidTr="00C771AE">
        <w:tc>
          <w:tcPr>
            <w:tcW w:w="2835" w:type="dxa"/>
          </w:tcPr>
          <w:p w:rsidR="00C771AE" w:rsidRPr="003A3562" w:rsidRDefault="00C771AE" w:rsidP="0037259E">
            <w:pPr>
              <w:widowControl w:val="0"/>
              <w:spacing w:line="375" w:lineRule="atLeast"/>
              <w:rPr>
                <w:color w:val="0F1115"/>
                <w:sz w:val="28"/>
                <w:szCs w:val="28"/>
              </w:rPr>
            </w:pPr>
            <w:r w:rsidRPr="003A3562">
              <w:rPr>
                <w:rStyle w:val="aa"/>
                <w:b w:val="0"/>
                <w:bCs w:val="0"/>
                <w:color w:val="0F1115"/>
                <w:sz w:val="28"/>
                <w:szCs w:val="28"/>
              </w:rPr>
              <w:t>Среднесписочная численность</w:t>
            </w:r>
            <w:r w:rsidRPr="003A3562">
              <w:rPr>
                <w:color w:val="0F1115"/>
                <w:sz w:val="28"/>
                <w:szCs w:val="28"/>
              </w:rPr>
              <w:t>, чел.</w:t>
            </w:r>
          </w:p>
        </w:tc>
        <w:tc>
          <w:tcPr>
            <w:tcW w:w="1418" w:type="dxa"/>
          </w:tcPr>
          <w:p w:rsidR="00C771AE" w:rsidRPr="003A3562" w:rsidRDefault="00C771AE" w:rsidP="0037259E">
            <w:pPr>
              <w:widowControl w:val="0"/>
              <w:spacing w:line="375" w:lineRule="atLeast"/>
              <w:rPr>
                <w:color w:val="0F1115"/>
                <w:sz w:val="28"/>
                <w:szCs w:val="28"/>
              </w:rPr>
            </w:pPr>
            <w:r w:rsidRPr="003A3562">
              <w:rPr>
                <w:color w:val="0F1115"/>
                <w:sz w:val="28"/>
                <w:szCs w:val="28"/>
              </w:rPr>
              <w:t>~105</w:t>
            </w:r>
          </w:p>
        </w:tc>
        <w:tc>
          <w:tcPr>
            <w:tcW w:w="1559" w:type="dxa"/>
          </w:tcPr>
          <w:p w:rsidR="00C771AE" w:rsidRPr="003A3562" w:rsidRDefault="00C771AE" w:rsidP="0037259E">
            <w:pPr>
              <w:widowControl w:val="0"/>
              <w:spacing w:line="375" w:lineRule="atLeast"/>
              <w:rPr>
                <w:color w:val="0F1115"/>
                <w:sz w:val="28"/>
                <w:szCs w:val="28"/>
              </w:rPr>
            </w:pPr>
            <w:r w:rsidRPr="003A3562">
              <w:rPr>
                <w:color w:val="0F1115"/>
                <w:sz w:val="28"/>
                <w:szCs w:val="28"/>
              </w:rPr>
              <w:t>~105</w:t>
            </w:r>
          </w:p>
        </w:tc>
        <w:tc>
          <w:tcPr>
            <w:tcW w:w="3827" w:type="dxa"/>
          </w:tcPr>
          <w:p w:rsidR="00C771AE" w:rsidRPr="003A3562" w:rsidRDefault="00C771AE" w:rsidP="0037259E">
            <w:pPr>
              <w:widowControl w:val="0"/>
              <w:spacing w:line="375" w:lineRule="atLeast"/>
              <w:rPr>
                <w:color w:val="0F1115"/>
                <w:sz w:val="28"/>
                <w:szCs w:val="28"/>
              </w:rPr>
            </w:pPr>
            <w:r w:rsidRPr="003A3562">
              <w:rPr>
                <w:color w:val="0F1115"/>
                <w:sz w:val="28"/>
                <w:szCs w:val="28"/>
              </w:rPr>
              <w:t>0</w:t>
            </w:r>
          </w:p>
        </w:tc>
      </w:tr>
      <w:tr w:rsidR="00C771AE" w:rsidTr="00C771AE">
        <w:tc>
          <w:tcPr>
            <w:tcW w:w="2835" w:type="dxa"/>
          </w:tcPr>
          <w:p w:rsidR="00C771AE" w:rsidRPr="003A3562" w:rsidRDefault="00C771AE" w:rsidP="0037259E">
            <w:pPr>
              <w:widowControl w:val="0"/>
              <w:spacing w:line="375" w:lineRule="atLeast"/>
              <w:rPr>
                <w:color w:val="0F1115"/>
                <w:sz w:val="28"/>
                <w:szCs w:val="28"/>
              </w:rPr>
            </w:pPr>
            <w:r w:rsidRPr="003A3562">
              <w:rPr>
                <w:rStyle w:val="aa"/>
                <w:b w:val="0"/>
                <w:bCs w:val="0"/>
                <w:color w:val="0F1115"/>
                <w:sz w:val="28"/>
                <w:szCs w:val="28"/>
              </w:rPr>
              <w:t>Годовой фонд оплаты труда (ФОТ)</w:t>
            </w:r>
            <w:r w:rsidRPr="003A3562">
              <w:rPr>
                <w:color w:val="0F1115"/>
                <w:sz w:val="28"/>
                <w:szCs w:val="28"/>
              </w:rPr>
              <w:t>, млн руб.</w:t>
            </w:r>
          </w:p>
        </w:tc>
        <w:tc>
          <w:tcPr>
            <w:tcW w:w="1418" w:type="dxa"/>
          </w:tcPr>
          <w:p w:rsidR="00C771AE" w:rsidRPr="003A3562" w:rsidRDefault="00C771AE" w:rsidP="0037259E">
            <w:pPr>
              <w:widowControl w:val="0"/>
              <w:spacing w:line="375" w:lineRule="atLeast"/>
              <w:rPr>
                <w:color w:val="0F1115"/>
                <w:sz w:val="28"/>
                <w:szCs w:val="28"/>
              </w:rPr>
            </w:pPr>
            <w:r w:rsidRPr="003A3562">
              <w:rPr>
                <w:color w:val="0F1115"/>
                <w:sz w:val="28"/>
                <w:szCs w:val="28"/>
              </w:rPr>
              <w:t>~108,9</w:t>
            </w:r>
          </w:p>
        </w:tc>
        <w:tc>
          <w:tcPr>
            <w:tcW w:w="1559" w:type="dxa"/>
          </w:tcPr>
          <w:p w:rsidR="00C771AE" w:rsidRPr="003A3562" w:rsidRDefault="00C771AE" w:rsidP="0037259E">
            <w:pPr>
              <w:widowControl w:val="0"/>
              <w:spacing w:line="375" w:lineRule="atLeast"/>
              <w:rPr>
                <w:color w:val="0F1115"/>
                <w:sz w:val="28"/>
                <w:szCs w:val="28"/>
              </w:rPr>
            </w:pPr>
            <w:r w:rsidRPr="003A3562">
              <w:rPr>
                <w:color w:val="0F1115"/>
                <w:sz w:val="28"/>
                <w:szCs w:val="28"/>
              </w:rPr>
              <w:t>~108,9</w:t>
            </w:r>
          </w:p>
        </w:tc>
        <w:tc>
          <w:tcPr>
            <w:tcW w:w="3827" w:type="dxa"/>
          </w:tcPr>
          <w:p w:rsidR="00C771AE" w:rsidRPr="003A3562" w:rsidRDefault="00C771AE" w:rsidP="0037259E">
            <w:pPr>
              <w:widowControl w:val="0"/>
              <w:spacing w:line="375" w:lineRule="atLeast"/>
              <w:rPr>
                <w:color w:val="0F1115"/>
                <w:sz w:val="28"/>
                <w:szCs w:val="28"/>
              </w:rPr>
            </w:pPr>
            <w:r w:rsidRPr="003A3562">
              <w:rPr>
                <w:color w:val="0F1115"/>
                <w:sz w:val="28"/>
                <w:szCs w:val="28"/>
              </w:rPr>
              <w:t>0</w:t>
            </w:r>
          </w:p>
        </w:tc>
      </w:tr>
      <w:tr w:rsidR="00C771AE" w:rsidTr="00C771AE">
        <w:tc>
          <w:tcPr>
            <w:tcW w:w="2835" w:type="dxa"/>
          </w:tcPr>
          <w:p w:rsidR="00C771AE" w:rsidRPr="003A3562" w:rsidRDefault="00C771AE" w:rsidP="0037259E">
            <w:pPr>
              <w:widowControl w:val="0"/>
              <w:spacing w:line="375" w:lineRule="atLeast"/>
              <w:rPr>
                <w:color w:val="0F1115"/>
                <w:sz w:val="28"/>
                <w:szCs w:val="28"/>
              </w:rPr>
            </w:pPr>
            <w:r w:rsidRPr="003A3562">
              <w:rPr>
                <w:rStyle w:val="aa"/>
                <w:b w:val="0"/>
                <w:bCs w:val="0"/>
                <w:color w:val="0F1115"/>
                <w:sz w:val="28"/>
                <w:szCs w:val="28"/>
              </w:rPr>
              <w:t>Среднемесячная зарплата</w:t>
            </w:r>
            <w:r w:rsidRPr="003A3562">
              <w:rPr>
                <w:color w:val="0F1115"/>
                <w:sz w:val="28"/>
                <w:szCs w:val="28"/>
              </w:rPr>
              <w:t>, тыс. руб.</w:t>
            </w:r>
          </w:p>
        </w:tc>
        <w:tc>
          <w:tcPr>
            <w:tcW w:w="1418" w:type="dxa"/>
          </w:tcPr>
          <w:p w:rsidR="00C771AE" w:rsidRPr="003A3562" w:rsidRDefault="00C771AE" w:rsidP="0037259E">
            <w:pPr>
              <w:widowControl w:val="0"/>
              <w:spacing w:line="375" w:lineRule="atLeast"/>
              <w:rPr>
                <w:color w:val="0F1115"/>
                <w:sz w:val="28"/>
                <w:szCs w:val="28"/>
              </w:rPr>
            </w:pPr>
            <w:r w:rsidRPr="003A3562">
              <w:rPr>
                <w:color w:val="0F1115"/>
                <w:sz w:val="28"/>
                <w:szCs w:val="28"/>
              </w:rPr>
              <w:t>~86,5</w:t>
            </w:r>
          </w:p>
        </w:tc>
        <w:tc>
          <w:tcPr>
            <w:tcW w:w="1559" w:type="dxa"/>
          </w:tcPr>
          <w:p w:rsidR="00C771AE" w:rsidRPr="003A3562" w:rsidRDefault="00C771AE" w:rsidP="0037259E">
            <w:pPr>
              <w:widowControl w:val="0"/>
              <w:spacing w:line="375" w:lineRule="atLeast"/>
              <w:rPr>
                <w:color w:val="0F1115"/>
                <w:sz w:val="28"/>
                <w:szCs w:val="28"/>
              </w:rPr>
            </w:pPr>
            <w:r w:rsidRPr="003A3562">
              <w:rPr>
                <w:color w:val="0F1115"/>
                <w:sz w:val="28"/>
                <w:szCs w:val="28"/>
              </w:rPr>
              <w:t>~86,5</w:t>
            </w:r>
          </w:p>
        </w:tc>
        <w:tc>
          <w:tcPr>
            <w:tcW w:w="3827" w:type="dxa"/>
          </w:tcPr>
          <w:p w:rsidR="00C771AE" w:rsidRPr="003A3562" w:rsidRDefault="00C771AE" w:rsidP="0037259E">
            <w:pPr>
              <w:widowControl w:val="0"/>
              <w:spacing w:line="375" w:lineRule="atLeast"/>
              <w:rPr>
                <w:color w:val="0F1115"/>
                <w:sz w:val="28"/>
                <w:szCs w:val="28"/>
              </w:rPr>
            </w:pPr>
            <w:r w:rsidRPr="003A3562">
              <w:rPr>
                <w:color w:val="0F1115"/>
                <w:sz w:val="28"/>
                <w:szCs w:val="28"/>
              </w:rPr>
              <w:t>0</w:t>
            </w:r>
          </w:p>
        </w:tc>
      </w:tr>
    </w:tbl>
    <w:p w:rsidR="00E57798" w:rsidRPr="003A3562" w:rsidRDefault="0094404F" w:rsidP="00562BD2">
      <w:pPr>
        <w:pStyle w:val="ds-markdown-paragraph"/>
        <w:widowControl w:val="0"/>
        <w:shd w:val="clear" w:color="auto" w:fill="FFFFFF"/>
        <w:spacing w:before="120" w:beforeAutospacing="0" w:after="0" w:afterAutospacing="0" w:line="360" w:lineRule="auto"/>
        <w:ind w:firstLine="709"/>
        <w:jc w:val="both"/>
        <w:rPr>
          <w:rStyle w:val="aa"/>
          <w:b w:val="0"/>
          <w:color w:val="0F1115"/>
          <w:sz w:val="28"/>
          <w:szCs w:val="28"/>
        </w:rPr>
      </w:pPr>
      <w:r w:rsidRPr="003A3562">
        <w:rPr>
          <w:rStyle w:val="aa"/>
          <w:b w:val="0"/>
          <w:color w:val="0F1115"/>
          <w:sz w:val="28"/>
          <w:szCs w:val="28"/>
        </w:rPr>
        <w:t>В 2024 году ГАУК «Театр Молодежи» продемонстрировал впечатляющее перевыполнение плана по публичным выступлениям, достигнув показателя в 114,38%. Это свидетельствует о высокой востребованности репертуара, эффективном использовании сценических площадок и успешной организации гастрольной деятельности. Однако в 2025 году темп перевыполнения несколько снизился, составив 101,67% при плановом показателе в 299 мероприятий. Это можно рассматривать как нормализацию нагрузки на труппу и технические службы, позволяющую избежать переутомления и поддерживать высокое качество постановок. Важно отметить, что количество зрителей сохранилось на стабильном уровне, около 66 тысяч человек, с незначительным снижением менее чем на 1%. Это говорит о том, что театр успешно удерживает свою аудиторию в условиях растущей конкуренции на культурной арене Владивостока.</w:t>
      </w:r>
    </w:p>
    <w:p w:rsidR="0094404F" w:rsidRPr="003A3562" w:rsidRDefault="0094404F" w:rsidP="00CC7C3A">
      <w:pPr>
        <w:pStyle w:val="ds-markdown-paragraph"/>
        <w:widowControl w:val="0"/>
        <w:shd w:val="clear" w:color="auto" w:fill="FFFFFF"/>
        <w:spacing w:before="0" w:beforeAutospacing="0" w:after="0" w:afterAutospacing="0" w:line="360" w:lineRule="auto"/>
        <w:ind w:firstLine="709"/>
        <w:jc w:val="both"/>
        <w:rPr>
          <w:rStyle w:val="aa"/>
          <w:b w:val="0"/>
          <w:color w:val="0F1115"/>
          <w:sz w:val="28"/>
          <w:szCs w:val="28"/>
        </w:rPr>
      </w:pPr>
      <w:r w:rsidRPr="003A3562">
        <w:rPr>
          <w:rStyle w:val="aa"/>
          <w:b w:val="0"/>
          <w:color w:val="0F1115"/>
          <w:sz w:val="28"/>
          <w:szCs w:val="28"/>
        </w:rPr>
        <w:t xml:space="preserve">Создание новых спектаклей, или премьер, является одним из ключевых </w:t>
      </w:r>
      <w:r w:rsidRPr="003A3562">
        <w:rPr>
          <w:rStyle w:val="aa"/>
          <w:b w:val="0"/>
          <w:color w:val="0F1115"/>
          <w:sz w:val="28"/>
          <w:szCs w:val="28"/>
        </w:rPr>
        <w:lastRenderedPageBreak/>
        <w:t xml:space="preserve">показателей творческой активности театра. Показатель «создание спектаклей (премьер)» был выполнен на 100% в оба анализируемых года, что означает выпуск 6 премьер ежегодно. </w:t>
      </w:r>
    </w:p>
    <w:p w:rsidR="0094404F" w:rsidRPr="003A3562" w:rsidRDefault="0094404F" w:rsidP="00CC7C3A">
      <w:pPr>
        <w:pStyle w:val="ds-markdown-paragraph"/>
        <w:widowControl w:val="0"/>
        <w:shd w:val="clear" w:color="auto" w:fill="FFFFFF"/>
        <w:spacing w:before="0" w:beforeAutospacing="0" w:after="0" w:afterAutospacing="0" w:line="360" w:lineRule="auto"/>
        <w:ind w:firstLine="709"/>
        <w:jc w:val="both"/>
        <w:rPr>
          <w:rStyle w:val="aa"/>
          <w:b w:val="0"/>
          <w:color w:val="0F1115"/>
          <w:sz w:val="28"/>
          <w:szCs w:val="28"/>
        </w:rPr>
      </w:pPr>
      <w:r w:rsidRPr="003A3562">
        <w:rPr>
          <w:rStyle w:val="aa"/>
          <w:b w:val="0"/>
          <w:color w:val="0F1115"/>
          <w:sz w:val="28"/>
          <w:szCs w:val="28"/>
        </w:rPr>
        <w:t>Бюджетная дисциплина в государственном автономном учреждении является краеугольным камнем его финансовой устойчивости. Театр продемонстрировал стопроцентное освоение бюджетных средств, что является не только формальным требованием, но и показателем эффективного финансового менеджмента. Полное освоение субсидий означает, что театр успешно избегает кассовых разрывов, своевременно финансирует все запланированные мероприятия. Наряду с этим, внебюджетные поступления стабильно выполняются на уровне более 98% от плана, что свидетельствует о впечатляющей коммерческой эффективности театра. Учитывая, что билетная выручка является основным источником собственных доходов, такой показатель подтверждает грамотную ценовую политику, активную маркетинговую деятельность и высокий уровень сервиса, что, в свою очередь, коррелирует с личным опытом работы в данном учреждении.</w:t>
      </w:r>
    </w:p>
    <w:p w:rsidR="0094404F" w:rsidRPr="003A3562" w:rsidRDefault="0094404F" w:rsidP="00CC7C3A">
      <w:pPr>
        <w:pStyle w:val="ds-markdown-paragraph"/>
        <w:widowControl w:val="0"/>
        <w:shd w:val="clear" w:color="auto" w:fill="FFFFFF"/>
        <w:spacing w:before="0" w:beforeAutospacing="0" w:after="0" w:afterAutospacing="0" w:line="360" w:lineRule="auto"/>
        <w:ind w:firstLine="709"/>
        <w:jc w:val="both"/>
        <w:rPr>
          <w:rStyle w:val="aa"/>
          <w:b w:val="0"/>
          <w:color w:val="0F1115"/>
          <w:sz w:val="28"/>
          <w:szCs w:val="28"/>
        </w:rPr>
      </w:pPr>
      <w:r w:rsidRPr="003A3562">
        <w:rPr>
          <w:rStyle w:val="aa"/>
          <w:b w:val="0"/>
          <w:color w:val="0F1115"/>
          <w:sz w:val="28"/>
          <w:szCs w:val="28"/>
        </w:rPr>
        <w:t xml:space="preserve">Анализ трудовых ресурсов и фонда оплаты труда, проведенный на основе справки о среднемесячной заработной плате, позволил рассчитать и заполнить существенные кадровые показатели. </w:t>
      </w:r>
    </w:p>
    <w:p w:rsidR="0094404F" w:rsidRPr="003A3562" w:rsidRDefault="0094404F" w:rsidP="00CC7C3A">
      <w:pPr>
        <w:pStyle w:val="ds-markdown-paragraph"/>
        <w:widowControl w:val="0"/>
        <w:shd w:val="clear" w:color="auto" w:fill="FFFFFF"/>
        <w:spacing w:before="0" w:beforeAutospacing="0" w:after="0" w:afterAutospacing="0" w:line="360" w:lineRule="auto"/>
        <w:ind w:firstLine="709"/>
        <w:jc w:val="both"/>
        <w:rPr>
          <w:rStyle w:val="aa"/>
          <w:b w:val="0"/>
          <w:color w:val="0F1115"/>
          <w:sz w:val="28"/>
          <w:szCs w:val="28"/>
        </w:rPr>
      </w:pPr>
      <w:r w:rsidRPr="003A3562">
        <w:rPr>
          <w:rStyle w:val="aa"/>
          <w:b w:val="0"/>
          <w:color w:val="0F1115"/>
          <w:sz w:val="28"/>
          <w:szCs w:val="28"/>
        </w:rPr>
        <w:t>Суммарно, при годовом бюджете поддержки около 144,65 млн рублей и ФОТ в 109 млн рублей, доля оплаты труда с начислениями в общих затратах учреждения составляет не менее 75%. Особо следует отметить, что значительные затраты на содержание здания театра, являющегося памятником архитектуры 1876 года постройки, покрываются за счет субсидий на иные цели, что позволяет сохранять этот уникальный объект культурного наследия в надлежащем состоянии, при этом амортизационные отчисления не представляют собой прямого денежного оттока</w:t>
      </w:r>
      <w:r w:rsidR="00310BA2" w:rsidRPr="00310BA2">
        <w:rPr>
          <w:rStyle w:val="aa"/>
          <w:b w:val="0"/>
          <w:color w:val="0F1115"/>
          <w:sz w:val="28"/>
          <w:szCs w:val="28"/>
        </w:rPr>
        <w:t>[4]</w:t>
      </w:r>
      <w:r w:rsidRPr="003A3562">
        <w:rPr>
          <w:rStyle w:val="aa"/>
          <w:b w:val="0"/>
          <w:color w:val="0F1115"/>
          <w:sz w:val="28"/>
          <w:szCs w:val="28"/>
        </w:rPr>
        <w:t>.</w:t>
      </w:r>
    </w:p>
    <w:p w:rsidR="0094404F" w:rsidRPr="003A3562" w:rsidRDefault="0094404F" w:rsidP="00CC7C3A">
      <w:pPr>
        <w:pStyle w:val="ds-markdown-paragraph"/>
        <w:widowControl w:val="0"/>
        <w:shd w:val="clear" w:color="auto" w:fill="FFFFFF"/>
        <w:spacing w:before="0" w:beforeAutospacing="0" w:after="0" w:afterAutospacing="0" w:line="360" w:lineRule="auto"/>
        <w:ind w:firstLine="709"/>
        <w:jc w:val="both"/>
        <w:rPr>
          <w:rStyle w:val="aa"/>
          <w:b w:val="0"/>
          <w:color w:val="0F1115"/>
          <w:sz w:val="28"/>
          <w:szCs w:val="28"/>
        </w:rPr>
      </w:pPr>
      <w:r w:rsidRPr="003A3562">
        <w:rPr>
          <w:rStyle w:val="aa"/>
          <w:b w:val="0"/>
          <w:color w:val="0F1115"/>
          <w:sz w:val="28"/>
          <w:szCs w:val="28"/>
        </w:rPr>
        <w:t xml:space="preserve">В целом, ГАУК «Театр Молодежи» демонстрирует высокий уровень эффективности. Стабильное выполнение государственного задания по всем ключевым показателям – публичным выступлениям, количеству зрителей и </w:t>
      </w:r>
      <w:r w:rsidRPr="003A3562">
        <w:rPr>
          <w:rStyle w:val="aa"/>
          <w:b w:val="0"/>
          <w:color w:val="0F1115"/>
          <w:sz w:val="28"/>
          <w:szCs w:val="28"/>
        </w:rPr>
        <w:lastRenderedPageBreak/>
        <w:t>премьер – подтверждает операционную слаженность.</w:t>
      </w:r>
    </w:p>
    <w:p w:rsidR="00E57798" w:rsidRPr="003A3562" w:rsidRDefault="00E57798" w:rsidP="00CC7C3A">
      <w:pPr>
        <w:pStyle w:val="a3"/>
        <w:widowControl w:val="0"/>
        <w:spacing w:line="360" w:lineRule="auto"/>
        <w:ind w:left="0" w:firstLine="709"/>
        <w:rPr>
          <w:bCs/>
          <w:sz w:val="28"/>
          <w:szCs w:val="28"/>
        </w:rPr>
      </w:pPr>
      <w:r w:rsidRPr="003A3562">
        <w:rPr>
          <w:bCs/>
          <w:sz w:val="28"/>
          <w:szCs w:val="28"/>
        </w:rPr>
        <w:t xml:space="preserve">Анализ деятельности ГАУК «Театр Молодежи» за 2025 год проводился на основе бухгалтерской отчётности и отчёта о выполнении государственного задания. </w:t>
      </w:r>
    </w:p>
    <w:p w:rsidR="009158AD" w:rsidRPr="003A3562" w:rsidRDefault="00E57798" w:rsidP="00CC7C3A">
      <w:pPr>
        <w:pStyle w:val="a3"/>
        <w:widowControl w:val="0"/>
        <w:spacing w:line="360" w:lineRule="auto"/>
        <w:ind w:left="0" w:right="-1"/>
        <w:rPr>
          <w:bCs/>
          <w:sz w:val="28"/>
          <w:szCs w:val="28"/>
        </w:rPr>
      </w:pPr>
      <w:r w:rsidRPr="003A3562">
        <w:rPr>
          <w:bCs/>
          <w:sz w:val="28"/>
          <w:szCs w:val="28"/>
        </w:rPr>
        <w:t>В таблице 1.3.</w:t>
      </w:r>
      <w:r w:rsidR="009158AD" w:rsidRPr="003A3562">
        <w:rPr>
          <w:bCs/>
          <w:sz w:val="28"/>
          <w:szCs w:val="28"/>
        </w:rPr>
        <w:t xml:space="preserve"> представлены количественные характеристики персонала и фонда оплаты труда.</w:t>
      </w:r>
    </w:p>
    <w:p w:rsidR="009158AD" w:rsidRPr="003A3562" w:rsidRDefault="009158AD" w:rsidP="00562BD2">
      <w:pPr>
        <w:pStyle w:val="a3"/>
        <w:widowControl w:val="0"/>
        <w:spacing w:before="240" w:after="120"/>
        <w:ind w:left="0" w:right="0"/>
        <w:jc w:val="left"/>
        <w:rPr>
          <w:bCs/>
          <w:sz w:val="28"/>
          <w:szCs w:val="28"/>
        </w:rPr>
      </w:pPr>
      <w:r w:rsidRPr="003A3562">
        <w:rPr>
          <w:bCs/>
          <w:sz w:val="28"/>
          <w:szCs w:val="28"/>
        </w:rPr>
        <w:t>Таблица 1.3 - Количественные характеристики персонала и фонда оплаты труда ГАУК «Театр Молодежи» за 2025 г.</w:t>
      </w:r>
    </w:p>
    <w:tbl>
      <w:tblPr>
        <w:tblStyle w:val="ab"/>
        <w:tblW w:w="9613" w:type="dxa"/>
        <w:tblInd w:w="108" w:type="dxa"/>
        <w:tblLook w:val="04A0"/>
      </w:tblPr>
      <w:tblGrid>
        <w:gridCol w:w="3062"/>
        <w:gridCol w:w="1958"/>
        <w:gridCol w:w="1974"/>
        <w:gridCol w:w="2619"/>
      </w:tblGrid>
      <w:tr w:rsidR="009158AD" w:rsidRPr="003A3562" w:rsidTr="00C771AE">
        <w:trPr>
          <w:trHeight w:val="748"/>
        </w:trPr>
        <w:tc>
          <w:tcPr>
            <w:tcW w:w="3062" w:type="dxa"/>
            <w:hideMark/>
          </w:tcPr>
          <w:p w:rsidR="009158AD" w:rsidRPr="003A3562" w:rsidRDefault="009158AD" w:rsidP="00C771AE">
            <w:pPr>
              <w:widowControl w:val="0"/>
              <w:spacing w:line="375" w:lineRule="atLeast"/>
              <w:jc w:val="center"/>
              <w:rPr>
                <w:color w:val="0F1115"/>
                <w:sz w:val="28"/>
                <w:szCs w:val="28"/>
              </w:rPr>
            </w:pPr>
            <w:r w:rsidRPr="003A3562">
              <w:rPr>
                <w:color w:val="0F1115"/>
                <w:sz w:val="28"/>
                <w:szCs w:val="28"/>
              </w:rPr>
              <w:t>Категория работников</w:t>
            </w:r>
          </w:p>
        </w:tc>
        <w:tc>
          <w:tcPr>
            <w:tcW w:w="0" w:type="auto"/>
            <w:hideMark/>
          </w:tcPr>
          <w:p w:rsidR="009158AD" w:rsidRPr="003A3562" w:rsidRDefault="009158AD" w:rsidP="00C771AE">
            <w:pPr>
              <w:widowControl w:val="0"/>
              <w:spacing w:line="375" w:lineRule="atLeast"/>
              <w:jc w:val="center"/>
              <w:rPr>
                <w:color w:val="0F1115"/>
                <w:sz w:val="28"/>
                <w:szCs w:val="28"/>
              </w:rPr>
            </w:pPr>
            <w:r w:rsidRPr="003A3562">
              <w:rPr>
                <w:color w:val="0F1115"/>
                <w:sz w:val="28"/>
                <w:szCs w:val="28"/>
              </w:rPr>
              <w:t>Численность, чел.</w:t>
            </w:r>
          </w:p>
        </w:tc>
        <w:tc>
          <w:tcPr>
            <w:tcW w:w="0" w:type="auto"/>
            <w:hideMark/>
          </w:tcPr>
          <w:p w:rsidR="009158AD" w:rsidRPr="003A3562" w:rsidRDefault="009158AD" w:rsidP="00C771AE">
            <w:pPr>
              <w:widowControl w:val="0"/>
              <w:spacing w:line="375" w:lineRule="atLeast"/>
              <w:jc w:val="center"/>
              <w:rPr>
                <w:color w:val="0F1115"/>
                <w:sz w:val="28"/>
                <w:szCs w:val="28"/>
              </w:rPr>
            </w:pPr>
            <w:r w:rsidRPr="003A3562">
              <w:rPr>
                <w:color w:val="0F1115"/>
                <w:sz w:val="28"/>
                <w:szCs w:val="28"/>
              </w:rPr>
              <w:t>Годовой фонд оплаты труда, руб.</w:t>
            </w:r>
          </w:p>
        </w:tc>
        <w:tc>
          <w:tcPr>
            <w:tcW w:w="0" w:type="auto"/>
            <w:hideMark/>
          </w:tcPr>
          <w:p w:rsidR="009158AD" w:rsidRPr="003A3562" w:rsidRDefault="009158AD" w:rsidP="00C771AE">
            <w:pPr>
              <w:widowControl w:val="0"/>
              <w:spacing w:line="375" w:lineRule="atLeast"/>
              <w:jc w:val="center"/>
              <w:rPr>
                <w:color w:val="0F1115"/>
                <w:sz w:val="28"/>
                <w:szCs w:val="28"/>
              </w:rPr>
            </w:pPr>
            <w:r w:rsidRPr="003A3562">
              <w:rPr>
                <w:color w:val="0F1115"/>
                <w:sz w:val="28"/>
                <w:szCs w:val="28"/>
              </w:rPr>
              <w:t>Среднемесячная зарплата, руб.</w:t>
            </w:r>
          </w:p>
        </w:tc>
      </w:tr>
      <w:tr w:rsidR="009158AD" w:rsidRPr="003A3562" w:rsidTr="00C771AE">
        <w:trPr>
          <w:trHeight w:val="368"/>
        </w:trPr>
        <w:tc>
          <w:tcPr>
            <w:tcW w:w="3062" w:type="dxa"/>
            <w:hideMark/>
          </w:tcPr>
          <w:p w:rsidR="009158AD" w:rsidRPr="003A3562" w:rsidRDefault="009158AD" w:rsidP="00666E6B">
            <w:pPr>
              <w:widowControl w:val="0"/>
              <w:spacing w:line="375" w:lineRule="atLeast"/>
              <w:rPr>
                <w:color w:val="0F1115"/>
                <w:sz w:val="28"/>
                <w:szCs w:val="28"/>
              </w:rPr>
            </w:pPr>
            <w:r w:rsidRPr="003A3562">
              <w:rPr>
                <w:color w:val="0F1115"/>
                <w:sz w:val="28"/>
                <w:szCs w:val="28"/>
              </w:rPr>
              <w:t>Руководитель</w:t>
            </w:r>
          </w:p>
        </w:tc>
        <w:tc>
          <w:tcPr>
            <w:tcW w:w="0" w:type="auto"/>
            <w:hideMark/>
          </w:tcPr>
          <w:p w:rsidR="009158AD" w:rsidRPr="003A3562" w:rsidRDefault="009158AD" w:rsidP="00666E6B">
            <w:pPr>
              <w:widowControl w:val="0"/>
              <w:spacing w:line="375" w:lineRule="atLeast"/>
              <w:rPr>
                <w:color w:val="0F1115"/>
                <w:sz w:val="28"/>
                <w:szCs w:val="28"/>
              </w:rPr>
            </w:pPr>
            <w:r w:rsidRPr="003A3562">
              <w:rPr>
                <w:color w:val="0F1115"/>
                <w:sz w:val="28"/>
                <w:szCs w:val="28"/>
              </w:rPr>
              <w:t>1</w:t>
            </w:r>
          </w:p>
        </w:tc>
        <w:tc>
          <w:tcPr>
            <w:tcW w:w="0" w:type="auto"/>
            <w:hideMark/>
          </w:tcPr>
          <w:p w:rsidR="009158AD" w:rsidRPr="003A3562" w:rsidRDefault="009158AD" w:rsidP="00666E6B">
            <w:pPr>
              <w:widowControl w:val="0"/>
              <w:spacing w:line="375" w:lineRule="atLeast"/>
              <w:rPr>
                <w:color w:val="0F1115"/>
                <w:sz w:val="28"/>
                <w:szCs w:val="28"/>
              </w:rPr>
            </w:pPr>
            <w:r w:rsidRPr="003A3562">
              <w:rPr>
                <w:color w:val="0F1115"/>
                <w:sz w:val="28"/>
                <w:szCs w:val="28"/>
              </w:rPr>
              <w:t>3 658 782,60</w:t>
            </w:r>
          </w:p>
        </w:tc>
        <w:tc>
          <w:tcPr>
            <w:tcW w:w="0" w:type="auto"/>
            <w:hideMark/>
          </w:tcPr>
          <w:p w:rsidR="009158AD" w:rsidRPr="003A3562" w:rsidRDefault="009158AD" w:rsidP="00666E6B">
            <w:pPr>
              <w:widowControl w:val="0"/>
              <w:spacing w:line="375" w:lineRule="atLeast"/>
              <w:rPr>
                <w:color w:val="0F1115"/>
                <w:sz w:val="28"/>
                <w:szCs w:val="28"/>
              </w:rPr>
            </w:pPr>
            <w:r w:rsidRPr="003A3562">
              <w:rPr>
                <w:color w:val="0F1115"/>
                <w:sz w:val="28"/>
                <w:szCs w:val="28"/>
              </w:rPr>
              <w:t>304 898,55</w:t>
            </w:r>
          </w:p>
        </w:tc>
      </w:tr>
      <w:tr w:rsidR="009158AD" w:rsidRPr="003A3562" w:rsidTr="00C771AE">
        <w:trPr>
          <w:trHeight w:val="748"/>
        </w:trPr>
        <w:tc>
          <w:tcPr>
            <w:tcW w:w="3062" w:type="dxa"/>
            <w:hideMark/>
          </w:tcPr>
          <w:p w:rsidR="009158AD" w:rsidRPr="003A3562" w:rsidRDefault="009158AD" w:rsidP="00666E6B">
            <w:pPr>
              <w:widowControl w:val="0"/>
              <w:spacing w:line="375" w:lineRule="atLeast"/>
              <w:rPr>
                <w:color w:val="0F1115"/>
                <w:sz w:val="28"/>
                <w:szCs w:val="28"/>
              </w:rPr>
            </w:pPr>
            <w:r w:rsidRPr="003A3562">
              <w:rPr>
                <w:color w:val="0F1115"/>
                <w:sz w:val="28"/>
                <w:szCs w:val="28"/>
              </w:rPr>
              <w:t>Зам. директора по финансово-экономической работе</w:t>
            </w:r>
          </w:p>
        </w:tc>
        <w:tc>
          <w:tcPr>
            <w:tcW w:w="0" w:type="auto"/>
            <w:hideMark/>
          </w:tcPr>
          <w:p w:rsidR="009158AD" w:rsidRPr="003A3562" w:rsidRDefault="009158AD" w:rsidP="00666E6B">
            <w:pPr>
              <w:widowControl w:val="0"/>
              <w:spacing w:line="375" w:lineRule="atLeast"/>
              <w:rPr>
                <w:color w:val="0F1115"/>
                <w:sz w:val="28"/>
                <w:szCs w:val="28"/>
              </w:rPr>
            </w:pPr>
            <w:r w:rsidRPr="003A3562">
              <w:rPr>
                <w:color w:val="0F1115"/>
                <w:sz w:val="28"/>
                <w:szCs w:val="28"/>
              </w:rPr>
              <w:t>1</w:t>
            </w:r>
          </w:p>
        </w:tc>
        <w:tc>
          <w:tcPr>
            <w:tcW w:w="0" w:type="auto"/>
            <w:hideMark/>
          </w:tcPr>
          <w:p w:rsidR="009158AD" w:rsidRPr="003A3562" w:rsidRDefault="009158AD" w:rsidP="00666E6B">
            <w:pPr>
              <w:widowControl w:val="0"/>
              <w:spacing w:line="375" w:lineRule="atLeast"/>
              <w:rPr>
                <w:color w:val="0F1115"/>
                <w:sz w:val="28"/>
                <w:szCs w:val="28"/>
              </w:rPr>
            </w:pPr>
            <w:r w:rsidRPr="003A3562">
              <w:rPr>
                <w:color w:val="0F1115"/>
                <w:sz w:val="28"/>
                <w:szCs w:val="28"/>
              </w:rPr>
              <w:t>3 396 544,16</w:t>
            </w:r>
          </w:p>
        </w:tc>
        <w:tc>
          <w:tcPr>
            <w:tcW w:w="0" w:type="auto"/>
            <w:hideMark/>
          </w:tcPr>
          <w:p w:rsidR="009158AD" w:rsidRPr="003A3562" w:rsidRDefault="009158AD" w:rsidP="00666E6B">
            <w:pPr>
              <w:widowControl w:val="0"/>
              <w:spacing w:line="375" w:lineRule="atLeast"/>
              <w:rPr>
                <w:color w:val="0F1115"/>
                <w:sz w:val="28"/>
                <w:szCs w:val="28"/>
              </w:rPr>
            </w:pPr>
            <w:r w:rsidRPr="003A3562">
              <w:rPr>
                <w:color w:val="0F1115"/>
                <w:sz w:val="28"/>
                <w:szCs w:val="28"/>
              </w:rPr>
              <w:t>283 045,35</w:t>
            </w:r>
          </w:p>
        </w:tc>
      </w:tr>
      <w:tr w:rsidR="009158AD" w:rsidRPr="003A3562" w:rsidTr="00C771AE">
        <w:trPr>
          <w:trHeight w:val="368"/>
        </w:trPr>
        <w:tc>
          <w:tcPr>
            <w:tcW w:w="3062" w:type="dxa"/>
            <w:hideMark/>
          </w:tcPr>
          <w:p w:rsidR="009158AD" w:rsidRPr="003A3562" w:rsidRDefault="009158AD" w:rsidP="00666E6B">
            <w:pPr>
              <w:widowControl w:val="0"/>
              <w:spacing w:line="375" w:lineRule="atLeast"/>
              <w:rPr>
                <w:color w:val="0F1115"/>
                <w:sz w:val="28"/>
                <w:szCs w:val="28"/>
              </w:rPr>
            </w:pPr>
            <w:r w:rsidRPr="003A3562">
              <w:rPr>
                <w:color w:val="0F1115"/>
                <w:sz w:val="28"/>
                <w:szCs w:val="28"/>
              </w:rPr>
              <w:t>Зам. директора по развитию</w:t>
            </w:r>
          </w:p>
        </w:tc>
        <w:tc>
          <w:tcPr>
            <w:tcW w:w="0" w:type="auto"/>
            <w:hideMark/>
          </w:tcPr>
          <w:p w:rsidR="009158AD" w:rsidRPr="003A3562" w:rsidRDefault="009158AD" w:rsidP="00666E6B">
            <w:pPr>
              <w:widowControl w:val="0"/>
              <w:spacing w:line="375" w:lineRule="atLeast"/>
              <w:rPr>
                <w:color w:val="0F1115"/>
                <w:sz w:val="28"/>
                <w:szCs w:val="28"/>
              </w:rPr>
            </w:pPr>
            <w:r w:rsidRPr="003A3562">
              <w:rPr>
                <w:color w:val="0F1115"/>
                <w:sz w:val="28"/>
                <w:szCs w:val="28"/>
              </w:rPr>
              <w:t>1</w:t>
            </w:r>
          </w:p>
        </w:tc>
        <w:tc>
          <w:tcPr>
            <w:tcW w:w="0" w:type="auto"/>
            <w:hideMark/>
          </w:tcPr>
          <w:p w:rsidR="009158AD" w:rsidRPr="003A3562" w:rsidRDefault="009158AD" w:rsidP="00666E6B">
            <w:pPr>
              <w:widowControl w:val="0"/>
              <w:spacing w:line="375" w:lineRule="atLeast"/>
              <w:rPr>
                <w:color w:val="0F1115"/>
                <w:sz w:val="28"/>
                <w:szCs w:val="28"/>
              </w:rPr>
            </w:pPr>
            <w:r w:rsidRPr="003A3562">
              <w:rPr>
                <w:color w:val="0F1115"/>
                <w:sz w:val="28"/>
                <w:szCs w:val="28"/>
              </w:rPr>
              <w:t>3 373 144,89</w:t>
            </w:r>
          </w:p>
        </w:tc>
        <w:tc>
          <w:tcPr>
            <w:tcW w:w="0" w:type="auto"/>
            <w:hideMark/>
          </w:tcPr>
          <w:p w:rsidR="009158AD" w:rsidRPr="003A3562" w:rsidRDefault="009158AD" w:rsidP="00666E6B">
            <w:pPr>
              <w:widowControl w:val="0"/>
              <w:spacing w:line="375" w:lineRule="atLeast"/>
              <w:rPr>
                <w:color w:val="0F1115"/>
                <w:sz w:val="28"/>
                <w:szCs w:val="28"/>
              </w:rPr>
            </w:pPr>
            <w:r w:rsidRPr="003A3562">
              <w:rPr>
                <w:color w:val="0F1115"/>
                <w:sz w:val="28"/>
                <w:szCs w:val="28"/>
              </w:rPr>
              <w:t>281 095,41</w:t>
            </w:r>
          </w:p>
        </w:tc>
      </w:tr>
      <w:tr w:rsidR="009158AD" w:rsidRPr="003A3562" w:rsidTr="00C771AE">
        <w:trPr>
          <w:trHeight w:val="368"/>
        </w:trPr>
        <w:tc>
          <w:tcPr>
            <w:tcW w:w="3062" w:type="dxa"/>
            <w:hideMark/>
          </w:tcPr>
          <w:p w:rsidR="009158AD" w:rsidRPr="003A3562" w:rsidRDefault="009158AD" w:rsidP="00666E6B">
            <w:pPr>
              <w:widowControl w:val="0"/>
              <w:spacing w:line="375" w:lineRule="atLeast"/>
              <w:rPr>
                <w:color w:val="0F1115"/>
                <w:sz w:val="28"/>
                <w:szCs w:val="28"/>
              </w:rPr>
            </w:pPr>
            <w:r w:rsidRPr="003A3562">
              <w:rPr>
                <w:color w:val="0F1115"/>
                <w:sz w:val="28"/>
                <w:szCs w:val="28"/>
              </w:rPr>
              <w:t>Главный бухгалтер</w:t>
            </w:r>
          </w:p>
        </w:tc>
        <w:tc>
          <w:tcPr>
            <w:tcW w:w="0" w:type="auto"/>
            <w:hideMark/>
          </w:tcPr>
          <w:p w:rsidR="009158AD" w:rsidRPr="003A3562" w:rsidRDefault="009158AD" w:rsidP="00666E6B">
            <w:pPr>
              <w:widowControl w:val="0"/>
              <w:spacing w:line="375" w:lineRule="atLeast"/>
              <w:rPr>
                <w:color w:val="0F1115"/>
                <w:sz w:val="28"/>
                <w:szCs w:val="28"/>
              </w:rPr>
            </w:pPr>
            <w:r w:rsidRPr="003A3562">
              <w:rPr>
                <w:color w:val="0F1115"/>
                <w:sz w:val="28"/>
                <w:szCs w:val="28"/>
              </w:rPr>
              <w:t>1</w:t>
            </w:r>
          </w:p>
        </w:tc>
        <w:tc>
          <w:tcPr>
            <w:tcW w:w="0" w:type="auto"/>
            <w:hideMark/>
          </w:tcPr>
          <w:p w:rsidR="009158AD" w:rsidRPr="003A3562" w:rsidRDefault="009158AD" w:rsidP="00666E6B">
            <w:pPr>
              <w:widowControl w:val="0"/>
              <w:spacing w:line="375" w:lineRule="atLeast"/>
              <w:rPr>
                <w:color w:val="0F1115"/>
                <w:sz w:val="28"/>
                <w:szCs w:val="28"/>
              </w:rPr>
            </w:pPr>
            <w:r w:rsidRPr="003A3562">
              <w:rPr>
                <w:color w:val="0F1115"/>
                <w:sz w:val="28"/>
                <w:szCs w:val="28"/>
              </w:rPr>
              <w:t>3 176 540,76</w:t>
            </w:r>
          </w:p>
        </w:tc>
        <w:tc>
          <w:tcPr>
            <w:tcW w:w="0" w:type="auto"/>
            <w:hideMark/>
          </w:tcPr>
          <w:p w:rsidR="009158AD" w:rsidRPr="003A3562" w:rsidRDefault="009158AD" w:rsidP="00666E6B">
            <w:pPr>
              <w:widowControl w:val="0"/>
              <w:spacing w:line="375" w:lineRule="atLeast"/>
              <w:rPr>
                <w:color w:val="0F1115"/>
                <w:sz w:val="28"/>
                <w:szCs w:val="28"/>
              </w:rPr>
            </w:pPr>
            <w:r w:rsidRPr="003A3562">
              <w:rPr>
                <w:color w:val="0F1115"/>
                <w:sz w:val="28"/>
                <w:szCs w:val="28"/>
              </w:rPr>
              <w:t>264 711,73</w:t>
            </w:r>
          </w:p>
        </w:tc>
      </w:tr>
      <w:tr w:rsidR="009158AD" w:rsidRPr="003A3562" w:rsidTr="00C771AE">
        <w:trPr>
          <w:trHeight w:val="748"/>
        </w:trPr>
        <w:tc>
          <w:tcPr>
            <w:tcW w:w="3062" w:type="dxa"/>
            <w:hideMark/>
          </w:tcPr>
          <w:p w:rsidR="009158AD" w:rsidRPr="003A3562" w:rsidRDefault="009158AD" w:rsidP="00666E6B">
            <w:pPr>
              <w:widowControl w:val="0"/>
              <w:spacing w:line="375" w:lineRule="atLeast"/>
              <w:rPr>
                <w:color w:val="0F1115"/>
                <w:sz w:val="28"/>
                <w:szCs w:val="28"/>
              </w:rPr>
            </w:pPr>
            <w:r w:rsidRPr="003A3562">
              <w:rPr>
                <w:color w:val="0F1115"/>
                <w:sz w:val="28"/>
                <w:szCs w:val="28"/>
              </w:rPr>
              <w:t>Прочие работники (без учёта руководства)</w:t>
            </w:r>
          </w:p>
        </w:tc>
        <w:tc>
          <w:tcPr>
            <w:tcW w:w="0" w:type="auto"/>
            <w:hideMark/>
          </w:tcPr>
          <w:p w:rsidR="009158AD" w:rsidRPr="003A3562" w:rsidRDefault="009158AD" w:rsidP="00666E6B">
            <w:pPr>
              <w:widowControl w:val="0"/>
              <w:spacing w:line="375" w:lineRule="atLeast"/>
              <w:rPr>
                <w:color w:val="0F1115"/>
                <w:sz w:val="28"/>
                <w:szCs w:val="28"/>
              </w:rPr>
            </w:pPr>
            <w:r w:rsidRPr="003A3562">
              <w:rPr>
                <w:color w:val="0F1115"/>
                <w:sz w:val="28"/>
                <w:szCs w:val="28"/>
              </w:rPr>
              <w:t>101</w:t>
            </w:r>
          </w:p>
        </w:tc>
        <w:tc>
          <w:tcPr>
            <w:tcW w:w="0" w:type="auto"/>
            <w:hideMark/>
          </w:tcPr>
          <w:p w:rsidR="009158AD" w:rsidRPr="003A3562" w:rsidRDefault="009158AD" w:rsidP="00666E6B">
            <w:pPr>
              <w:widowControl w:val="0"/>
              <w:spacing w:line="375" w:lineRule="atLeast"/>
              <w:rPr>
                <w:color w:val="0F1115"/>
                <w:sz w:val="28"/>
                <w:szCs w:val="28"/>
              </w:rPr>
            </w:pPr>
            <w:r w:rsidRPr="003A3562">
              <w:rPr>
                <w:color w:val="0F1115"/>
                <w:sz w:val="28"/>
                <w:szCs w:val="28"/>
              </w:rPr>
              <w:t>95 392 458,18</w:t>
            </w:r>
          </w:p>
        </w:tc>
        <w:tc>
          <w:tcPr>
            <w:tcW w:w="0" w:type="auto"/>
            <w:hideMark/>
          </w:tcPr>
          <w:p w:rsidR="009158AD" w:rsidRPr="003A3562" w:rsidRDefault="009158AD" w:rsidP="00666E6B">
            <w:pPr>
              <w:widowControl w:val="0"/>
              <w:spacing w:line="375" w:lineRule="atLeast"/>
              <w:rPr>
                <w:color w:val="0F1115"/>
                <w:sz w:val="28"/>
                <w:szCs w:val="28"/>
              </w:rPr>
            </w:pPr>
            <w:r w:rsidRPr="003A3562">
              <w:rPr>
                <w:color w:val="0F1115"/>
                <w:sz w:val="28"/>
                <w:szCs w:val="28"/>
              </w:rPr>
              <w:t>78 706,65</w:t>
            </w:r>
          </w:p>
        </w:tc>
      </w:tr>
      <w:tr w:rsidR="009158AD" w:rsidRPr="003A3562" w:rsidTr="00C771AE">
        <w:trPr>
          <w:trHeight w:val="368"/>
        </w:trPr>
        <w:tc>
          <w:tcPr>
            <w:tcW w:w="3062" w:type="dxa"/>
            <w:hideMark/>
          </w:tcPr>
          <w:p w:rsidR="009158AD" w:rsidRPr="003A3562" w:rsidRDefault="009158AD" w:rsidP="00666E6B">
            <w:pPr>
              <w:widowControl w:val="0"/>
              <w:spacing w:line="360" w:lineRule="auto"/>
              <w:rPr>
                <w:b/>
                <w:bCs/>
                <w:color w:val="0F1115"/>
                <w:sz w:val="28"/>
                <w:szCs w:val="28"/>
              </w:rPr>
            </w:pPr>
            <w:r w:rsidRPr="003A3562">
              <w:rPr>
                <w:rStyle w:val="aa"/>
                <w:b w:val="0"/>
                <w:bCs w:val="0"/>
                <w:color w:val="0F1115"/>
                <w:sz w:val="28"/>
                <w:szCs w:val="28"/>
              </w:rPr>
              <w:t>Итого по учреждению</w:t>
            </w:r>
          </w:p>
        </w:tc>
        <w:tc>
          <w:tcPr>
            <w:tcW w:w="0" w:type="auto"/>
            <w:hideMark/>
          </w:tcPr>
          <w:p w:rsidR="009158AD" w:rsidRPr="003A3562" w:rsidRDefault="009158AD" w:rsidP="00666E6B">
            <w:pPr>
              <w:widowControl w:val="0"/>
              <w:spacing w:line="360" w:lineRule="auto"/>
              <w:rPr>
                <w:b/>
                <w:bCs/>
                <w:color w:val="0F1115"/>
                <w:sz w:val="28"/>
                <w:szCs w:val="28"/>
              </w:rPr>
            </w:pPr>
            <w:r w:rsidRPr="003A3562">
              <w:rPr>
                <w:rStyle w:val="aa"/>
                <w:b w:val="0"/>
                <w:bCs w:val="0"/>
                <w:color w:val="0F1115"/>
                <w:sz w:val="28"/>
                <w:szCs w:val="28"/>
              </w:rPr>
              <w:t>105</w:t>
            </w:r>
          </w:p>
        </w:tc>
        <w:tc>
          <w:tcPr>
            <w:tcW w:w="0" w:type="auto"/>
            <w:hideMark/>
          </w:tcPr>
          <w:p w:rsidR="009158AD" w:rsidRPr="003A3562" w:rsidRDefault="009158AD" w:rsidP="00666E6B">
            <w:pPr>
              <w:widowControl w:val="0"/>
              <w:spacing w:line="360" w:lineRule="auto"/>
              <w:rPr>
                <w:b/>
                <w:bCs/>
                <w:color w:val="0F1115"/>
                <w:sz w:val="28"/>
                <w:szCs w:val="28"/>
              </w:rPr>
            </w:pPr>
            <w:r w:rsidRPr="003A3562">
              <w:rPr>
                <w:rStyle w:val="aa"/>
                <w:b w:val="0"/>
                <w:bCs w:val="0"/>
                <w:color w:val="0F1115"/>
                <w:sz w:val="28"/>
                <w:szCs w:val="28"/>
              </w:rPr>
              <w:t>108 997 470,59</w:t>
            </w:r>
          </w:p>
        </w:tc>
        <w:tc>
          <w:tcPr>
            <w:tcW w:w="0" w:type="auto"/>
            <w:hideMark/>
          </w:tcPr>
          <w:p w:rsidR="009158AD" w:rsidRPr="003A3562" w:rsidRDefault="009158AD" w:rsidP="00666E6B">
            <w:pPr>
              <w:widowControl w:val="0"/>
              <w:spacing w:line="360" w:lineRule="auto"/>
              <w:rPr>
                <w:b/>
                <w:bCs/>
                <w:color w:val="0F1115"/>
                <w:sz w:val="28"/>
                <w:szCs w:val="28"/>
              </w:rPr>
            </w:pPr>
            <w:r w:rsidRPr="003A3562">
              <w:rPr>
                <w:rStyle w:val="aa"/>
                <w:b w:val="0"/>
                <w:bCs w:val="0"/>
                <w:color w:val="0F1115"/>
                <w:sz w:val="28"/>
                <w:szCs w:val="28"/>
              </w:rPr>
              <w:t>86 506,72</w:t>
            </w:r>
          </w:p>
        </w:tc>
      </w:tr>
    </w:tbl>
    <w:p w:rsidR="00E57798" w:rsidRPr="003A3562" w:rsidRDefault="00E57798" w:rsidP="00CC7C3A">
      <w:pPr>
        <w:pStyle w:val="a3"/>
        <w:widowControl w:val="0"/>
        <w:spacing w:before="120" w:line="360" w:lineRule="auto"/>
        <w:ind w:left="0" w:right="0" w:firstLine="709"/>
        <w:rPr>
          <w:bCs/>
          <w:sz w:val="28"/>
          <w:szCs w:val="28"/>
        </w:rPr>
      </w:pPr>
      <w:r w:rsidRPr="003A3562">
        <w:rPr>
          <w:bCs/>
          <w:sz w:val="28"/>
          <w:szCs w:val="28"/>
        </w:rPr>
        <w:t>Общая численность персонала театра составляет 105 человек, при этом доля административно-управленческого персонала (руководитель, два заместителя директора, главный бухгалтер) составляет 3,8% от общего числа, что соответствует нормативам, установленным для государственных автономных учреждений. Фонд оплаты труда, являющийся преобладающей частью расходов (87,5%), приходится на прочих работников, включая артистов, режиссёров, технические службы и администраторов, что свидетельствует о производственной направленности затрат</w:t>
      </w:r>
      <w:r w:rsidR="00310BA2" w:rsidRPr="00310BA2">
        <w:rPr>
          <w:bCs/>
          <w:sz w:val="28"/>
          <w:szCs w:val="28"/>
        </w:rPr>
        <w:t>[4]</w:t>
      </w:r>
      <w:r w:rsidRPr="003A3562">
        <w:rPr>
          <w:bCs/>
          <w:sz w:val="28"/>
          <w:szCs w:val="28"/>
        </w:rPr>
        <w:t>.</w:t>
      </w:r>
    </w:p>
    <w:p w:rsidR="00E57798" w:rsidRPr="003A3562" w:rsidRDefault="00E57798" w:rsidP="00CC7C3A">
      <w:pPr>
        <w:pStyle w:val="a3"/>
        <w:widowControl w:val="0"/>
        <w:spacing w:line="360" w:lineRule="auto"/>
        <w:ind w:left="0" w:right="-1" w:firstLine="709"/>
        <w:rPr>
          <w:bCs/>
          <w:sz w:val="28"/>
          <w:szCs w:val="28"/>
        </w:rPr>
      </w:pPr>
      <w:r w:rsidRPr="003A3562">
        <w:rPr>
          <w:bCs/>
          <w:sz w:val="28"/>
          <w:szCs w:val="28"/>
        </w:rPr>
        <w:t>Среднемесячная заработная плата прочих работников театра составляет 78,7 тыс. руб., что в целом сопоставимо со средним уровнем оплаты труда в сфере культуры Приморского края по данным Росстата за 2025 год (около 75–</w:t>
      </w:r>
      <w:r w:rsidRPr="003A3562">
        <w:rPr>
          <w:bCs/>
          <w:sz w:val="28"/>
          <w:szCs w:val="28"/>
        </w:rPr>
        <w:lastRenderedPageBreak/>
        <w:t>80 тыс. руб.). Это указывает на конкурентоспособность театра на региональном рынке труда. Высокий уровень зарплаты руководства может быть обусловлен сложностью управления творческим коллективом, необходимостью привлечения внебюджетных средств и участием в федеральных программах.</w:t>
      </w:r>
    </w:p>
    <w:p w:rsidR="001A26AC" w:rsidRDefault="0064792B" w:rsidP="001A26AC">
      <w:pPr>
        <w:pStyle w:val="a3"/>
        <w:widowControl w:val="0"/>
        <w:spacing w:line="360" w:lineRule="auto"/>
        <w:ind w:left="0" w:right="0" w:firstLine="709"/>
        <w:rPr>
          <w:bCs/>
          <w:sz w:val="28"/>
          <w:szCs w:val="28"/>
        </w:rPr>
      </w:pPr>
      <w:r>
        <w:rPr>
          <w:bCs/>
          <w:sz w:val="28"/>
          <w:szCs w:val="28"/>
        </w:rPr>
        <w:t>М</w:t>
      </w:r>
      <w:r w:rsidR="00E57798" w:rsidRPr="003A3562">
        <w:rPr>
          <w:bCs/>
          <w:sz w:val="28"/>
          <w:szCs w:val="28"/>
        </w:rPr>
        <w:t>ожно сделать вывод о сбалансированной кадровой структуре театра, где численность административно-управленческого аппарата не превышает нормативные значения, а основная часть сотрудников задействована в творческом процессе. Уровень оплаты труда основного персонала соответствует среднерыночному в отрасли, что способствует удержанию квалифицированных кадров. В целом, ГАУК «Театр Молодежи» характеризуется как финансово стабильное учреждение с прозрачной кадровой политикой, что подтверждается наличием утверждённой отчётности и соблюдением трудового законодательства. Рекомендуется усилить контроль за соотношением зарплат и внедрить систему ключевых показателей эффективности (KPI) для всех категорий сотрудников, увязав оплату труда с вкладом в выполнение государственного задания и достижение целевых показателей развития театра.</w:t>
      </w:r>
      <w:bookmarkStart w:id="5" w:name="_Toc234355915"/>
    </w:p>
    <w:p w:rsidR="00415F22" w:rsidRPr="003A3562" w:rsidRDefault="00415F22" w:rsidP="005423C7">
      <w:pPr>
        <w:pStyle w:val="2"/>
        <w:widowControl w:val="0"/>
        <w:spacing w:before="240" w:after="120"/>
        <w:ind w:firstLine="709"/>
        <w:rPr>
          <w:rFonts w:ascii="Times New Roman" w:hAnsi="Times New Roman" w:cs="Times New Roman"/>
          <w:bCs/>
          <w:sz w:val="24"/>
          <w:szCs w:val="24"/>
        </w:rPr>
      </w:pPr>
      <w:r w:rsidRPr="003A3562">
        <w:t>1.3 Социально-экономический анализ отрасли</w:t>
      </w:r>
      <w:bookmarkEnd w:id="5"/>
    </w:p>
    <w:p w:rsidR="0064792B" w:rsidRPr="0064792B" w:rsidRDefault="0064792B" w:rsidP="00CC7C3A">
      <w:pPr>
        <w:pStyle w:val="a3"/>
        <w:widowControl w:val="0"/>
        <w:spacing w:line="360" w:lineRule="auto"/>
        <w:ind w:left="0" w:right="-1" w:firstLine="709"/>
        <w:rPr>
          <w:bCs/>
          <w:sz w:val="28"/>
          <w:szCs w:val="28"/>
        </w:rPr>
      </w:pPr>
      <w:r w:rsidRPr="0064792B">
        <w:rPr>
          <w:bCs/>
          <w:sz w:val="28"/>
          <w:szCs w:val="28"/>
        </w:rPr>
        <w:t xml:space="preserve">Театрально-зрелищная деятельность относится к сфере культуры и искусства – важнейшей составляющей креативных индустрий. В Приморском крае уделяется приоритетное внимание развитию креативного сектора экономики. В августе 2025 года вступил в силу новый закон о креативных индустриях, а театры и архитектурные бюро определены в качестве участников соответствующей региональной программы. Власти планируют увеличить долю креативных индустрий в валовом региональном продукте с нынешних 2,2% (более 30 </w:t>
      </w:r>
      <w:proofErr w:type="gramStart"/>
      <w:r w:rsidRPr="0064792B">
        <w:rPr>
          <w:bCs/>
          <w:sz w:val="28"/>
          <w:szCs w:val="28"/>
        </w:rPr>
        <w:t>млрд</w:t>
      </w:r>
      <w:proofErr w:type="gramEnd"/>
      <w:r w:rsidRPr="0064792B">
        <w:rPr>
          <w:bCs/>
          <w:sz w:val="28"/>
          <w:szCs w:val="28"/>
        </w:rPr>
        <w:t xml:space="preserve"> рублей) до 6% к 2030 году (100 млрд рублей ежегодно)</w:t>
      </w:r>
      <w:r w:rsidR="00310BA2" w:rsidRPr="00310BA2">
        <w:rPr>
          <w:bCs/>
          <w:sz w:val="28"/>
          <w:szCs w:val="28"/>
        </w:rPr>
        <w:t>[1]</w:t>
      </w:r>
      <w:r w:rsidRPr="0064792B">
        <w:rPr>
          <w:bCs/>
          <w:sz w:val="28"/>
          <w:szCs w:val="28"/>
        </w:rPr>
        <w:t>.</w:t>
      </w:r>
    </w:p>
    <w:p w:rsidR="0064792B" w:rsidRPr="0064792B" w:rsidRDefault="0064792B" w:rsidP="00CC7C3A">
      <w:pPr>
        <w:pStyle w:val="a3"/>
        <w:widowControl w:val="0"/>
        <w:spacing w:line="360" w:lineRule="auto"/>
        <w:ind w:left="0" w:right="-1" w:firstLine="709"/>
        <w:rPr>
          <w:bCs/>
          <w:sz w:val="28"/>
          <w:szCs w:val="28"/>
        </w:rPr>
      </w:pPr>
      <w:r w:rsidRPr="0064792B">
        <w:rPr>
          <w:bCs/>
          <w:sz w:val="28"/>
          <w:szCs w:val="28"/>
        </w:rPr>
        <w:t>Театральная отрасль Приморского края демонстрирует устойчивую динамику. В 2025 году театральные учреждения региона провели 1,5 тысячи мероприятий, которые посетили 322 тысячи зрителей.</w:t>
      </w:r>
    </w:p>
    <w:p w:rsidR="0064792B" w:rsidRPr="0064792B" w:rsidRDefault="0064792B" w:rsidP="00CC7C3A">
      <w:pPr>
        <w:pStyle w:val="a3"/>
        <w:widowControl w:val="0"/>
        <w:spacing w:line="360" w:lineRule="auto"/>
        <w:ind w:left="0" w:right="-1" w:firstLine="709"/>
        <w:rPr>
          <w:bCs/>
          <w:sz w:val="28"/>
          <w:szCs w:val="28"/>
        </w:rPr>
      </w:pPr>
      <w:r w:rsidRPr="0064792B">
        <w:rPr>
          <w:bCs/>
          <w:sz w:val="28"/>
          <w:szCs w:val="28"/>
        </w:rPr>
        <w:lastRenderedPageBreak/>
        <w:t>Театры выполняют важнейшую социальную функцию – формирование культурного кода, воспитание подрастающего поколения, сохранение и развитие национальных традиций. Приморский краевой драматический театр молодежи активно участвует в социальных программах: в рамках государственной программы «Безопасный край» учреждение подготовило спектакль «Связи», направленный на популяризацию здорового образа жизни и профилактику незаконного потребления наркотических средств среди молодежи. В 2025 году театр также выступил организатором фестиваля «Погружение», проходившего с 10 мая по 1 июня, который призван содействовать развитию культурной жизни Владивостока. Репертуар театра обновляется ежемесячно и насчитывает около 40 постановок различных жанров – как классических, так и современных российских и зарубежных авторов, предназначенных как для юной, так и для взрослой аудитории. Высокий рейтинг театра на портале Yell.ru – 4,9 – подтверждает признание и любовь публики.</w:t>
      </w:r>
    </w:p>
    <w:p w:rsidR="0064792B" w:rsidRPr="0064792B" w:rsidRDefault="0064792B" w:rsidP="00CC7C3A">
      <w:pPr>
        <w:pStyle w:val="a3"/>
        <w:widowControl w:val="0"/>
        <w:spacing w:line="360" w:lineRule="auto"/>
        <w:ind w:left="0" w:right="-1" w:firstLine="709"/>
        <w:rPr>
          <w:bCs/>
          <w:sz w:val="28"/>
          <w:szCs w:val="28"/>
        </w:rPr>
      </w:pPr>
      <w:r w:rsidRPr="0064792B">
        <w:rPr>
          <w:bCs/>
          <w:sz w:val="28"/>
          <w:szCs w:val="28"/>
        </w:rPr>
        <w:t>Основным источником финансирования государственных театров являются бюджетные субсидии. Финансовое обеспечение деятельности ГАУК «Театр Молодежи» в проверяемом периоде 2024–2025 годов осуществлялось за счёт субсидий, предоставленных министерством культуры и архивного дела Приморского края на выполнение государственного задания и на иные цели, а также собственных доходов учреждения. Объём бюджетной поддержки театра за два года составил около 289,3 млн руб. Средства освоены в полном объёме, что подтверждает высокий уровень финансовой дисциплины учреждения.</w:t>
      </w:r>
    </w:p>
    <w:p w:rsidR="0064792B" w:rsidRPr="0064792B" w:rsidRDefault="0064792B" w:rsidP="00CC7C3A">
      <w:pPr>
        <w:pStyle w:val="a3"/>
        <w:widowControl w:val="0"/>
        <w:spacing w:line="360" w:lineRule="auto"/>
        <w:ind w:left="0" w:right="-1" w:firstLine="709"/>
        <w:rPr>
          <w:bCs/>
          <w:sz w:val="28"/>
          <w:szCs w:val="28"/>
        </w:rPr>
      </w:pPr>
      <w:r w:rsidRPr="0064792B">
        <w:rPr>
          <w:bCs/>
          <w:sz w:val="28"/>
          <w:szCs w:val="28"/>
        </w:rPr>
        <w:t xml:space="preserve">Помимо краевого бюджета, значительную роль в финансировании театральной сферы играют грантовые инструменты. В Приморском крае предусмотрены гранты на поддержку творческих коллективов, а также субсидии для Приморского регионального отделения Союза театральных деятелей РФ. </w:t>
      </w:r>
    </w:p>
    <w:p w:rsidR="0064792B" w:rsidRPr="0064792B" w:rsidRDefault="0064792B" w:rsidP="00CC7C3A">
      <w:pPr>
        <w:pStyle w:val="a3"/>
        <w:widowControl w:val="0"/>
        <w:spacing w:line="360" w:lineRule="auto"/>
        <w:ind w:left="0" w:right="-1" w:firstLine="709"/>
        <w:rPr>
          <w:bCs/>
          <w:sz w:val="28"/>
          <w:szCs w:val="28"/>
        </w:rPr>
      </w:pPr>
      <w:r w:rsidRPr="0064792B">
        <w:rPr>
          <w:bCs/>
          <w:sz w:val="28"/>
          <w:szCs w:val="28"/>
        </w:rPr>
        <w:t xml:space="preserve">Учреждения культуры всё больше ориентируются на привлечение внебюджетных доходов (продажа билетов, аренда площадей, спонсорская </w:t>
      </w:r>
      <w:r w:rsidRPr="0064792B">
        <w:rPr>
          <w:bCs/>
          <w:sz w:val="28"/>
          <w:szCs w:val="28"/>
        </w:rPr>
        <w:lastRenderedPageBreak/>
        <w:t>помощь). В ГАУК «Театр Молодежи» уровень использования внебюджетных поступлений превысил 98%, что свидетельствует об эффективной коммерческой деятельности. План по доходам за 2024 год выполнен на 101,1% за счёт превышения поступлений от внебюджетной и иной приносящей доход деятельности.</w:t>
      </w:r>
    </w:p>
    <w:p w:rsidR="0064792B" w:rsidRPr="0064792B" w:rsidRDefault="0064792B" w:rsidP="00CC7C3A">
      <w:pPr>
        <w:pStyle w:val="a3"/>
        <w:widowControl w:val="0"/>
        <w:spacing w:line="360" w:lineRule="auto"/>
        <w:ind w:left="0" w:right="-1" w:firstLine="709"/>
        <w:rPr>
          <w:bCs/>
          <w:sz w:val="28"/>
          <w:szCs w:val="28"/>
        </w:rPr>
      </w:pPr>
      <w:r w:rsidRPr="0064792B">
        <w:rPr>
          <w:bCs/>
          <w:sz w:val="28"/>
          <w:szCs w:val="28"/>
        </w:rPr>
        <w:t>По итогам проверки Контрольно-счётной палаты Приморского края, проведённой в 2026 году за период 2024–2025 годов, установлено, что показатели, утверждённые министерством в государственных заданиях, театром выполнены. В 2024 году по количеству публичных выступлений исполнение составило 114,38%, по количеству зрителей – 101,03%, по количеству создания спектаклей – 100%. В 2025 году по количеству публичных выступлений исполнение составило 101,67%, по количеству зрителей – 97,82% (в пределах допустимого отклонения 5%), по количеству создания спектаклей – 100%. За два года театр подготовил 12 премьер, провёл 646 публичных выступлений и привлёк более 131 тыс. зрителей.</w:t>
      </w:r>
    </w:p>
    <w:p w:rsidR="0064792B" w:rsidRPr="0064792B" w:rsidRDefault="0064792B" w:rsidP="00C771AE">
      <w:pPr>
        <w:pStyle w:val="a3"/>
        <w:widowControl w:val="0"/>
        <w:spacing w:line="360" w:lineRule="auto"/>
        <w:ind w:left="0" w:right="0" w:firstLine="709"/>
        <w:rPr>
          <w:bCs/>
          <w:sz w:val="28"/>
          <w:szCs w:val="28"/>
        </w:rPr>
      </w:pPr>
      <w:r w:rsidRPr="0064792B">
        <w:rPr>
          <w:bCs/>
          <w:sz w:val="28"/>
          <w:szCs w:val="28"/>
        </w:rPr>
        <w:t>Среди выявленных проблем – осуществление всех закупок в 2024–2025 годах неконкурентным способом – у единственного поставщика. Это ведёт к не</w:t>
      </w:r>
      <w:r w:rsidR="005765BA">
        <w:rPr>
          <w:bCs/>
          <w:sz w:val="28"/>
          <w:szCs w:val="28"/>
        </w:rPr>
        <w:t xml:space="preserve"> </w:t>
      </w:r>
      <w:r w:rsidRPr="0064792B">
        <w:rPr>
          <w:bCs/>
          <w:sz w:val="28"/>
          <w:szCs w:val="28"/>
        </w:rPr>
        <w:t>реализации установленных целей в части эффективного использования денежных средств, расширения возможностей участия юридических и физических лиц в закупках, развития добросовест</w:t>
      </w:r>
      <w:r w:rsidR="00562BD2">
        <w:rPr>
          <w:bCs/>
          <w:sz w:val="28"/>
          <w:szCs w:val="28"/>
        </w:rPr>
        <w:t xml:space="preserve">ной конкуренции, </w:t>
      </w:r>
      <w:r w:rsidR="00C771AE">
        <w:rPr>
          <w:bCs/>
          <w:sz w:val="28"/>
          <w:szCs w:val="28"/>
        </w:rPr>
        <w:t xml:space="preserve">предотвращения </w:t>
      </w:r>
      <w:r w:rsidRPr="0064792B">
        <w:rPr>
          <w:bCs/>
          <w:sz w:val="28"/>
          <w:szCs w:val="28"/>
        </w:rPr>
        <w:t>коррупции и других злоуп</w:t>
      </w:r>
      <w:r w:rsidR="00C771AE">
        <w:rPr>
          <w:bCs/>
          <w:sz w:val="28"/>
          <w:szCs w:val="28"/>
        </w:rPr>
        <w:t>отреблений.</w:t>
      </w:r>
    </w:p>
    <w:p w:rsidR="00415F22" w:rsidRPr="0064792B" w:rsidRDefault="0064792B" w:rsidP="00CC7C3A">
      <w:pPr>
        <w:pStyle w:val="a3"/>
        <w:widowControl w:val="0"/>
        <w:spacing w:line="360" w:lineRule="auto"/>
        <w:ind w:left="0" w:right="0" w:firstLine="709"/>
        <w:rPr>
          <w:bCs/>
          <w:sz w:val="28"/>
          <w:szCs w:val="28"/>
        </w:rPr>
      </w:pPr>
      <w:r w:rsidRPr="0064792B">
        <w:rPr>
          <w:bCs/>
          <w:sz w:val="28"/>
          <w:szCs w:val="28"/>
        </w:rPr>
        <w:t>Театр демонстрирует стабильную посещаемость и востребованность у публики, что подтверждается выполнением и перевыполнением плановых показателей. Председатель профильного комитета Законодательного Собрания Всеволод Романов подчеркнул, что выявленные замечания носят преимущественно организационный характер и должны стать основой для дальнейшего совершенствования работы учреждения</w:t>
      </w:r>
      <w:r w:rsidR="00F223E5">
        <w:rPr>
          <w:bCs/>
          <w:sz w:val="28"/>
          <w:szCs w:val="28"/>
        </w:rPr>
        <w:t xml:space="preserve"> </w:t>
      </w:r>
      <w:r w:rsidR="00505D05" w:rsidRPr="00505D05">
        <w:rPr>
          <w:bCs/>
          <w:sz w:val="28"/>
          <w:szCs w:val="28"/>
        </w:rPr>
        <w:t>[10]</w:t>
      </w:r>
      <w:r w:rsidRPr="0064792B">
        <w:rPr>
          <w:bCs/>
          <w:sz w:val="28"/>
          <w:szCs w:val="28"/>
        </w:rPr>
        <w:t>. Реализация рекомендаций контрольного органа позволит повысить эффективность внутренних процессов учреждения и будет способствовать дальнейшему развитию одного из ведущих молодежных театров края.</w:t>
      </w:r>
    </w:p>
    <w:p w:rsidR="00415F22" w:rsidRPr="0032460E" w:rsidRDefault="00C771AE" w:rsidP="005423C7">
      <w:pPr>
        <w:pStyle w:val="1"/>
        <w:pageBreakBefore/>
        <w:widowControl w:val="0"/>
        <w:spacing w:before="0" w:after="120" w:line="240" w:lineRule="auto"/>
        <w:ind w:firstLine="709"/>
      </w:pPr>
      <w:bookmarkStart w:id="6" w:name="_Toc234355916"/>
      <w:r>
        <w:lastRenderedPageBreak/>
        <w:t>2</w:t>
      </w:r>
      <w:r w:rsidR="00415F22" w:rsidRPr="0032460E">
        <w:t xml:space="preserve"> Профессиональная этика менеджера</w:t>
      </w:r>
      <w:bookmarkEnd w:id="6"/>
    </w:p>
    <w:p w:rsidR="00DE10D7" w:rsidRPr="0032460E" w:rsidRDefault="00415F22" w:rsidP="005423C7">
      <w:pPr>
        <w:pStyle w:val="2"/>
        <w:widowControl w:val="0"/>
        <w:spacing w:before="240" w:after="120"/>
        <w:ind w:firstLine="709"/>
      </w:pPr>
      <w:bookmarkStart w:id="7" w:name="_Toc234355917"/>
      <w:r w:rsidRPr="0032460E">
        <w:t>2.1 План лекции-беседы «Профессиональная этика менеджера»</w:t>
      </w:r>
      <w:bookmarkEnd w:id="7"/>
    </w:p>
    <w:p w:rsidR="00DE10D7" w:rsidRPr="00A53252" w:rsidRDefault="007D704B" w:rsidP="005423C7">
      <w:pPr>
        <w:widowControl w:val="0"/>
        <w:spacing w:line="360" w:lineRule="auto"/>
        <w:jc w:val="both"/>
        <w:rPr>
          <w:sz w:val="28"/>
          <w:szCs w:val="28"/>
        </w:rPr>
      </w:pPr>
      <w:r w:rsidRPr="00A53252">
        <w:rPr>
          <w:bCs/>
          <w:sz w:val="28"/>
          <w:szCs w:val="28"/>
        </w:rPr>
        <w:t>1</w:t>
      </w:r>
      <w:r w:rsidR="00DE10D7" w:rsidRPr="00A53252">
        <w:rPr>
          <w:bCs/>
          <w:sz w:val="28"/>
          <w:szCs w:val="28"/>
        </w:rPr>
        <w:t xml:space="preserve"> Введение</w:t>
      </w:r>
    </w:p>
    <w:p w:rsidR="007D704B" w:rsidRPr="00A53252" w:rsidRDefault="007D704B" w:rsidP="005423C7">
      <w:pPr>
        <w:widowControl w:val="0"/>
        <w:spacing w:line="360" w:lineRule="auto"/>
        <w:ind w:firstLine="709"/>
        <w:jc w:val="both"/>
        <w:rPr>
          <w:sz w:val="28"/>
          <w:szCs w:val="28"/>
        </w:rPr>
      </w:pPr>
      <w:r w:rsidRPr="00A53252">
        <w:rPr>
          <w:bCs/>
          <w:sz w:val="28"/>
          <w:szCs w:val="28"/>
        </w:rPr>
        <w:t>- п</w:t>
      </w:r>
      <w:r w:rsidR="00DE10D7" w:rsidRPr="00A53252">
        <w:rPr>
          <w:bCs/>
          <w:sz w:val="28"/>
          <w:szCs w:val="28"/>
        </w:rPr>
        <w:t>риветствие и знакомство</w:t>
      </w:r>
      <w:r w:rsidR="00A53252" w:rsidRPr="00A53252">
        <w:rPr>
          <w:bCs/>
          <w:sz w:val="28"/>
          <w:szCs w:val="28"/>
        </w:rPr>
        <w:t>;</w:t>
      </w:r>
    </w:p>
    <w:p w:rsidR="00DE10D7" w:rsidRPr="00A53252" w:rsidRDefault="007D704B" w:rsidP="005423C7">
      <w:pPr>
        <w:widowControl w:val="0"/>
        <w:spacing w:line="360" w:lineRule="auto"/>
        <w:ind w:firstLine="709"/>
        <w:jc w:val="both"/>
        <w:rPr>
          <w:sz w:val="28"/>
          <w:szCs w:val="28"/>
        </w:rPr>
      </w:pPr>
      <w:r w:rsidRPr="00A53252">
        <w:rPr>
          <w:bCs/>
          <w:sz w:val="28"/>
          <w:szCs w:val="28"/>
        </w:rPr>
        <w:t>- а</w:t>
      </w:r>
      <w:r w:rsidR="00DE10D7" w:rsidRPr="00A53252">
        <w:rPr>
          <w:bCs/>
          <w:sz w:val="28"/>
          <w:szCs w:val="28"/>
        </w:rPr>
        <w:t xml:space="preserve">ктуальность </w:t>
      </w:r>
      <w:r w:rsidRPr="00A53252">
        <w:rPr>
          <w:bCs/>
          <w:sz w:val="28"/>
          <w:szCs w:val="28"/>
        </w:rPr>
        <w:t xml:space="preserve">поднятой </w:t>
      </w:r>
      <w:r w:rsidR="00DE10D7" w:rsidRPr="00A53252">
        <w:rPr>
          <w:bCs/>
          <w:sz w:val="28"/>
          <w:szCs w:val="28"/>
        </w:rPr>
        <w:t>темы:</w:t>
      </w:r>
      <w:r w:rsidRPr="00A53252">
        <w:rPr>
          <w:sz w:val="28"/>
          <w:szCs w:val="28"/>
        </w:rPr>
        <w:t xml:space="preserve"> э</w:t>
      </w:r>
      <w:r w:rsidR="00DE10D7" w:rsidRPr="00A53252">
        <w:rPr>
          <w:sz w:val="28"/>
          <w:szCs w:val="28"/>
        </w:rPr>
        <w:t>тика как фактор конкурентоспособности и долгосрочной устойчивости бизнеса в современном мире</w:t>
      </w:r>
      <w:r w:rsidRPr="00A53252">
        <w:rPr>
          <w:sz w:val="28"/>
          <w:szCs w:val="28"/>
        </w:rPr>
        <w:t>; п</w:t>
      </w:r>
      <w:r w:rsidR="00DE10D7" w:rsidRPr="00A53252">
        <w:rPr>
          <w:sz w:val="28"/>
          <w:szCs w:val="28"/>
        </w:rPr>
        <w:t>оследствия неэтичного поведения репутационные потери, юридические риски, снижение мотивации команды</w:t>
      </w:r>
      <w:r w:rsidR="00A53252" w:rsidRPr="00A53252">
        <w:rPr>
          <w:sz w:val="28"/>
          <w:szCs w:val="28"/>
        </w:rPr>
        <w:t>;</w:t>
      </w:r>
    </w:p>
    <w:p w:rsidR="00DE10D7" w:rsidRPr="00A53252" w:rsidRDefault="007D704B" w:rsidP="005423C7">
      <w:pPr>
        <w:widowControl w:val="0"/>
        <w:spacing w:line="360" w:lineRule="auto"/>
        <w:ind w:firstLine="709"/>
        <w:jc w:val="both"/>
        <w:rPr>
          <w:sz w:val="28"/>
          <w:szCs w:val="28"/>
        </w:rPr>
      </w:pPr>
      <w:r w:rsidRPr="00A53252">
        <w:rPr>
          <w:sz w:val="28"/>
          <w:szCs w:val="28"/>
        </w:rPr>
        <w:t>-и</w:t>
      </w:r>
      <w:r w:rsidR="00DE10D7" w:rsidRPr="00A53252">
        <w:rPr>
          <w:sz w:val="28"/>
          <w:szCs w:val="28"/>
        </w:rPr>
        <w:t>нтерактив</w:t>
      </w:r>
      <w:r w:rsidRPr="00A53252">
        <w:rPr>
          <w:sz w:val="28"/>
          <w:szCs w:val="28"/>
        </w:rPr>
        <w:t>. К</w:t>
      </w:r>
      <w:r w:rsidR="00DE10D7" w:rsidRPr="00A53252">
        <w:rPr>
          <w:sz w:val="28"/>
          <w:szCs w:val="28"/>
        </w:rPr>
        <w:t xml:space="preserve">ороткий опрос аудитории: </w:t>
      </w:r>
      <w:r w:rsidR="00A53252" w:rsidRPr="00A53252">
        <w:rPr>
          <w:sz w:val="28"/>
          <w:szCs w:val="28"/>
        </w:rPr>
        <w:t>«</w:t>
      </w:r>
      <w:r w:rsidR="00DE10D7" w:rsidRPr="00A53252">
        <w:rPr>
          <w:sz w:val="28"/>
          <w:szCs w:val="28"/>
        </w:rPr>
        <w:t>Случалось ли вам сталкиваться с неэтичным поведением в бизнесе? Какими были последствия?</w:t>
      </w:r>
      <w:r w:rsidR="00A53252" w:rsidRPr="00A53252">
        <w:rPr>
          <w:sz w:val="28"/>
          <w:szCs w:val="28"/>
        </w:rPr>
        <w:t>»;</w:t>
      </w:r>
    </w:p>
    <w:p w:rsidR="00DE10D7" w:rsidRPr="00A53252" w:rsidRDefault="007D704B" w:rsidP="005423C7">
      <w:pPr>
        <w:widowControl w:val="0"/>
        <w:spacing w:line="360" w:lineRule="auto"/>
        <w:ind w:firstLine="709"/>
        <w:jc w:val="both"/>
        <w:rPr>
          <w:sz w:val="28"/>
          <w:szCs w:val="28"/>
        </w:rPr>
      </w:pPr>
      <w:r w:rsidRPr="00A53252">
        <w:rPr>
          <w:sz w:val="28"/>
          <w:szCs w:val="28"/>
        </w:rPr>
        <w:t>-п</w:t>
      </w:r>
      <w:r w:rsidR="00DE10D7" w:rsidRPr="00A53252">
        <w:rPr>
          <w:sz w:val="28"/>
          <w:szCs w:val="28"/>
        </w:rPr>
        <w:t>онятие профессиональной этики:</w:t>
      </w:r>
      <w:r w:rsidRPr="00A53252">
        <w:rPr>
          <w:sz w:val="28"/>
          <w:szCs w:val="28"/>
        </w:rPr>
        <w:t xml:space="preserve"> э</w:t>
      </w:r>
      <w:r w:rsidR="00DE10D7" w:rsidRPr="00A53252">
        <w:rPr>
          <w:sz w:val="28"/>
          <w:szCs w:val="28"/>
        </w:rPr>
        <w:t>тика как философская категория и прикладная дисциплина</w:t>
      </w:r>
      <w:r w:rsidRPr="00A53252">
        <w:rPr>
          <w:sz w:val="28"/>
          <w:szCs w:val="28"/>
        </w:rPr>
        <w:t>; с</w:t>
      </w:r>
      <w:r w:rsidR="00DE10D7" w:rsidRPr="00A53252">
        <w:rPr>
          <w:sz w:val="28"/>
          <w:szCs w:val="28"/>
        </w:rPr>
        <w:t>пецифика управленческой деятельности</w:t>
      </w:r>
      <w:r w:rsidR="005765BA">
        <w:rPr>
          <w:sz w:val="28"/>
          <w:szCs w:val="28"/>
        </w:rPr>
        <w:t xml:space="preserve">, </w:t>
      </w:r>
      <w:r w:rsidR="00DE10D7" w:rsidRPr="00A53252">
        <w:rPr>
          <w:sz w:val="28"/>
          <w:szCs w:val="28"/>
        </w:rPr>
        <w:t>роль менеджера как архитектора этической среды</w:t>
      </w:r>
      <w:r w:rsidRPr="00A53252">
        <w:rPr>
          <w:sz w:val="28"/>
          <w:szCs w:val="28"/>
        </w:rPr>
        <w:t>; п</w:t>
      </w:r>
      <w:r w:rsidR="00DE10D7" w:rsidRPr="00A53252">
        <w:rPr>
          <w:sz w:val="28"/>
          <w:szCs w:val="28"/>
        </w:rPr>
        <w:t>очему этика – это не просто доброта, а про эффективность, доверие и предсказуемость</w:t>
      </w:r>
      <w:r w:rsidR="00A53252" w:rsidRPr="00A53252">
        <w:rPr>
          <w:sz w:val="28"/>
          <w:szCs w:val="28"/>
        </w:rPr>
        <w:t>;</w:t>
      </w:r>
    </w:p>
    <w:p w:rsidR="00DE10D7" w:rsidRPr="00A53252" w:rsidRDefault="007D704B" w:rsidP="005423C7">
      <w:pPr>
        <w:widowControl w:val="0"/>
        <w:spacing w:line="360" w:lineRule="auto"/>
        <w:ind w:firstLine="709"/>
        <w:jc w:val="both"/>
        <w:rPr>
          <w:sz w:val="28"/>
          <w:szCs w:val="28"/>
        </w:rPr>
      </w:pPr>
      <w:r w:rsidRPr="00A53252">
        <w:rPr>
          <w:sz w:val="28"/>
          <w:szCs w:val="28"/>
        </w:rPr>
        <w:t>- п</w:t>
      </w:r>
      <w:r w:rsidR="00DE10D7" w:rsidRPr="00A53252">
        <w:rPr>
          <w:sz w:val="28"/>
          <w:szCs w:val="28"/>
        </w:rPr>
        <w:t>остановка целей лекции.</w:t>
      </w:r>
    </w:p>
    <w:p w:rsidR="00DE10D7" w:rsidRPr="00A53252" w:rsidRDefault="007D704B" w:rsidP="005423C7">
      <w:pPr>
        <w:widowControl w:val="0"/>
        <w:spacing w:line="360" w:lineRule="auto"/>
        <w:jc w:val="both"/>
        <w:rPr>
          <w:sz w:val="28"/>
          <w:szCs w:val="28"/>
        </w:rPr>
      </w:pPr>
      <w:r w:rsidRPr="00A53252">
        <w:rPr>
          <w:sz w:val="28"/>
          <w:szCs w:val="28"/>
        </w:rPr>
        <w:t>2</w:t>
      </w:r>
      <w:r w:rsidR="00DE10D7" w:rsidRPr="00A53252">
        <w:rPr>
          <w:sz w:val="28"/>
          <w:szCs w:val="28"/>
        </w:rPr>
        <w:t xml:space="preserve"> Теоретические основы профессиональной этики </w:t>
      </w:r>
    </w:p>
    <w:p w:rsidR="00DE10D7" w:rsidRPr="00A53252" w:rsidRDefault="007D704B" w:rsidP="005423C7">
      <w:pPr>
        <w:widowControl w:val="0"/>
        <w:spacing w:line="360" w:lineRule="auto"/>
        <w:ind w:firstLine="709"/>
        <w:jc w:val="both"/>
        <w:rPr>
          <w:sz w:val="28"/>
          <w:szCs w:val="28"/>
        </w:rPr>
      </w:pPr>
      <w:r w:rsidRPr="00A53252">
        <w:rPr>
          <w:sz w:val="28"/>
          <w:szCs w:val="28"/>
        </w:rPr>
        <w:t>- э</w:t>
      </w:r>
      <w:r w:rsidR="00DE10D7" w:rsidRPr="00A53252">
        <w:rPr>
          <w:sz w:val="28"/>
          <w:szCs w:val="28"/>
        </w:rPr>
        <w:t>тические теории как фундамент для принятия решений:</w:t>
      </w:r>
      <w:r w:rsidRPr="00A53252">
        <w:rPr>
          <w:sz w:val="28"/>
          <w:szCs w:val="28"/>
        </w:rPr>
        <w:t xml:space="preserve"> </w:t>
      </w:r>
      <w:r w:rsidR="007E44BE" w:rsidRPr="00A53252">
        <w:rPr>
          <w:sz w:val="28"/>
          <w:szCs w:val="28"/>
        </w:rPr>
        <w:t>у</w:t>
      </w:r>
      <w:r w:rsidR="00DE10D7" w:rsidRPr="00A53252">
        <w:rPr>
          <w:sz w:val="28"/>
          <w:szCs w:val="28"/>
        </w:rPr>
        <w:t>тилитаризм</w:t>
      </w:r>
      <w:r w:rsidR="007E44BE" w:rsidRPr="00A53252">
        <w:rPr>
          <w:sz w:val="28"/>
          <w:szCs w:val="28"/>
        </w:rPr>
        <w:t>, д</w:t>
      </w:r>
      <w:r w:rsidR="00DE10D7" w:rsidRPr="00A53252">
        <w:rPr>
          <w:sz w:val="28"/>
          <w:szCs w:val="28"/>
        </w:rPr>
        <w:t>еонтология</w:t>
      </w:r>
      <w:r w:rsidR="007E44BE" w:rsidRPr="00A53252">
        <w:rPr>
          <w:sz w:val="28"/>
          <w:szCs w:val="28"/>
        </w:rPr>
        <w:t>, э</w:t>
      </w:r>
      <w:r w:rsidR="00DE10D7" w:rsidRPr="00A53252">
        <w:rPr>
          <w:sz w:val="28"/>
          <w:szCs w:val="28"/>
        </w:rPr>
        <w:t>тика добродетелей (Аристотель)</w:t>
      </w:r>
      <w:r w:rsidR="00A53252" w:rsidRPr="00A53252">
        <w:rPr>
          <w:sz w:val="28"/>
          <w:szCs w:val="28"/>
        </w:rPr>
        <w:t>;</w:t>
      </w:r>
    </w:p>
    <w:p w:rsidR="00DE10D7" w:rsidRPr="00A53252" w:rsidRDefault="007E44BE" w:rsidP="005423C7">
      <w:pPr>
        <w:widowControl w:val="0"/>
        <w:spacing w:line="360" w:lineRule="auto"/>
        <w:ind w:left="720"/>
        <w:jc w:val="both"/>
        <w:rPr>
          <w:sz w:val="28"/>
          <w:szCs w:val="28"/>
        </w:rPr>
      </w:pPr>
      <w:r w:rsidRPr="00A53252">
        <w:rPr>
          <w:sz w:val="28"/>
          <w:szCs w:val="28"/>
        </w:rPr>
        <w:t>- п</w:t>
      </w:r>
      <w:r w:rsidR="00DE10D7" w:rsidRPr="00A53252">
        <w:rPr>
          <w:sz w:val="28"/>
          <w:szCs w:val="28"/>
        </w:rPr>
        <w:t xml:space="preserve">рофессиональная этика </w:t>
      </w:r>
      <w:r w:rsidRPr="00A53252">
        <w:rPr>
          <w:sz w:val="28"/>
          <w:szCs w:val="28"/>
        </w:rPr>
        <w:t>против</w:t>
      </w:r>
      <w:r w:rsidR="00DE10D7" w:rsidRPr="00A53252">
        <w:rPr>
          <w:sz w:val="28"/>
          <w:szCs w:val="28"/>
        </w:rPr>
        <w:t xml:space="preserve"> общ</w:t>
      </w:r>
      <w:r w:rsidRPr="00A53252">
        <w:rPr>
          <w:sz w:val="28"/>
          <w:szCs w:val="28"/>
        </w:rPr>
        <w:t>ей</w:t>
      </w:r>
      <w:r w:rsidR="00DE10D7" w:rsidRPr="00A53252">
        <w:rPr>
          <w:sz w:val="28"/>
          <w:szCs w:val="28"/>
        </w:rPr>
        <w:t xml:space="preserve"> этик</w:t>
      </w:r>
      <w:r w:rsidRPr="00A53252">
        <w:rPr>
          <w:sz w:val="28"/>
          <w:szCs w:val="28"/>
        </w:rPr>
        <w:t>и</w:t>
      </w:r>
      <w:r w:rsidR="00A53252" w:rsidRPr="00A53252">
        <w:rPr>
          <w:sz w:val="28"/>
          <w:szCs w:val="28"/>
        </w:rPr>
        <w:t>;</w:t>
      </w:r>
    </w:p>
    <w:p w:rsidR="00DE10D7" w:rsidRPr="00A53252" w:rsidRDefault="007E44BE" w:rsidP="005423C7">
      <w:pPr>
        <w:widowControl w:val="0"/>
        <w:spacing w:line="360" w:lineRule="auto"/>
        <w:ind w:left="720"/>
        <w:jc w:val="both"/>
        <w:rPr>
          <w:sz w:val="28"/>
          <w:szCs w:val="28"/>
        </w:rPr>
      </w:pPr>
      <w:r w:rsidRPr="00A53252">
        <w:rPr>
          <w:sz w:val="28"/>
          <w:szCs w:val="28"/>
        </w:rPr>
        <w:t>- к</w:t>
      </w:r>
      <w:r w:rsidR="00DE10D7" w:rsidRPr="00A53252">
        <w:rPr>
          <w:sz w:val="28"/>
          <w:szCs w:val="28"/>
        </w:rPr>
        <w:t xml:space="preserve">раткий рассказ-пример: </w:t>
      </w:r>
      <w:r w:rsidRPr="00A53252">
        <w:rPr>
          <w:sz w:val="28"/>
          <w:szCs w:val="28"/>
        </w:rPr>
        <w:t>к</w:t>
      </w:r>
      <w:r w:rsidR="00DE10D7" w:rsidRPr="00A53252">
        <w:rPr>
          <w:sz w:val="28"/>
          <w:szCs w:val="28"/>
        </w:rPr>
        <w:t>ак разные теории могут привести к разным выводам в одной и той же ситуации</w:t>
      </w:r>
      <w:r w:rsidR="001E5441" w:rsidRPr="00A53252">
        <w:rPr>
          <w:sz w:val="28"/>
          <w:szCs w:val="28"/>
        </w:rPr>
        <w:t>;</w:t>
      </w:r>
    </w:p>
    <w:p w:rsidR="00DE10D7" w:rsidRPr="00A53252" w:rsidRDefault="007E44BE" w:rsidP="005423C7">
      <w:pPr>
        <w:widowControl w:val="0"/>
        <w:spacing w:line="360" w:lineRule="auto"/>
        <w:jc w:val="both"/>
        <w:rPr>
          <w:sz w:val="28"/>
          <w:szCs w:val="28"/>
        </w:rPr>
      </w:pPr>
      <w:r w:rsidRPr="00A53252">
        <w:rPr>
          <w:sz w:val="28"/>
          <w:szCs w:val="28"/>
        </w:rPr>
        <w:t>3</w:t>
      </w:r>
      <w:r w:rsidR="00DE10D7" w:rsidRPr="00A53252">
        <w:rPr>
          <w:sz w:val="28"/>
          <w:szCs w:val="28"/>
        </w:rPr>
        <w:t xml:space="preserve"> Ключевые принципы профессиональной этики менеджера </w:t>
      </w:r>
    </w:p>
    <w:p w:rsidR="00DE10D7" w:rsidRPr="00A53252" w:rsidRDefault="007E44BE" w:rsidP="005423C7">
      <w:pPr>
        <w:widowControl w:val="0"/>
        <w:spacing w:line="360" w:lineRule="auto"/>
        <w:ind w:left="720"/>
        <w:jc w:val="both"/>
        <w:rPr>
          <w:sz w:val="28"/>
          <w:szCs w:val="28"/>
        </w:rPr>
      </w:pPr>
      <w:r w:rsidRPr="00A53252">
        <w:rPr>
          <w:sz w:val="28"/>
          <w:szCs w:val="28"/>
        </w:rPr>
        <w:t>- ч</w:t>
      </w:r>
      <w:r w:rsidR="00DE10D7" w:rsidRPr="00A53252">
        <w:rPr>
          <w:sz w:val="28"/>
          <w:szCs w:val="28"/>
        </w:rPr>
        <w:t>естность и прозрачность – основа доверия</w:t>
      </w:r>
      <w:r w:rsidR="001E5441" w:rsidRPr="00A53252">
        <w:rPr>
          <w:sz w:val="28"/>
          <w:szCs w:val="28"/>
        </w:rPr>
        <w:t>;</w:t>
      </w:r>
    </w:p>
    <w:p w:rsidR="00DE10D7" w:rsidRPr="00A53252" w:rsidRDefault="007E44BE" w:rsidP="005423C7">
      <w:pPr>
        <w:widowControl w:val="0"/>
        <w:spacing w:line="360" w:lineRule="auto"/>
        <w:ind w:left="720"/>
        <w:jc w:val="both"/>
        <w:rPr>
          <w:sz w:val="28"/>
          <w:szCs w:val="28"/>
        </w:rPr>
      </w:pPr>
      <w:r w:rsidRPr="00A53252">
        <w:rPr>
          <w:sz w:val="28"/>
          <w:szCs w:val="28"/>
        </w:rPr>
        <w:t>- о</w:t>
      </w:r>
      <w:r w:rsidR="00DE10D7" w:rsidRPr="00A53252">
        <w:rPr>
          <w:sz w:val="28"/>
          <w:szCs w:val="28"/>
        </w:rPr>
        <w:t>тветственность:</w:t>
      </w:r>
      <w:r w:rsidRPr="00A53252">
        <w:rPr>
          <w:sz w:val="28"/>
          <w:szCs w:val="28"/>
        </w:rPr>
        <w:t xml:space="preserve"> как менеджер несет ответственность за ошибки своего подчиненного?</w:t>
      </w:r>
    </w:p>
    <w:p w:rsidR="00DE10D7" w:rsidRPr="00A53252" w:rsidRDefault="007E44BE" w:rsidP="005423C7">
      <w:pPr>
        <w:widowControl w:val="0"/>
        <w:spacing w:line="360" w:lineRule="auto"/>
        <w:ind w:left="720"/>
        <w:jc w:val="both"/>
        <w:rPr>
          <w:sz w:val="28"/>
          <w:szCs w:val="28"/>
        </w:rPr>
      </w:pPr>
      <w:r w:rsidRPr="00A53252">
        <w:rPr>
          <w:sz w:val="28"/>
          <w:szCs w:val="28"/>
        </w:rPr>
        <w:t>- с</w:t>
      </w:r>
      <w:r w:rsidR="00DE10D7" w:rsidRPr="00A53252">
        <w:rPr>
          <w:sz w:val="28"/>
          <w:szCs w:val="28"/>
        </w:rPr>
        <w:t>праведливость</w:t>
      </w:r>
      <w:r w:rsidR="005765BA">
        <w:rPr>
          <w:sz w:val="28"/>
          <w:szCs w:val="28"/>
        </w:rPr>
        <w:t xml:space="preserve"> (</w:t>
      </w:r>
      <w:r w:rsidRPr="00A53252">
        <w:rPr>
          <w:sz w:val="28"/>
          <w:szCs w:val="28"/>
        </w:rPr>
        <w:t>р</w:t>
      </w:r>
      <w:r w:rsidR="00DE10D7" w:rsidRPr="00A53252">
        <w:rPr>
          <w:sz w:val="28"/>
          <w:szCs w:val="28"/>
        </w:rPr>
        <w:t>авное отношение, беспристрастность при оценке, распределении задач и вознаграждений</w:t>
      </w:r>
      <w:r w:rsidR="005765BA">
        <w:rPr>
          <w:sz w:val="28"/>
          <w:szCs w:val="28"/>
        </w:rPr>
        <w:t>)</w:t>
      </w:r>
      <w:r w:rsidR="001E5441" w:rsidRPr="00A53252">
        <w:rPr>
          <w:sz w:val="28"/>
          <w:szCs w:val="28"/>
        </w:rPr>
        <w:t>;</w:t>
      </w:r>
    </w:p>
    <w:p w:rsidR="007E44BE" w:rsidRPr="00A53252" w:rsidRDefault="007E44BE" w:rsidP="005423C7">
      <w:pPr>
        <w:widowControl w:val="0"/>
        <w:spacing w:line="360" w:lineRule="auto"/>
        <w:ind w:left="720"/>
        <w:jc w:val="both"/>
        <w:rPr>
          <w:sz w:val="28"/>
          <w:szCs w:val="28"/>
        </w:rPr>
      </w:pPr>
      <w:r w:rsidRPr="00A53252">
        <w:rPr>
          <w:sz w:val="28"/>
          <w:szCs w:val="28"/>
        </w:rPr>
        <w:t>- п</w:t>
      </w:r>
      <w:r w:rsidR="00DE10D7" w:rsidRPr="00A53252">
        <w:rPr>
          <w:sz w:val="28"/>
          <w:szCs w:val="28"/>
        </w:rPr>
        <w:t>рофессионализм</w:t>
      </w:r>
      <w:r w:rsidR="001E5441" w:rsidRPr="00A53252">
        <w:rPr>
          <w:sz w:val="28"/>
          <w:szCs w:val="28"/>
        </w:rPr>
        <w:t>;</w:t>
      </w:r>
    </w:p>
    <w:p w:rsidR="00DE10D7" w:rsidRPr="00A53252" w:rsidRDefault="007E44BE" w:rsidP="005423C7">
      <w:pPr>
        <w:widowControl w:val="0"/>
        <w:spacing w:line="360" w:lineRule="auto"/>
        <w:ind w:left="720"/>
        <w:jc w:val="both"/>
        <w:rPr>
          <w:sz w:val="28"/>
          <w:szCs w:val="28"/>
        </w:rPr>
      </w:pPr>
      <w:r w:rsidRPr="00A53252">
        <w:rPr>
          <w:sz w:val="28"/>
          <w:szCs w:val="28"/>
        </w:rPr>
        <w:t>- и</w:t>
      </w:r>
      <w:r w:rsidR="00DE10D7" w:rsidRPr="00A53252">
        <w:rPr>
          <w:sz w:val="28"/>
          <w:szCs w:val="28"/>
        </w:rPr>
        <w:t>нтерактив</w:t>
      </w:r>
      <w:r w:rsidRPr="00A53252">
        <w:rPr>
          <w:sz w:val="28"/>
          <w:szCs w:val="28"/>
        </w:rPr>
        <w:t xml:space="preserve"> «</w:t>
      </w:r>
      <w:r w:rsidR="00DE10D7" w:rsidRPr="00A53252">
        <w:rPr>
          <w:sz w:val="28"/>
          <w:szCs w:val="28"/>
        </w:rPr>
        <w:t>Что включает в себя понятия</w:t>
      </w:r>
      <w:r w:rsidRPr="00A53252">
        <w:rPr>
          <w:sz w:val="28"/>
          <w:szCs w:val="28"/>
        </w:rPr>
        <w:t xml:space="preserve"> </w:t>
      </w:r>
      <w:r w:rsidR="00DE10D7" w:rsidRPr="00A53252">
        <w:rPr>
          <w:sz w:val="28"/>
          <w:szCs w:val="28"/>
        </w:rPr>
        <w:t>профессиональный рост для менеджера?</w:t>
      </w:r>
      <w:r w:rsidRPr="00A53252">
        <w:rPr>
          <w:sz w:val="28"/>
          <w:szCs w:val="28"/>
        </w:rPr>
        <w:t>»</w:t>
      </w:r>
    </w:p>
    <w:p w:rsidR="00DE10D7" w:rsidRPr="00A53252" w:rsidRDefault="007E44BE" w:rsidP="005423C7">
      <w:pPr>
        <w:widowControl w:val="0"/>
        <w:spacing w:line="360" w:lineRule="auto"/>
        <w:jc w:val="both"/>
        <w:rPr>
          <w:sz w:val="28"/>
          <w:szCs w:val="28"/>
        </w:rPr>
      </w:pPr>
      <w:r w:rsidRPr="00A53252">
        <w:rPr>
          <w:sz w:val="28"/>
          <w:szCs w:val="28"/>
        </w:rPr>
        <w:lastRenderedPageBreak/>
        <w:t>4</w:t>
      </w:r>
      <w:r w:rsidR="00DE10D7" w:rsidRPr="00A53252">
        <w:rPr>
          <w:sz w:val="28"/>
          <w:szCs w:val="28"/>
        </w:rPr>
        <w:t xml:space="preserve"> Этические дилеммы менеджера практические кейсы и дискуссия</w:t>
      </w:r>
    </w:p>
    <w:p w:rsidR="00DE10D7" w:rsidRPr="00A53252" w:rsidRDefault="007E44BE" w:rsidP="005423C7">
      <w:pPr>
        <w:widowControl w:val="0"/>
        <w:spacing w:line="360" w:lineRule="auto"/>
        <w:ind w:left="709"/>
        <w:jc w:val="both"/>
        <w:rPr>
          <w:sz w:val="28"/>
          <w:szCs w:val="28"/>
        </w:rPr>
      </w:pPr>
      <w:r w:rsidRPr="00A53252">
        <w:rPr>
          <w:sz w:val="28"/>
          <w:szCs w:val="28"/>
        </w:rPr>
        <w:t>- к</w:t>
      </w:r>
      <w:r w:rsidR="00DE10D7" w:rsidRPr="00A53252">
        <w:rPr>
          <w:sz w:val="28"/>
          <w:szCs w:val="28"/>
        </w:rPr>
        <w:t>ейс 1</w:t>
      </w:r>
      <w:r w:rsidRPr="00A53252">
        <w:rPr>
          <w:sz w:val="28"/>
          <w:szCs w:val="28"/>
        </w:rPr>
        <w:t>.</w:t>
      </w:r>
      <w:r w:rsidR="00DE10D7" w:rsidRPr="00A53252">
        <w:rPr>
          <w:sz w:val="28"/>
          <w:szCs w:val="28"/>
        </w:rPr>
        <w:t xml:space="preserve"> Конфликт интересов. Менеджер сталкивается с необходимостью нанять близкого родственника на руководящую должность</w:t>
      </w:r>
      <w:r w:rsidR="001E5441" w:rsidRPr="00A53252">
        <w:rPr>
          <w:sz w:val="28"/>
          <w:szCs w:val="28"/>
        </w:rPr>
        <w:t>;</w:t>
      </w:r>
    </w:p>
    <w:p w:rsidR="00DE10D7" w:rsidRPr="00A53252" w:rsidRDefault="007E44BE" w:rsidP="005423C7">
      <w:pPr>
        <w:widowControl w:val="0"/>
        <w:spacing w:line="360" w:lineRule="auto"/>
        <w:ind w:left="709"/>
        <w:jc w:val="both"/>
        <w:rPr>
          <w:sz w:val="28"/>
          <w:szCs w:val="28"/>
        </w:rPr>
      </w:pPr>
      <w:r w:rsidRPr="00A53252">
        <w:rPr>
          <w:sz w:val="28"/>
          <w:szCs w:val="28"/>
        </w:rPr>
        <w:t>- к</w:t>
      </w:r>
      <w:r w:rsidR="00DE10D7" w:rsidRPr="00A53252">
        <w:rPr>
          <w:sz w:val="28"/>
          <w:szCs w:val="28"/>
        </w:rPr>
        <w:t>ейс 2</w:t>
      </w:r>
      <w:r w:rsidRPr="00A53252">
        <w:rPr>
          <w:sz w:val="28"/>
          <w:szCs w:val="28"/>
        </w:rPr>
        <w:t>.</w:t>
      </w:r>
      <w:r w:rsidR="00DE10D7" w:rsidRPr="00A53252">
        <w:rPr>
          <w:sz w:val="28"/>
          <w:szCs w:val="28"/>
        </w:rPr>
        <w:t xml:space="preserve"> Принятие непопулярных решений. Менеджер вынужден сокращать штат из-за реструктуризации</w:t>
      </w:r>
      <w:r w:rsidR="001E5441" w:rsidRPr="00A53252">
        <w:rPr>
          <w:sz w:val="28"/>
          <w:szCs w:val="28"/>
        </w:rPr>
        <w:t>;</w:t>
      </w:r>
    </w:p>
    <w:p w:rsidR="001E5441" w:rsidRPr="00A53252" w:rsidRDefault="001E5441" w:rsidP="005423C7">
      <w:pPr>
        <w:widowControl w:val="0"/>
        <w:spacing w:line="360" w:lineRule="auto"/>
        <w:ind w:left="709"/>
        <w:jc w:val="both"/>
        <w:rPr>
          <w:sz w:val="28"/>
          <w:szCs w:val="28"/>
        </w:rPr>
      </w:pPr>
      <w:r w:rsidRPr="00A53252">
        <w:rPr>
          <w:sz w:val="28"/>
          <w:szCs w:val="28"/>
        </w:rPr>
        <w:t>- к</w:t>
      </w:r>
      <w:r w:rsidR="00DE10D7" w:rsidRPr="00A53252">
        <w:rPr>
          <w:sz w:val="28"/>
          <w:szCs w:val="28"/>
        </w:rPr>
        <w:t>ейс 3</w:t>
      </w:r>
      <w:r w:rsidRPr="00A53252">
        <w:rPr>
          <w:sz w:val="28"/>
          <w:szCs w:val="28"/>
        </w:rPr>
        <w:t>.</w:t>
      </w:r>
      <w:r w:rsidR="00DE10D7" w:rsidRPr="00A53252">
        <w:rPr>
          <w:sz w:val="28"/>
          <w:szCs w:val="28"/>
        </w:rPr>
        <w:t xml:space="preserve"> Информационная этика (международный аспект). Менеджер узнает о сомнительной практике поставщика из другой страны, которая там является нормой, но нарушает моральные принципы компании</w:t>
      </w:r>
      <w:r w:rsidRPr="00A53252">
        <w:rPr>
          <w:sz w:val="28"/>
          <w:szCs w:val="28"/>
        </w:rPr>
        <w:t>;</w:t>
      </w:r>
    </w:p>
    <w:p w:rsidR="00DE10D7" w:rsidRPr="00A53252" w:rsidRDefault="001E5441" w:rsidP="005423C7">
      <w:pPr>
        <w:widowControl w:val="0"/>
        <w:spacing w:line="360" w:lineRule="auto"/>
        <w:ind w:left="709"/>
        <w:jc w:val="both"/>
        <w:rPr>
          <w:sz w:val="28"/>
          <w:szCs w:val="28"/>
        </w:rPr>
      </w:pPr>
      <w:r w:rsidRPr="00A53252">
        <w:rPr>
          <w:sz w:val="28"/>
          <w:szCs w:val="28"/>
        </w:rPr>
        <w:t>- к</w:t>
      </w:r>
      <w:r w:rsidR="00DE10D7" w:rsidRPr="00A53252">
        <w:rPr>
          <w:sz w:val="28"/>
          <w:szCs w:val="28"/>
        </w:rPr>
        <w:t>ейс 4</w:t>
      </w:r>
      <w:r w:rsidRPr="00A53252">
        <w:rPr>
          <w:sz w:val="28"/>
          <w:szCs w:val="28"/>
        </w:rPr>
        <w:t>.</w:t>
      </w:r>
      <w:r w:rsidR="00DE10D7" w:rsidRPr="00A53252">
        <w:rPr>
          <w:sz w:val="28"/>
          <w:szCs w:val="28"/>
        </w:rPr>
        <w:t xml:space="preserve"> Цифровые данные. Менеджер имеет доступ к данным о личной жизни сотрудников. Можно ли использовать эти данные для оценки их эффективности?</w:t>
      </w:r>
    </w:p>
    <w:p w:rsidR="00DE10D7" w:rsidRPr="00A53252" w:rsidRDefault="001E5441" w:rsidP="005423C7">
      <w:pPr>
        <w:widowControl w:val="0"/>
        <w:spacing w:line="360" w:lineRule="auto"/>
        <w:ind w:left="720"/>
        <w:jc w:val="both"/>
        <w:rPr>
          <w:sz w:val="28"/>
          <w:szCs w:val="28"/>
        </w:rPr>
      </w:pPr>
      <w:r w:rsidRPr="00A53252">
        <w:rPr>
          <w:sz w:val="28"/>
          <w:szCs w:val="28"/>
        </w:rPr>
        <w:t>- д</w:t>
      </w:r>
      <w:r w:rsidR="00DE10D7" w:rsidRPr="00A53252">
        <w:rPr>
          <w:sz w:val="28"/>
          <w:szCs w:val="28"/>
        </w:rPr>
        <w:t>искуссия со студентами</w:t>
      </w:r>
      <w:r w:rsidRPr="00A53252">
        <w:rPr>
          <w:sz w:val="28"/>
          <w:szCs w:val="28"/>
        </w:rPr>
        <w:t>.</w:t>
      </w:r>
    </w:p>
    <w:p w:rsidR="00DE10D7" w:rsidRPr="00A53252" w:rsidRDefault="001E5441" w:rsidP="005423C7">
      <w:pPr>
        <w:widowControl w:val="0"/>
        <w:spacing w:line="360" w:lineRule="auto"/>
        <w:jc w:val="both"/>
        <w:rPr>
          <w:sz w:val="28"/>
          <w:szCs w:val="28"/>
        </w:rPr>
      </w:pPr>
      <w:r w:rsidRPr="00A53252">
        <w:rPr>
          <w:sz w:val="28"/>
          <w:szCs w:val="28"/>
        </w:rPr>
        <w:t>5</w:t>
      </w:r>
      <w:r w:rsidR="00DE10D7" w:rsidRPr="00A53252">
        <w:rPr>
          <w:sz w:val="28"/>
          <w:szCs w:val="28"/>
        </w:rPr>
        <w:t xml:space="preserve"> Корпоративная культура и этическое лидерство </w:t>
      </w:r>
    </w:p>
    <w:p w:rsidR="00DE10D7" w:rsidRPr="00A53252" w:rsidRDefault="001E5441" w:rsidP="005423C7">
      <w:pPr>
        <w:widowControl w:val="0"/>
        <w:spacing w:line="360" w:lineRule="auto"/>
        <w:ind w:left="720"/>
        <w:jc w:val="both"/>
        <w:rPr>
          <w:sz w:val="28"/>
          <w:szCs w:val="28"/>
        </w:rPr>
      </w:pPr>
      <w:r w:rsidRPr="00A53252">
        <w:rPr>
          <w:sz w:val="28"/>
          <w:szCs w:val="28"/>
        </w:rPr>
        <w:t>- к</w:t>
      </w:r>
      <w:r w:rsidR="00DE10D7" w:rsidRPr="00A53252">
        <w:rPr>
          <w:sz w:val="28"/>
          <w:szCs w:val="28"/>
        </w:rPr>
        <w:t xml:space="preserve">орпоративная культура как </w:t>
      </w:r>
      <w:r w:rsidRPr="00A53252">
        <w:rPr>
          <w:sz w:val="28"/>
          <w:szCs w:val="28"/>
        </w:rPr>
        <w:t>«</w:t>
      </w:r>
      <w:r w:rsidR="00DE10D7" w:rsidRPr="00A53252">
        <w:rPr>
          <w:sz w:val="28"/>
          <w:szCs w:val="28"/>
        </w:rPr>
        <w:t>этическая ДНК</w:t>
      </w:r>
      <w:r w:rsidRPr="00A53252">
        <w:rPr>
          <w:sz w:val="28"/>
          <w:szCs w:val="28"/>
        </w:rPr>
        <w:t>»</w:t>
      </w:r>
      <w:r w:rsidR="00DE10D7" w:rsidRPr="00A53252">
        <w:rPr>
          <w:sz w:val="28"/>
          <w:szCs w:val="28"/>
        </w:rPr>
        <w:t xml:space="preserve"> организации</w:t>
      </w:r>
      <w:r w:rsidRPr="00A53252">
        <w:rPr>
          <w:sz w:val="28"/>
          <w:szCs w:val="28"/>
        </w:rPr>
        <w:t>;</w:t>
      </w:r>
    </w:p>
    <w:p w:rsidR="00DE10D7" w:rsidRPr="00A53252" w:rsidRDefault="001E5441" w:rsidP="005423C7">
      <w:pPr>
        <w:widowControl w:val="0"/>
        <w:spacing w:line="360" w:lineRule="auto"/>
        <w:ind w:left="720"/>
        <w:jc w:val="both"/>
        <w:rPr>
          <w:sz w:val="28"/>
          <w:szCs w:val="28"/>
        </w:rPr>
      </w:pPr>
      <w:r w:rsidRPr="00A53252">
        <w:rPr>
          <w:sz w:val="28"/>
          <w:szCs w:val="28"/>
        </w:rPr>
        <w:t>- к</w:t>
      </w:r>
      <w:r w:rsidR="00DE10D7" w:rsidRPr="00A53252">
        <w:rPr>
          <w:sz w:val="28"/>
          <w:szCs w:val="28"/>
        </w:rPr>
        <w:t>одексы корпоративной этики</w:t>
      </w:r>
      <w:r w:rsidRPr="00A53252">
        <w:rPr>
          <w:sz w:val="28"/>
          <w:szCs w:val="28"/>
        </w:rPr>
        <w:t>;</w:t>
      </w:r>
    </w:p>
    <w:p w:rsidR="00DE10D7" w:rsidRPr="00A53252" w:rsidRDefault="001E5441" w:rsidP="005423C7">
      <w:pPr>
        <w:widowControl w:val="0"/>
        <w:spacing w:line="360" w:lineRule="auto"/>
        <w:ind w:left="720"/>
        <w:jc w:val="both"/>
        <w:rPr>
          <w:sz w:val="28"/>
          <w:szCs w:val="28"/>
        </w:rPr>
      </w:pPr>
      <w:r w:rsidRPr="00A53252">
        <w:rPr>
          <w:sz w:val="28"/>
          <w:szCs w:val="28"/>
        </w:rPr>
        <w:t>- э</w:t>
      </w:r>
      <w:r w:rsidR="00DE10D7" w:rsidRPr="00A53252">
        <w:rPr>
          <w:sz w:val="28"/>
          <w:szCs w:val="28"/>
        </w:rPr>
        <w:t>тическое лидерство</w:t>
      </w:r>
      <w:r w:rsidRPr="00A53252">
        <w:rPr>
          <w:sz w:val="28"/>
          <w:szCs w:val="28"/>
        </w:rPr>
        <w:t>.</w:t>
      </w:r>
    </w:p>
    <w:p w:rsidR="00DE10D7" w:rsidRPr="00A53252" w:rsidRDefault="001E5441" w:rsidP="005423C7">
      <w:pPr>
        <w:widowControl w:val="0"/>
        <w:spacing w:line="360" w:lineRule="auto"/>
        <w:jc w:val="both"/>
        <w:rPr>
          <w:sz w:val="28"/>
          <w:szCs w:val="28"/>
        </w:rPr>
      </w:pPr>
      <w:r w:rsidRPr="00A53252">
        <w:rPr>
          <w:sz w:val="28"/>
          <w:szCs w:val="28"/>
        </w:rPr>
        <w:t>6</w:t>
      </w:r>
      <w:r w:rsidR="00DE10D7" w:rsidRPr="00A53252">
        <w:rPr>
          <w:sz w:val="28"/>
          <w:szCs w:val="28"/>
        </w:rPr>
        <w:t xml:space="preserve"> Этика в эпоху цифровой трансформации</w:t>
      </w:r>
    </w:p>
    <w:p w:rsidR="00DE10D7" w:rsidRPr="00A53252" w:rsidRDefault="001E5441" w:rsidP="005423C7">
      <w:pPr>
        <w:widowControl w:val="0"/>
        <w:spacing w:line="360" w:lineRule="auto"/>
        <w:ind w:left="720"/>
        <w:jc w:val="both"/>
        <w:rPr>
          <w:sz w:val="28"/>
          <w:szCs w:val="28"/>
        </w:rPr>
      </w:pPr>
      <w:r w:rsidRPr="00A53252">
        <w:rPr>
          <w:sz w:val="28"/>
          <w:szCs w:val="28"/>
        </w:rPr>
        <w:t>- н</w:t>
      </w:r>
      <w:r w:rsidR="00DE10D7" w:rsidRPr="00A53252">
        <w:rPr>
          <w:sz w:val="28"/>
          <w:szCs w:val="28"/>
        </w:rPr>
        <w:t>овые этические вызовы:</w:t>
      </w:r>
      <w:r w:rsidRPr="00A53252">
        <w:rPr>
          <w:sz w:val="28"/>
          <w:szCs w:val="28"/>
        </w:rPr>
        <w:t xml:space="preserve"> и</w:t>
      </w:r>
      <w:r w:rsidR="00DE10D7" w:rsidRPr="00A53252">
        <w:rPr>
          <w:sz w:val="28"/>
          <w:szCs w:val="28"/>
        </w:rPr>
        <w:t>скусственный интеллект</w:t>
      </w:r>
      <w:r w:rsidRPr="00A53252">
        <w:rPr>
          <w:sz w:val="28"/>
          <w:szCs w:val="28"/>
        </w:rPr>
        <w:t>, б</w:t>
      </w:r>
      <w:r w:rsidR="00DE10D7" w:rsidRPr="00A53252">
        <w:rPr>
          <w:sz w:val="28"/>
          <w:szCs w:val="28"/>
        </w:rPr>
        <w:t>ольшие данные</w:t>
      </w:r>
      <w:r w:rsidRPr="00A53252">
        <w:rPr>
          <w:sz w:val="28"/>
          <w:szCs w:val="28"/>
        </w:rPr>
        <w:t>, а</w:t>
      </w:r>
      <w:r w:rsidR="00DE10D7" w:rsidRPr="00A53252">
        <w:rPr>
          <w:sz w:val="28"/>
          <w:szCs w:val="28"/>
        </w:rPr>
        <w:t>втоматизация</w:t>
      </w:r>
      <w:r w:rsidRPr="00A53252">
        <w:rPr>
          <w:sz w:val="28"/>
          <w:szCs w:val="28"/>
        </w:rPr>
        <w:t>;</w:t>
      </w:r>
    </w:p>
    <w:p w:rsidR="00DE10D7" w:rsidRPr="00A53252" w:rsidRDefault="001E5441" w:rsidP="005423C7">
      <w:pPr>
        <w:widowControl w:val="0"/>
        <w:spacing w:line="360" w:lineRule="auto"/>
        <w:ind w:left="720"/>
        <w:jc w:val="both"/>
        <w:rPr>
          <w:sz w:val="28"/>
          <w:szCs w:val="28"/>
        </w:rPr>
      </w:pPr>
      <w:r w:rsidRPr="00A53252">
        <w:rPr>
          <w:sz w:val="28"/>
          <w:szCs w:val="28"/>
        </w:rPr>
        <w:t xml:space="preserve">- </w:t>
      </w:r>
      <w:r w:rsidR="00DE10D7" w:rsidRPr="00A53252">
        <w:rPr>
          <w:sz w:val="28"/>
          <w:szCs w:val="28"/>
        </w:rPr>
        <w:t xml:space="preserve">интерактив: </w:t>
      </w:r>
      <w:r w:rsidRPr="00A53252">
        <w:rPr>
          <w:sz w:val="28"/>
          <w:szCs w:val="28"/>
        </w:rPr>
        <w:t>«</w:t>
      </w:r>
      <w:r w:rsidR="007E5876">
        <w:rPr>
          <w:sz w:val="28"/>
          <w:szCs w:val="28"/>
        </w:rPr>
        <w:t>к</w:t>
      </w:r>
      <w:r w:rsidR="00DE10D7" w:rsidRPr="00A53252">
        <w:rPr>
          <w:sz w:val="28"/>
          <w:szCs w:val="28"/>
        </w:rPr>
        <w:t>акие еще этические проблемы, связанные с цифровой трансформацией</w:t>
      </w:r>
      <w:r w:rsidR="007E5876">
        <w:rPr>
          <w:sz w:val="28"/>
          <w:szCs w:val="28"/>
        </w:rPr>
        <w:t xml:space="preserve"> </w:t>
      </w:r>
      <w:r w:rsidR="00DE10D7" w:rsidRPr="00A53252">
        <w:rPr>
          <w:sz w:val="28"/>
          <w:szCs w:val="28"/>
        </w:rPr>
        <w:t>вы видите?</w:t>
      </w:r>
      <w:r w:rsidRPr="00A53252">
        <w:rPr>
          <w:sz w:val="28"/>
          <w:szCs w:val="28"/>
        </w:rPr>
        <w:t>»</w:t>
      </w:r>
    </w:p>
    <w:p w:rsidR="001E5441" w:rsidRPr="00A53252" w:rsidRDefault="001E5441" w:rsidP="005423C7">
      <w:pPr>
        <w:widowControl w:val="0"/>
        <w:spacing w:line="360" w:lineRule="auto"/>
        <w:jc w:val="both"/>
        <w:rPr>
          <w:sz w:val="28"/>
          <w:szCs w:val="28"/>
        </w:rPr>
      </w:pPr>
      <w:r w:rsidRPr="00A53252">
        <w:rPr>
          <w:sz w:val="28"/>
          <w:szCs w:val="28"/>
        </w:rPr>
        <w:t>7</w:t>
      </w:r>
      <w:r w:rsidR="00DE10D7" w:rsidRPr="00A53252">
        <w:rPr>
          <w:sz w:val="28"/>
          <w:szCs w:val="28"/>
        </w:rPr>
        <w:t xml:space="preserve"> Заключение</w:t>
      </w:r>
    </w:p>
    <w:p w:rsidR="001E5441" w:rsidRPr="00A53252" w:rsidRDefault="001E5441" w:rsidP="005423C7">
      <w:pPr>
        <w:widowControl w:val="0"/>
        <w:spacing w:line="360" w:lineRule="auto"/>
        <w:ind w:firstLine="709"/>
        <w:jc w:val="both"/>
        <w:rPr>
          <w:sz w:val="28"/>
          <w:szCs w:val="28"/>
        </w:rPr>
      </w:pPr>
      <w:r w:rsidRPr="00A53252">
        <w:rPr>
          <w:sz w:val="28"/>
          <w:szCs w:val="28"/>
        </w:rPr>
        <w:t>- р</w:t>
      </w:r>
      <w:r w:rsidR="00DE10D7" w:rsidRPr="00A53252">
        <w:rPr>
          <w:sz w:val="28"/>
          <w:szCs w:val="28"/>
        </w:rPr>
        <w:t>езюме ключевых выводов</w:t>
      </w:r>
      <w:r w:rsidRPr="00A53252">
        <w:rPr>
          <w:sz w:val="28"/>
          <w:szCs w:val="28"/>
        </w:rPr>
        <w:t>;</w:t>
      </w:r>
    </w:p>
    <w:p w:rsidR="00DE10D7" w:rsidRPr="00A53252" w:rsidRDefault="001E5441" w:rsidP="005423C7">
      <w:pPr>
        <w:widowControl w:val="0"/>
        <w:spacing w:line="360" w:lineRule="auto"/>
        <w:ind w:firstLine="709"/>
        <w:jc w:val="both"/>
        <w:rPr>
          <w:sz w:val="28"/>
          <w:szCs w:val="28"/>
        </w:rPr>
      </w:pPr>
      <w:r w:rsidRPr="00A53252">
        <w:rPr>
          <w:sz w:val="28"/>
          <w:szCs w:val="28"/>
        </w:rPr>
        <w:t>- п</w:t>
      </w:r>
      <w:r w:rsidR="00DE10D7" w:rsidRPr="00A53252">
        <w:rPr>
          <w:sz w:val="28"/>
          <w:szCs w:val="28"/>
        </w:rPr>
        <w:t>рактические рекомендации для молодых менеджеров</w:t>
      </w:r>
      <w:r w:rsidRPr="00A53252">
        <w:rPr>
          <w:sz w:val="28"/>
          <w:szCs w:val="28"/>
        </w:rPr>
        <w:t>;</w:t>
      </w:r>
    </w:p>
    <w:p w:rsidR="00DE10D7" w:rsidRPr="00A53252" w:rsidRDefault="001E5441" w:rsidP="005423C7">
      <w:pPr>
        <w:widowControl w:val="0"/>
        <w:spacing w:line="360" w:lineRule="auto"/>
        <w:ind w:left="720"/>
        <w:jc w:val="both"/>
        <w:rPr>
          <w:sz w:val="28"/>
          <w:szCs w:val="28"/>
        </w:rPr>
      </w:pPr>
      <w:r w:rsidRPr="00A53252">
        <w:rPr>
          <w:sz w:val="28"/>
          <w:szCs w:val="28"/>
        </w:rPr>
        <w:t>- о</w:t>
      </w:r>
      <w:r w:rsidR="00DE10D7" w:rsidRPr="00A53252">
        <w:rPr>
          <w:sz w:val="28"/>
          <w:szCs w:val="28"/>
        </w:rPr>
        <w:t>ткрытая сессия вопросов и ответов</w:t>
      </w:r>
      <w:r w:rsidRPr="00A53252">
        <w:rPr>
          <w:sz w:val="28"/>
          <w:szCs w:val="28"/>
        </w:rPr>
        <w:t>;</w:t>
      </w:r>
    </w:p>
    <w:p w:rsidR="00401575" w:rsidRPr="00A53252" w:rsidRDefault="001E5441" w:rsidP="005423C7">
      <w:pPr>
        <w:widowControl w:val="0"/>
        <w:spacing w:line="360" w:lineRule="auto"/>
        <w:ind w:left="720"/>
        <w:jc w:val="both"/>
        <w:rPr>
          <w:sz w:val="28"/>
          <w:szCs w:val="28"/>
        </w:rPr>
      </w:pPr>
      <w:r w:rsidRPr="00A53252">
        <w:rPr>
          <w:sz w:val="28"/>
          <w:szCs w:val="28"/>
        </w:rPr>
        <w:t>- б</w:t>
      </w:r>
      <w:r w:rsidR="00DE10D7" w:rsidRPr="00A53252">
        <w:rPr>
          <w:sz w:val="28"/>
          <w:szCs w:val="28"/>
        </w:rPr>
        <w:t>лагодарность аудитории.</w:t>
      </w:r>
    </w:p>
    <w:p w:rsidR="00DE10D7" w:rsidRPr="00A53252" w:rsidRDefault="00A53252" w:rsidP="005423C7">
      <w:pPr>
        <w:pStyle w:val="2"/>
        <w:widowControl w:val="0"/>
        <w:spacing w:before="240" w:after="120"/>
        <w:ind w:firstLine="709"/>
        <w:jc w:val="both"/>
      </w:pPr>
      <w:bookmarkStart w:id="8" w:name="_Toc234355918"/>
      <w:r w:rsidRPr="00A53252">
        <w:t xml:space="preserve">2.2 </w:t>
      </w:r>
      <w:r w:rsidR="00DE10D7" w:rsidRPr="00A53252">
        <w:t>Глоссарий</w:t>
      </w:r>
      <w:bookmarkEnd w:id="8"/>
    </w:p>
    <w:p w:rsidR="00DE10D7" w:rsidRPr="00A53252" w:rsidRDefault="00DE10D7" w:rsidP="005423C7">
      <w:pPr>
        <w:pStyle w:val="ad"/>
        <w:widowControl w:val="0"/>
        <w:shd w:val="clear" w:color="auto" w:fill="FFFFFF"/>
        <w:spacing w:before="0" w:beforeAutospacing="0" w:after="0" w:afterAutospacing="0" w:line="360" w:lineRule="auto"/>
        <w:ind w:firstLine="709"/>
        <w:jc w:val="both"/>
        <w:rPr>
          <w:color w:val="292929"/>
          <w:sz w:val="28"/>
          <w:szCs w:val="28"/>
        </w:rPr>
      </w:pPr>
      <w:r w:rsidRPr="00A53252">
        <w:rPr>
          <w:rStyle w:val="aa"/>
          <w:b w:val="0"/>
          <w:color w:val="292929"/>
          <w:sz w:val="28"/>
          <w:szCs w:val="28"/>
        </w:rPr>
        <w:t>Актуальность</w:t>
      </w:r>
      <w:r w:rsidR="00401575" w:rsidRPr="00A53252">
        <w:rPr>
          <w:rStyle w:val="aa"/>
          <w:color w:val="292929"/>
          <w:sz w:val="28"/>
          <w:szCs w:val="28"/>
        </w:rPr>
        <w:t xml:space="preserve"> </w:t>
      </w:r>
      <w:r w:rsidRPr="00A53252">
        <w:rPr>
          <w:color w:val="292929"/>
          <w:sz w:val="28"/>
          <w:szCs w:val="28"/>
        </w:rPr>
        <w:t xml:space="preserve">(от англ. </w:t>
      </w:r>
      <w:proofErr w:type="spellStart"/>
      <w:r w:rsidRPr="00A53252">
        <w:rPr>
          <w:color w:val="292929"/>
          <w:sz w:val="28"/>
          <w:szCs w:val="28"/>
        </w:rPr>
        <w:t>relevance</w:t>
      </w:r>
      <w:proofErr w:type="spellEnd"/>
      <w:r w:rsidRPr="00A53252">
        <w:rPr>
          <w:color w:val="292929"/>
          <w:sz w:val="28"/>
          <w:szCs w:val="28"/>
        </w:rPr>
        <w:t xml:space="preserve">) – соответствие чего-либо текущему моменту, его значимость и важность для решения существующих задач. В </w:t>
      </w:r>
      <w:r w:rsidRPr="00A53252">
        <w:rPr>
          <w:color w:val="292929"/>
          <w:sz w:val="28"/>
          <w:szCs w:val="28"/>
        </w:rPr>
        <w:lastRenderedPageBreak/>
        <w:t>контексте профессиональной этики – степень, в которой этические принципы и нормы применимы и важны для современной управленческой деятельности.</w:t>
      </w:r>
    </w:p>
    <w:p w:rsidR="00DE10D7" w:rsidRPr="00A53252" w:rsidRDefault="00DE10D7" w:rsidP="005423C7">
      <w:pPr>
        <w:pStyle w:val="ad"/>
        <w:widowControl w:val="0"/>
        <w:shd w:val="clear" w:color="auto" w:fill="FFFFFF"/>
        <w:spacing w:before="0" w:beforeAutospacing="0" w:after="0" w:afterAutospacing="0" w:line="360" w:lineRule="auto"/>
        <w:ind w:firstLine="709"/>
        <w:jc w:val="both"/>
        <w:rPr>
          <w:color w:val="292929"/>
          <w:sz w:val="28"/>
          <w:szCs w:val="28"/>
        </w:rPr>
      </w:pPr>
      <w:r w:rsidRPr="00A53252">
        <w:rPr>
          <w:rStyle w:val="aa"/>
          <w:b w:val="0"/>
          <w:color w:val="292929"/>
          <w:sz w:val="28"/>
          <w:szCs w:val="28"/>
        </w:rPr>
        <w:t>Большие данные (</w:t>
      </w:r>
      <w:proofErr w:type="spellStart"/>
      <w:r w:rsidRPr="00A53252">
        <w:rPr>
          <w:rStyle w:val="aa"/>
          <w:b w:val="0"/>
          <w:color w:val="292929"/>
          <w:sz w:val="28"/>
          <w:szCs w:val="28"/>
        </w:rPr>
        <w:t>Big</w:t>
      </w:r>
      <w:proofErr w:type="spellEnd"/>
      <w:r w:rsidRPr="00A53252">
        <w:rPr>
          <w:rStyle w:val="aa"/>
          <w:b w:val="0"/>
          <w:color w:val="292929"/>
          <w:sz w:val="28"/>
          <w:szCs w:val="28"/>
        </w:rPr>
        <w:t xml:space="preserve"> </w:t>
      </w:r>
      <w:proofErr w:type="spellStart"/>
      <w:r w:rsidRPr="00A53252">
        <w:rPr>
          <w:rStyle w:val="aa"/>
          <w:b w:val="0"/>
          <w:color w:val="292929"/>
          <w:sz w:val="28"/>
          <w:szCs w:val="28"/>
        </w:rPr>
        <w:t>Data</w:t>
      </w:r>
      <w:proofErr w:type="spellEnd"/>
      <w:r w:rsidRPr="00A53252">
        <w:rPr>
          <w:rStyle w:val="aa"/>
          <w:b w:val="0"/>
          <w:color w:val="292929"/>
          <w:sz w:val="28"/>
          <w:szCs w:val="28"/>
        </w:rPr>
        <w:t>)</w:t>
      </w:r>
      <w:r w:rsidR="00401575" w:rsidRPr="00A53252">
        <w:rPr>
          <w:rStyle w:val="aa"/>
          <w:color w:val="292929"/>
          <w:sz w:val="28"/>
          <w:szCs w:val="28"/>
        </w:rPr>
        <w:t xml:space="preserve"> -</w:t>
      </w:r>
      <w:r w:rsidR="00A53252">
        <w:rPr>
          <w:rStyle w:val="aa"/>
          <w:color w:val="292929"/>
          <w:sz w:val="28"/>
          <w:szCs w:val="28"/>
        </w:rPr>
        <w:t xml:space="preserve"> </w:t>
      </w:r>
      <w:r w:rsidR="00A53252" w:rsidRPr="00A53252">
        <w:rPr>
          <w:rStyle w:val="aa"/>
          <w:b w:val="0"/>
          <w:bCs w:val="0"/>
          <w:color w:val="292929"/>
          <w:sz w:val="28"/>
          <w:szCs w:val="28"/>
        </w:rPr>
        <w:t>и</w:t>
      </w:r>
      <w:r w:rsidRPr="00A53252">
        <w:rPr>
          <w:color w:val="292929"/>
          <w:sz w:val="28"/>
          <w:szCs w:val="28"/>
        </w:rPr>
        <w:t>збыточно сложные, разнообразные и быстро генерируемые наборы данных, которые требуют новых инструментов для их обработки, анализа и интерпретации, и которые могут использоваться для принятия управленческих решений. Возникают новые этические вопросы, связанные с приватностью, безопасностью и потенциальной дискриминацией.</w:t>
      </w:r>
    </w:p>
    <w:p w:rsidR="00DE10D7" w:rsidRPr="00A53252" w:rsidRDefault="00DE10D7" w:rsidP="005423C7">
      <w:pPr>
        <w:pStyle w:val="ad"/>
        <w:widowControl w:val="0"/>
        <w:shd w:val="clear" w:color="auto" w:fill="FFFFFF"/>
        <w:spacing w:before="0" w:beforeAutospacing="0" w:after="0" w:afterAutospacing="0" w:line="360" w:lineRule="auto"/>
        <w:ind w:firstLine="709"/>
        <w:jc w:val="both"/>
        <w:rPr>
          <w:color w:val="292929"/>
          <w:sz w:val="28"/>
          <w:szCs w:val="28"/>
        </w:rPr>
      </w:pPr>
      <w:proofErr w:type="spellStart"/>
      <w:r w:rsidRPr="00A53252">
        <w:rPr>
          <w:rStyle w:val="aa"/>
          <w:b w:val="0"/>
          <w:color w:val="292929"/>
          <w:sz w:val="28"/>
          <w:szCs w:val="28"/>
        </w:rPr>
        <w:t>Веб-этика</w:t>
      </w:r>
      <w:proofErr w:type="spellEnd"/>
      <w:r w:rsidRPr="00A53252">
        <w:rPr>
          <w:rStyle w:val="aa"/>
          <w:b w:val="0"/>
          <w:color w:val="292929"/>
          <w:sz w:val="28"/>
          <w:szCs w:val="28"/>
        </w:rPr>
        <w:t xml:space="preserve"> (</w:t>
      </w:r>
      <w:proofErr w:type="spellStart"/>
      <w:r w:rsidRPr="00A53252">
        <w:rPr>
          <w:rStyle w:val="aa"/>
          <w:b w:val="0"/>
          <w:color w:val="292929"/>
          <w:sz w:val="28"/>
          <w:szCs w:val="28"/>
        </w:rPr>
        <w:t>netiquette</w:t>
      </w:r>
      <w:proofErr w:type="spellEnd"/>
      <w:r w:rsidRPr="00A53252">
        <w:rPr>
          <w:rStyle w:val="aa"/>
          <w:b w:val="0"/>
          <w:color w:val="292929"/>
          <w:sz w:val="28"/>
          <w:szCs w:val="28"/>
        </w:rPr>
        <w:t>)</w:t>
      </w:r>
      <w:r w:rsidRPr="00A53252">
        <w:rPr>
          <w:color w:val="292929"/>
          <w:sz w:val="28"/>
          <w:szCs w:val="28"/>
        </w:rPr>
        <w:t xml:space="preserve"> (сокращение от "</w:t>
      </w:r>
      <w:proofErr w:type="spellStart"/>
      <w:r w:rsidRPr="00A53252">
        <w:rPr>
          <w:color w:val="292929"/>
          <w:sz w:val="28"/>
          <w:szCs w:val="28"/>
        </w:rPr>
        <w:t>network</w:t>
      </w:r>
      <w:proofErr w:type="spellEnd"/>
      <w:r w:rsidRPr="00A53252">
        <w:rPr>
          <w:color w:val="292929"/>
          <w:sz w:val="28"/>
          <w:szCs w:val="28"/>
        </w:rPr>
        <w:t xml:space="preserve"> </w:t>
      </w:r>
      <w:proofErr w:type="spellStart"/>
      <w:r w:rsidRPr="00A53252">
        <w:rPr>
          <w:color w:val="292929"/>
          <w:sz w:val="28"/>
          <w:szCs w:val="28"/>
        </w:rPr>
        <w:t>etiquette</w:t>
      </w:r>
      <w:proofErr w:type="spellEnd"/>
      <w:r w:rsidRPr="00A53252">
        <w:rPr>
          <w:color w:val="292929"/>
          <w:sz w:val="28"/>
          <w:szCs w:val="28"/>
        </w:rPr>
        <w:t>") – совокупность правил поведения в сети Интернет. В контексте менеджмента – это правила цифровой коммуникации, публикации информации и взаимодействия в онлайн-среде, влияющие на репутацию как самого менеджера, так и компании.</w:t>
      </w:r>
    </w:p>
    <w:p w:rsidR="00DE10D7" w:rsidRPr="00A53252" w:rsidRDefault="00DE10D7" w:rsidP="005423C7">
      <w:pPr>
        <w:pStyle w:val="ad"/>
        <w:widowControl w:val="0"/>
        <w:shd w:val="clear" w:color="auto" w:fill="FFFFFF"/>
        <w:spacing w:before="0" w:beforeAutospacing="0" w:after="0" w:afterAutospacing="0" w:line="360" w:lineRule="auto"/>
        <w:ind w:firstLine="709"/>
        <w:jc w:val="both"/>
        <w:rPr>
          <w:color w:val="292929"/>
          <w:sz w:val="28"/>
          <w:szCs w:val="28"/>
        </w:rPr>
      </w:pPr>
      <w:r w:rsidRPr="00A53252">
        <w:rPr>
          <w:rStyle w:val="aa"/>
          <w:b w:val="0"/>
          <w:color w:val="292929"/>
          <w:sz w:val="28"/>
          <w:szCs w:val="28"/>
        </w:rPr>
        <w:t>Добродетель</w:t>
      </w:r>
      <w:r w:rsidRPr="00A53252">
        <w:rPr>
          <w:color w:val="292929"/>
          <w:sz w:val="28"/>
          <w:szCs w:val="28"/>
        </w:rPr>
        <w:t xml:space="preserve"> (</w:t>
      </w:r>
      <w:proofErr w:type="spellStart"/>
      <w:r w:rsidRPr="00A53252">
        <w:rPr>
          <w:color w:val="292929"/>
          <w:sz w:val="28"/>
          <w:szCs w:val="28"/>
        </w:rPr>
        <w:t>virtue</w:t>
      </w:r>
      <w:proofErr w:type="spellEnd"/>
      <w:r w:rsidRPr="00A53252">
        <w:rPr>
          <w:color w:val="292929"/>
          <w:sz w:val="28"/>
          <w:szCs w:val="28"/>
        </w:rPr>
        <w:t>) – устойчивое моральное качество личности, врожденная или приобретенная положительная черта характера, способствующая достижению блага. В этике добродетелей (Аристотель) – основа для морального поведения.</w:t>
      </w:r>
    </w:p>
    <w:p w:rsidR="00DE10D7" w:rsidRPr="00A53252" w:rsidRDefault="00DE10D7" w:rsidP="005423C7">
      <w:pPr>
        <w:pStyle w:val="ad"/>
        <w:widowControl w:val="0"/>
        <w:shd w:val="clear" w:color="auto" w:fill="FFFFFF"/>
        <w:spacing w:before="0" w:beforeAutospacing="0" w:after="0" w:afterAutospacing="0" w:line="360" w:lineRule="auto"/>
        <w:ind w:firstLine="709"/>
        <w:jc w:val="both"/>
        <w:rPr>
          <w:color w:val="292929"/>
          <w:sz w:val="28"/>
          <w:szCs w:val="28"/>
        </w:rPr>
      </w:pPr>
      <w:r w:rsidRPr="00A53252">
        <w:rPr>
          <w:rStyle w:val="aa"/>
          <w:b w:val="0"/>
          <w:color w:val="292929"/>
          <w:sz w:val="28"/>
          <w:szCs w:val="28"/>
        </w:rPr>
        <w:t>КСО (Корпоративная социальная ответственность)</w:t>
      </w:r>
      <w:r w:rsidRPr="00A53252">
        <w:rPr>
          <w:color w:val="292929"/>
          <w:sz w:val="28"/>
          <w:szCs w:val="28"/>
        </w:rPr>
        <w:t xml:space="preserve"> (CSR – </w:t>
      </w:r>
      <w:proofErr w:type="spellStart"/>
      <w:r w:rsidRPr="00A53252">
        <w:rPr>
          <w:color w:val="292929"/>
          <w:sz w:val="28"/>
          <w:szCs w:val="28"/>
        </w:rPr>
        <w:t>Corporate</w:t>
      </w:r>
      <w:proofErr w:type="spellEnd"/>
      <w:r w:rsidRPr="00A53252">
        <w:rPr>
          <w:color w:val="292929"/>
          <w:sz w:val="28"/>
          <w:szCs w:val="28"/>
        </w:rPr>
        <w:t xml:space="preserve"> </w:t>
      </w:r>
      <w:proofErr w:type="spellStart"/>
      <w:r w:rsidRPr="00A53252">
        <w:rPr>
          <w:color w:val="292929"/>
          <w:sz w:val="28"/>
          <w:szCs w:val="28"/>
        </w:rPr>
        <w:t>Social</w:t>
      </w:r>
      <w:proofErr w:type="spellEnd"/>
      <w:r w:rsidRPr="00A53252">
        <w:rPr>
          <w:color w:val="292929"/>
          <w:sz w:val="28"/>
          <w:szCs w:val="28"/>
        </w:rPr>
        <w:t xml:space="preserve"> </w:t>
      </w:r>
      <w:proofErr w:type="spellStart"/>
      <w:r w:rsidRPr="00A53252">
        <w:rPr>
          <w:color w:val="292929"/>
          <w:sz w:val="28"/>
          <w:szCs w:val="28"/>
        </w:rPr>
        <w:t>Responsibility</w:t>
      </w:r>
      <w:proofErr w:type="spellEnd"/>
      <w:r w:rsidRPr="00A53252">
        <w:rPr>
          <w:color w:val="292929"/>
          <w:sz w:val="28"/>
          <w:szCs w:val="28"/>
        </w:rPr>
        <w:t>) – концепция, согласно которой организации учитывают интересы общества, включая добровольный вклад в развитие общества в социальной, экономической и экологической сферах.</w:t>
      </w:r>
    </w:p>
    <w:p w:rsidR="00DE10D7" w:rsidRPr="00A53252" w:rsidRDefault="00DE10D7" w:rsidP="005423C7">
      <w:pPr>
        <w:pStyle w:val="ad"/>
        <w:widowControl w:val="0"/>
        <w:shd w:val="clear" w:color="auto" w:fill="FFFFFF"/>
        <w:spacing w:before="0" w:beforeAutospacing="0" w:after="0" w:afterAutospacing="0" w:line="360" w:lineRule="auto"/>
        <w:ind w:firstLine="709"/>
        <w:jc w:val="both"/>
        <w:rPr>
          <w:color w:val="292929"/>
          <w:sz w:val="28"/>
          <w:szCs w:val="28"/>
        </w:rPr>
      </w:pPr>
      <w:r w:rsidRPr="00A53252">
        <w:rPr>
          <w:rStyle w:val="aa"/>
          <w:b w:val="0"/>
          <w:color w:val="292929"/>
          <w:sz w:val="28"/>
          <w:szCs w:val="28"/>
        </w:rPr>
        <w:t>Кризис доверия</w:t>
      </w:r>
      <w:r w:rsidRPr="00A53252">
        <w:rPr>
          <w:color w:val="292929"/>
          <w:sz w:val="28"/>
          <w:szCs w:val="28"/>
        </w:rPr>
        <w:t xml:space="preserve"> (</w:t>
      </w:r>
      <w:proofErr w:type="spellStart"/>
      <w:r w:rsidRPr="00A53252">
        <w:rPr>
          <w:color w:val="292929"/>
          <w:sz w:val="28"/>
          <w:szCs w:val="28"/>
        </w:rPr>
        <w:t>trust</w:t>
      </w:r>
      <w:proofErr w:type="spellEnd"/>
      <w:r w:rsidRPr="00A53252">
        <w:rPr>
          <w:color w:val="292929"/>
          <w:sz w:val="28"/>
          <w:szCs w:val="28"/>
        </w:rPr>
        <w:t xml:space="preserve"> </w:t>
      </w:r>
      <w:proofErr w:type="spellStart"/>
      <w:r w:rsidRPr="00A53252">
        <w:rPr>
          <w:color w:val="292929"/>
          <w:sz w:val="28"/>
          <w:szCs w:val="28"/>
        </w:rPr>
        <w:t>crisis</w:t>
      </w:r>
      <w:proofErr w:type="spellEnd"/>
      <w:r w:rsidRPr="00A53252">
        <w:rPr>
          <w:color w:val="292929"/>
          <w:sz w:val="28"/>
          <w:szCs w:val="28"/>
        </w:rPr>
        <w:t>) – состояние, когда наблюдается массовое снижение уровня доверия между людьми, к институтам, к лидерам. В бизнесе часто возникает из-за неэтичного поведения.</w:t>
      </w:r>
    </w:p>
    <w:p w:rsidR="00DE10D7" w:rsidRPr="00A53252" w:rsidRDefault="00DE10D7" w:rsidP="005423C7">
      <w:pPr>
        <w:pStyle w:val="ad"/>
        <w:widowControl w:val="0"/>
        <w:shd w:val="clear" w:color="auto" w:fill="FFFFFF"/>
        <w:spacing w:before="0" w:beforeAutospacing="0" w:after="0" w:afterAutospacing="0" w:line="360" w:lineRule="auto"/>
        <w:ind w:firstLine="709"/>
        <w:jc w:val="both"/>
        <w:rPr>
          <w:color w:val="292929"/>
          <w:sz w:val="28"/>
          <w:szCs w:val="28"/>
        </w:rPr>
      </w:pPr>
      <w:r w:rsidRPr="00A53252">
        <w:rPr>
          <w:rStyle w:val="aa"/>
          <w:b w:val="0"/>
          <w:color w:val="292929"/>
          <w:sz w:val="28"/>
          <w:szCs w:val="28"/>
        </w:rPr>
        <w:t>Международный менеджмент</w:t>
      </w:r>
      <w:r w:rsidRPr="00A53252">
        <w:rPr>
          <w:color w:val="292929"/>
          <w:sz w:val="28"/>
          <w:szCs w:val="28"/>
        </w:rPr>
        <w:t xml:space="preserve"> (</w:t>
      </w:r>
      <w:proofErr w:type="spellStart"/>
      <w:r w:rsidRPr="00A53252">
        <w:rPr>
          <w:color w:val="292929"/>
          <w:sz w:val="28"/>
          <w:szCs w:val="28"/>
        </w:rPr>
        <w:t>international</w:t>
      </w:r>
      <w:proofErr w:type="spellEnd"/>
      <w:r w:rsidRPr="00A53252">
        <w:rPr>
          <w:color w:val="292929"/>
          <w:sz w:val="28"/>
          <w:szCs w:val="28"/>
        </w:rPr>
        <w:t xml:space="preserve"> </w:t>
      </w:r>
      <w:proofErr w:type="spellStart"/>
      <w:r w:rsidRPr="00A53252">
        <w:rPr>
          <w:color w:val="292929"/>
          <w:sz w:val="28"/>
          <w:szCs w:val="28"/>
        </w:rPr>
        <w:t>management</w:t>
      </w:r>
      <w:proofErr w:type="spellEnd"/>
      <w:r w:rsidRPr="00A53252">
        <w:rPr>
          <w:color w:val="292929"/>
          <w:sz w:val="28"/>
          <w:szCs w:val="28"/>
        </w:rPr>
        <w:t>) – процесс управления организациями, осуществляющими свою деятельность за пределами национальной юрисдикции; включает учет культурных, правовых и экономических различий.</w:t>
      </w:r>
    </w:p>
    <w:p w:rsidR="00DE10D7" w:rsidRPr="00A53252" w:rsidRDefault="00DE10D7" w:rsidP="005423C7">
      <w:pPr>
        <w:pStyle w:val="ad"/>
        <w:widowControl w:val="0"/>
        <w:shd w:val="clear" w:color="auto" w:fill="FFFFFF"/>
        <w:spacing w:before="0" w:beforeAutospacing="0" w:after="0" w:afterAutospacing="0" w:line="360" w:lineRule="auto"/>
        <w:ind w:firstLine="709"/>
        <w:jc w:val="both"/>
        <w:rPr>
          <w:color w:val="292929"/>
          <w:sz w:val="28"/>
          <w:szCs w:val="28"/>
        </w:rPr>
      </w:pPr>
      <w:r w:rsidRPr="00A53252">
        <w:rPr>
          <w:rStyle w:val="aa"/>
          <w:b w:val="0"/>
          <w:color w:val="292929"/>
          <w:sz w:val="28"/>
          <w:szCs w:val="28"/>
        </w:rPr>
        <w:t>Общая ценность (CSV)</w:t>
      </w:r>
      <w:r w:rsidR="00401575" w:rsidRPr="00A53252">
        <w:rPr>
          <w:rStyle w:val="aa"/>
          <w:color w:val="292929"/>
          <w:sz w:val="28"/>
          <w:szCs w:val="28"/>
        </w:rPr>
        <w:t xml:space="preserve"> </w:t>
      </w:r>
      <w:r w:rsidRPr="00A53252">
        <w:rPr>
          <w:color w:val="292929"/>
          <w:sz w:val="28"/>
          <w:szCs w:val="28"/>
        </w:rPr>
        <w:t xml:space="preserve">(CSV – </w:t>
      </w:r>
      <w:proofErr w:type="spellStart"/>
      <w:r w:rsidRPr="00A53252">
        <w:rPr>
          <w:color w:val="292929"/>
          <w:sz w:val="28"/>
          <w:szCs w:val="28"/>
        </w:rPr>
        <w:t>Creating</w:t>
      </w:r>
      <w:proofErr w:type="spellEnd"/>
      <w:r w:rsidRPr="00A53252">
        <w:rPr>
          <w:color w:val="292929"/>
          <w:sz w:val="28"/>
          <w:szCs w:val="28"/>
        </w:rPr>
        <w:t xml:space="preserve"> </w:t>
      </w:r>
      <w:proofErr w:type="spellStart"/>
      <w:r w:rsidRPr="00A53252">
        <w:rPr>
          <w:color w:val="292929"/>
          <w:sz w:val="28"/>
          <w:szCs w:val="28"/>
        </w:rPr>
        <w:t>Shared</w:t>
      </w:r>
      <w:proofErr w:type="spellEnd"/>
      <w:r w:rsidRPr="00A53252">
        <w:rPr>
          <w:color w:val="292929"/>
          <w:sz w:val="28"/>
          <w:szCs w:val="28"/>
        </w:rPr>
        <w:t xml:space="preserve"> </w:t>
      </w:r>
      <w:proofErr w:type="spellStart"/>
      <w:r w:rsidRPr="00A53252">
        <w:rPr>
          <w:color w:val="292929"/>
          <w:sz w:val="28"/>
          <w:szCs w:val="28"/>
        </w:rPr>
        <w:t>Value</w:t>
      </w:r>
      <w:proofErr w:type="spellEnd"/>
      <w:r w:rsidRPr="00A53252">
        <w:rPr>
          <w:color w:val="292929"/>
          <w:sz w:val="28"/>
          <w:szCs w:val="28"/>
        </w:rPr>
        <w:t xml:space="preserve">) – концепция, предложенная Майклом Портером и Марком </w:t>
      </w:r>
      <w:proofErr w:type="spellStart"/>
      <w:r w:rsidRPr="00A53252">
        <w:rPr>
          <w:color w:val="292929"/>
          <w:sz w:val="28"/>
          <w:szCs w:val="28"/>
        </w:rPr>
        <w:t>Креймером</w:t>
      </w:r>
      <w:proofErr w:type="spellEnd"/>
      <w:r w:rsidRPr="00A53252">
        <w:rPr>
          <w:color w:val="292929"/>
          <w:sz w:val="28"/>
          <w:szCs w:val="28"/>
        </w:rPr>
        <w:t>, согласно которой компании могут создавать экономическую стоимость, одновременно принося пользу обществу, решая его проблемы.</w:t>
      </w:r>
    </w:p>
    <w:p w:rsidR="00DE10D7" w:rsidRPr="00A53252" w:rsidRDefault="00DE10D7" w:rsidP="005423C7">
      <w:pPr>
        <w:pStyle w:val="ad"/>
        <w:widowControl w:val="0"/>
        <w:shd w:val="clear" w:color="auto" w:fill="FFFFFF"/>
        <w:spacing w:before="0" w:beforeAutospacing="0" w:after="0" w:afterAutospacing="0" w:line="360" w:lineRule="auto"/>
        <w:ind w:firstLine="709"/>
        <w:jc w:val="both"/>
        <w:rPr>
          <w:color w:val="292929"/>
          <w:sz w:val="28"/>
          <w:szCs w:val="28"/>
        </w:rPr>
      </w:pPr>
      <w:r w:rsidRPr="00A53252">
        <w:rPr>
          <w:rStyle w:val="aa"/>
          <w:b w:val="0"/>
          <w:color w:val="292929"/>
          <w:sz w:val="28"/>
          <w:szCs w:val="28"/>
        </w:rPr>
        <w:lastRenderedPageBreak/>
        <w:t>Приватность</w:t>
      </w:r>
      <w:r w:rsidRPr="00A53252">
        <w:rPr>
          <w:color w:val="292929"/>
          <w:sz w:val="28"/>
          <w:szCs w:val="28"/>
        </w:rPr>
        <w:t xml:space="preserve"> (</w:t>
      </w:r>
      <w:proofErr w:type="spellStart"/>
      <w:r w:rsidRPr="00A53252">
        <w:rPr>
          <w:color w:val="292929"/>
          <w:sz w:val="28"/>
          <w:szCs w:val="28"/>
        </w:rPr>
        <w:t>privacy</w:t>
      </w:r>
      <w:proofErr w:type="spellEnd"/>
      <w:r w:rsidRPr="00A53252">
        <w:rPr>
          <w:color w:val="292929"/>
          <w:sz w:val="28"/>
          <w:szCs w:val="28"/>
        </w:rPr>
        <w:t>) – право человека на неприкосновенность частной жизни, возможность контролировать информацию о себе. Особую актуальность приобретает в цифровую эпоху.</w:t>
      </w:r>
    </w:p>
    <w:p w:rsidR="00DE10D7" w:rsidRPr="00A53252" w:rsidRDefault="00DE10D7" w:rsidP="005423C7">
      <w:pPr>
        <w:pStyle w:val="ad"/>
        <w:widowControl w:val="0"/>
        <w:shd w:val="clear" w:color="auto" w:fill="FFFFFF"/>
        <w:spacing w:before="0" w:beforeAutospacing="0" w:after="0" w:afterAutospacing="0" w:line="360" w:lineRule="auto"/>
        <w:ind w:firstLine="709"/>
        <w:jc w:val="both"/>
        <w:rPr>
          <w:color w:val="292929"/>
          <w:sz w:val="28"/>
          <w:szCs w:val="28"/>
        </w:rPr>
      </w:pPr>
      <w:r w:rsidRPr="00A53252">
        <w:rPr>
          <w:rStyle w:val="aa"/>
          <w:b w:val="0"/>
          <w:color w:val="292929"/>
          <w:sz w:val="28"/>
          <w:szCs w:val="28"/>
        </w:rPr>
        <w:t xml:space="preserve">Предвзятость алгоритмов (AI </w:t>
      </w:r>
      <w:proofErr w:type="spellStart"/>
      <w:r w:rsidRPr="00A53252">
        <w:rPr>
          <w:rStyle w:val="aa"/>
          <w:b w:val="0"/>
          <w:color w:val="292929"/>
          <w:sz w:val="28"/>
          <w:szCs w:val="28"/>
        </w:rPr>
        <w:t>bias</w:t>
      </w:r>
      <w:proofErr w:type="spellEnd"/>
      <w:r w:rsidRPr="00A53252">
        <w:rPr>
          <w:rStyle w:val="aa"/>
          <w:b w:val="0"/>
          <w:color w:val="292929"/>
          <w:sz w:val="28"/>
          <w:szCs w:val="28"/>
        </w:rPr>
        <w:t>)</w:t>
      </w:r>
      <w:r w:rsidRPr="00A53252">
        <w:rPr>
          <w:color w:val="292929"/>
          <w:sz w:val="28"/>
          <w:szCs w:val="28"/>
        </w:rPr>
        <w:t xml:space="preserve"> (</w:t>
      </w:r>
      <w:proofErr w:type="spellStart"/>
      <w:r w:rsidRPr="00A53252">
        <w:rPr>
          <w:color w:val="292929"/>
          <w:sz w:val="28"/>
          <w:szCs w:val="28"/>
        </w:rPr>
        <w:t>algorithmic</w:t>
      </w:r>
      <w:proofErr w:type="spellEnd"/>
      <w:r w:rsidRPr="00A53252">
        <w:rPr>
          <w:color w:val="292929"/>
          <w:sz w:val="28"/>
          <w:szCs w:val="28"/>
        </w:rPr>
        <w:t xml:space="preserve"> </w:t>
      </w:r>
      <w:proofErr w:type="spellStart"/>
      <w:r w:rsidRPr="00A53252">
        <w:rPr>
          <w:color w:val="292929"/>
          <w:sz w:val="28"/>
          <w:szCs w:val="28"/>
        </w:rPr>
        <w:t>bias</w:t>
      </w:r>
      <w:proofErr w:type="spellEnd"/>
      <w:r w:rsidRPr="00A53252">
        <w:rPr>
          <w:color w:val="292929"/>
          <w:sz w:val="28"/>
          <w:szCs w:val="28"/>
        </w:rPr>
        <w:t>) – систематические и повторяющиеся ошибки в компьютерной системе, которые приводят к несправедливым результатам, например, дискриминации определенных групп людей.</w:t>
      </w:r>
    </w:p>
    <w:p w:rsidR="00DE10D7" w:rsidRPr="00A53252" w:rsidRDefault="00DE10D7" w:rsidP="005423C7">
      <w:pPr>
        <w:pStyle w:val="ad"/>
        <w:widowControl w:val="0"/>
        <w:shd w:val="clear" w:color="auto" w:fill="FFFFFF"/>
        <w:spacing w:before="0" w:beforeAutospacing="0" w:after="0" w:afterAutospacing="0" w:line="360" w:lineRule="auto"/>
        <w:ind w:firstLine="709"/>
        <w:jc w:val="both"/>
        <w:rPr>
          <w:color w:val="292929"/>
          <w:sz w:val="28"/>
          <w:szCs w:val="28"/>
        </w:rPr>
      </w:pPr>
      <w:r w:rsidRPr="00A53252">
        <w:rPr>
          <w:rStyle w:val="aa"/>
          <w:b w:val="0"/>
          <w:color w:val="292929"/>
          <w:sz w:val="28"/>
          <w:szCs w:val="28"/>
        </w:rPr>
        <w:t>Профессиональная этика</w:t>
      </w:r>
      <w:r w:rsidRPr="00A53252">
        <w:rPr>
          <w:color w:val="292929"/>
          <w:sz w:val="28"/>
          <w:szCs w:val="28"/>
        </w:rPr>
        <w:t xml:space="preserve"> (</w:t>
      </w:r>
      <w:proofErr w:type="spellStart"/>
      <w:r w:rsidRPr="00A53252">
        <w:rPr>
          <w:color w:val="292929"/>
          <w:sz w:val="28"/>
          <w:szCs w:val="28"/>
        </w:rPr>
        <w:t>professional</w:t>
      </w:r>
      <w:proofErr w:type="spellEnd"/>
      <w:r w:rsidRPr="00A53252">
        <w:rPr>
          <w:color w:val="292929"/>
          <w:sz w:val="28"/>
          <w:szCs w:val="28"/>
        </w:rPr>
        <w:t xml:space="preserve"> </w:t>
      </w:r>
      <w:proofErr w:type="spellStart"/>
      <w:r w:rsidRPr="00A53252">
        <w:rPr>
          <w:color w:val="292929"/>
          <w:sz w:val="28"/>
          <w:szCs w:val="28"/>
        </w:rPr>
        <w:t>ethics</w:t>
      </w:r>
      <w:proofErr w:type="spellEnd"/>
      <w:r w:rsidRPr="00A53252">
        <w:rPr>
          <w:color w:val="292929"/>
          <w:sz w:val="28"/>
          <w:szCs w:val="28"/>
        </w:rPr>
        <w:t>) – совокупность норм, правил и принципов поведения, принятых в определенной профессиональной группе, регламентирующих отношения в процессе профессиональной деятельности, а также между специалистами и обществом.</w:t>
      </w:r>
    </w:p>
    <w:p w:rsidR="00DE10D7" w:rsidRPr="00A53252" w:rsidRDefault="00DE10D7" w:rsidP="005423C7">
      <w:pPr>
        <w:pStyle w:val="ad"/>
        <w:widowControl w:val="0"/>
        <w:shd w:val="clear" w:color="auto" w:fill="FFFFFF"/>
        <w:spacing w:before="0" w:beforeAutospacing="0" w:after="0" w:afterAutospacing="0" w:line="360" w:lineRule="auto"/>
        <w:ind w:firstLine="709"/>
        <w:jc w:val="both"/>
        <w:rPr>
          <w:color w:val="292929"/>
          <w:sz w:val="28"/>
          <w:szCs w:val="28"/>
        </w:rPr>
      </w:pPr>
      <w:proofErr w:type="spellStart"/>
      <w:r w:rsidRPr="00A53252">
        <w:rPr>
          <w:rStyle w:val="aa"/>
          <w:b w:val="0"/>
          <w:color w:val="292929"/>
          <w:sz w:val="28"/>
          <w:szCs w:val="28"/>
        </w:rPr>
        <w:t>Репутационные</w:t>
      </w:r>
      <w:proofErr w:type="spellEnd"/>
      <w:r w:rsidRPr="00A53252">
        <w:rPr>
          <w:rStyle w:val="aa"/>
          <w:b w:val="0"/>
          <w:color w:val="292929"/>
          <w:sz w:val="28"/>
          <w:szCs w:val="28"/>
        </w:rPr>
        <w:t xml:space="preserve"> риски</w:t>
      </w:r>
      <w:r w:rsidRPr="00A53252">
        <w:rPr>
          <w:color w:val="292929"/>
          <w:sz w:val="28"/>
          <w:szCs w:val="28"/>
        </w:rPr>
        <w:t xml:space="preserve"> (</w:t>
      </w:r>
      <w:proofErr w:type="spellStart"/>
      <w:r w:rsidRPr="00A53252">
        <w:rPr>
          <w:color w:val="292929"/>
          <w:sz w:val="28"/>
          <w:szCs w:val="28"/>
        </w:rPr>
        <w:t>reputational</w:t>
      </w:r>
      <w:proofErr w:type="spellEnd"/>
      <w:r w:rsidRPr="00A53252">
        <w:rPr>
          <w:color w:val="292929"/>
          <w:sz w:val="28"/>
          <w:szCs w:val="28"/>
        </w:rPr>
        <w:t xml:space="preserve"> </w:t>
      </w:r>
      <w:proofErr w:type="spellStart"/>
      <w:r w:rsidRPr="00A53252">
        <w:rPr>
          <w:color w:val="292929"/>
          <w:sz w:val="28"/>
          <w:szCs w:val="28"/>
        </w:rPr>
        <w:t>risks</w:t>
      </w:r>
      <w:proofErr w:type="spellEnd"/>
      <w:r w:rsidRPr="00A53252">
        <w:rPr>
          <w:color w:val="292929"/>
          <w:sz w:val="28"/>
          <w:szCs w:val="28"/>
        </w:rPr>
        <w:t>) – риски, связанные с возможностью нанесения ущерба репутации организации, что может привести к финансовым потерям, снижению рыночной доли, проблемам с привлечением кадров и т.д.</w:t>
      </w:r>
    </w:p>
    <w:p w:rsidR="00DE10D7" w:rsidRPr="00A53252" w:rsidRDefault="00DE10D7" w:rsidP="005423C7">
      <w:pPr>
        <w:pStyle w:val="ad"/>
        <w:widowControl w:val="0"/>
        <w:shd w:val="clear" w:color="auto" w:fill="FFFFFF"/>
        <w:spacing w:before="0" w:beforeAutospacing="0" w:after="0" w:afterAutospacing="0" w:line="360" w:lineRule="auto"/>
        <w:ind w:firstLine="709"/>
        <w:jc w:val="both"/>
        <w:rPr>
          <w:color w:val="292929"/>
          <w:sz w:val="28"/>
          <w:szCs w:val="28"/>
        </w:rPr>
      </w:pPr>
      <w:proofErr w:type="spellStart"/>
      <w:r w:rsidRPr="00A53252">
        <w:rPr>
          <w:rStyle w:val="aa"/>
          <w:b w:val="0"/>
          <w:color w:val="292929"/>
          <w:sz w:val="28"/>
          <w:szCs w:val="28"/>
        </w:rPr>
        <w:t>Стейкхолдеры</w:t>
      </w:r>
      <w:proofErr w:type="spellEnd"/>
      <w:r w:rsidRPr="00A53252">
        <w:rPr>
          <w:color w:val="292929"/>
          <w:sz w:val="28"/>
          <w:szCs w:val="28"/>
        </w:rPr>
        <w:t xml:space="preserve"> (</w:t>
      </w:r>
      <w:proofErr w:type="spellStart"/>
      <w:r w:rsidRPr="00A53252">
        <w:rPr>
          <w:color w:val="292929"/>
          <w:sz w:val="28"/>
          <w:szCs w:val="28"/>
        </w:rPr>
        <w:t>stakeholders</w:t>
      </w:r>
      <w:proofErr w:type="spellEnd"/>
      <w:r w:rsidRPr="00A53252">
        <w:rPr>
          <w:color w:val="292929"/>
          <w:sz w:val="28"/>
          <w:szCs w:val="28"/>
        </w:rPr>
        <w:t>) – все заинтересованные стороны, чьи интересы связаны с деятельностью организации, включая сотрудников, клиентов, поставщиков, акционеров, партнеров, общество и т.д.</w:t>
      </w:r>
    </w:p>
    <w:p w:rsidR="00DE10D7" w:rsidRPr="00A53252" w:rsidRDefault="00DE10D7" w:rsidP="005423C7">
      <w:pPr>
        <w:pStyle w:val="ad"/>
        <w:widowControl w:val="0"/>
        <w:shd w:val="clear" w:color="auto" w:fill="FFFFFF"/>
        <w:spacing w:before="0" w:beforeAutospacing="0" w:after="0" w:afterAutospacing="0" w:line="360" w:lineRule="auto"/>
        <w:ind w:firstLine="709"/>
        <w:jc w:val="both"/>
        <w:rPr>
          <w:color w:val="292929"/>
          <w:sz w:val="28"/>
          <w:szCs w:val="28"/>
        </w:rPr>
      </w:pPr>
      <w:r w:rsidRPr="00A53252">
        <w:rPr>
          <w:rStyle w:val="aa"/>
          <w:b w:val="0"/>
          <w:color w:val="292929"/>
          <w:sz w:val="28"/>
          <w:szCs w:val="28"/>
        </w:rPr>
        <w:t>Утилитаризм</w:t>
      </w:r>
      <w:r w:rsidRPr="00A53252">
        <w:rPr>
          <w:color w:val="292929"/>
          <w:sz w:val="28"/>
          <w:szCs w:val="28"/>
        </w:rPr>
        <w:t xml:space="preserve"> (</w:t>
      </w:r>
      <w:proofErr w:type="spellStart"/>
      <w:r w:rsidRPr="00A53252">
        <w:rPr>
          <w:color w:val="292929"/>
          <w:sz w:val="28"/>
          <w:szCs w:val="28"/>
        </w:rPr>
        <w:t>utilitarianism</w:t>
      </w:r>
      <w:proofErr w:type="spellEnd"/>
      <w:r w:rsidRPr="00A53252">
        <w:rPr>
          <w:color w:val="292929"/>
          <w:sz w:val="28"/>
          <w:szCs w:val="28"/>
        </w:rPr>
        <w:t>) – философское направление, согласно которому моральная ценность поступка определяется его полезностью, то есть способностью принести наибольшее благо (счастье, пользу) наибольшему числу людей.</w:t>
      </w:r>
    </w:p>
    <w:p w:rsidR="0089684E" w:rsidRDefault="00DE10D7" w:rsidP="005423C7">
      <w:pPr>
        <w:pStyle w:val="ad"/>
        <w:widowControl w:val="0"/>
        <w:shd w:val="clear" w:color="auto" w:fill="FFFFFF"/>
        <w:spacing w:before="0" w:beforeAutospacing="0" w:after="0" w:afterAutospacing="0" w:line="360" w:lineRule="auto"/>
        <w:ind w:firstLine="709"/>
        <w:jc w:val="both"/>
        <w:rPr>
          <w:color w:val="292929"/>
          <w:sz w:val="28"/>
          <w:szCs w:val="28"/>
        </w:rPr>
      </w:pPr>
      <w:r w:rsidRPr="00A53252">
        <w:rPr>
          <w:rStyle w:val="aa"/>
          <w:b w:val="0"/>
          <w:color w:val="292929"/>
          <w:sz w:val="28"/>
          <w:szCs w:val="28"/>
        </w:rPr>
        <w:t>Этический климат</w:t>
      </w:r>
      <w:r w:rsidR="001A26AC">
        <w:rPr>
          <w:rStyle w:val="aa"/>
          <w:b w:val="0"/>
          <w:color w:val="292929"/>
          <w:sz w:val="28"/>
          <w:szCs w:val="28"/>
        </w:rPr>
        <w:t xml:space="preserve"> </w:t>
      </w:r>
      <w:r w:rsidRPr="00A53252">
        <w:rPr>
          <w:color w:val="292929"/>
          <w:sz w:val="28"/>
          <w:szCs w:val="28"/>
        </w:rPr>
        <w:t>(</w:t>
      </w:r>
      <w:proofErr w:type="spellStart"/>
      <w:r w:rsidRPr="00A53252">
        <w:rPr>
          <w:color w:val="292929"/>
          <w:sz w:val="28"/>
          <w:szCs w:val="28"/>
        </w:rPr>
        <w:t>ethical</w:t>
      </w:r>
      <w:proofErr w:type="spellEnd"/>
      <w:r w:rsidRPr="00A53252">
        <w:rPr>
          <w:color w:val="292929"/>
          <w:sz w:val="28"/>
          <w:szCs w:val="28"/>
        </w:rPr>
        <w:t xml:space="preserve"> </w:t>
      </w:r>
      <w:proofErr w:type="spellStart"/>
      <w:r w:rsidRPr="00A53252">
        <w:rPr>
          <w:color w:val="292929"/>
          <w:sz w:val="28"/>
          <w:szCs w:val="28"/>
        </w:rPr>
        <w:t>climate</w:t>
      </w:r>
      <w:proofErr w:type="spellEnd"/>
      <w:r w:rsidRPr="00A53252">
        <w:rPr>
          <w:color w:val="292929"/>
          <w:sz w:val="28"/>
          <w:szCs w:val="28"/>
        </w:rPr>
        <w:t>) – общее представление сотрудников организации о принятой в ней этической политике, практике и процедурах.</w:t>
      </w:r>
    </w:p>
    <w:p w:rsidR="00DE10D7" w:rsidRPr="00A53252" w:rsidRDefault="00A53252" w:rsidP="005423C7">
      <w:pPr>
        <w:pStyle w:val="2"/>
        <w:widowControl w:val="0"/>
        <w:spacing w:before="240" w:after="120"/>
        <w:ind w:firstLine="709"/>
        <w:jc w:val="both"/>
        <w:rPr>
          <w:color w:val="292929"/>
        </w:rPr>
      </w:pPr>
      <w:bookmarkStart w:id="9" w:name="_Toc234355919"/>
      <w:r w:rsidRPr="00A53252">
        <w:t xml:space="preserve">2.3 </w:t>
      </w:r>
      <w:r w:rsidR="00DE10D7" w:rsidRPr="00A53252">
        <w:t>Рекомендуемая литература</w:t>
      </w:r>
      <w:bookmarkEnd w:id="9"/>
    </w:p>
    <w:p w:rsidR="00A778A8" w:rsidRPr="00B01DD4" w:rsidRDefault="00A778A8" w:rsidP="005423C7">
      <w:pPr>
        <w:widowControl w:val="0"/>
        <w:spacing w:line="360" w:lineRule="auto"/>
        <w:ind w:firstLine="709"/>
        <w:jc w:val="both"/>
        <w:rPr>
          <w:sz w:val="28"/>
          <w:szCs w:val="28"/>
        </w:rPr>
      </w:pPr>
      <w:r>
        <w:rPr>
          <w:sz w:val="28"/>
          <w:szCs w:val="28"/>
        </w:rPr>
        <w:t>1</w:t>
      </w:r>
      <w:r w:rsidRPr="00B01DD4">
        <w:rPr>
          <w:sz w:val="28"/>
          <w:szCs w:val="28"/>
        </w:rPr>
        <w:t xml:space="preserve"> </w:t>
      </w:r>
      <w:proofErr w:type="spellStart"/>
      <w:r w:rsidRPr="00B01DD4">
        <w:rPr>
          <w:sz w:val="28"/>
          <w:szCs w:val="28"/>
        </w:rPr>
        <w:t>Бакштановский</w:t>
      </w:r>
      <w:proofErr w:type="spellEnd"/>
      <w:r w:rsidRPr="00B01DD4">
        <w:rPr>
          <w:sz w:val="28"/>
          <w:szCs w:val="28"/>
        </w:rPr>
        <w:t xml:space="preserve"> В.И., </w:t>
      </w:r>
      <w:proofErr w:type="spellStart"/>
      <w:r w:rsidRPr="00B01DD4">
        <w:rPr>
          <w:sz w:val="28"/>
          <w:szCs w:val="28"/>
        </w:rPr>
        <w:t>Согомонов</w:t>
      </w:r>
      <w:proofErr w:type="spellEnd"/>
      <w:r w:rsidRPr="00B01DD4">
        <w:rPr>
          <w:sz w:val="28"/>
          <w:szCs w:val="28"/>
        </w:rPr>
        <w:t xml:space="preserve"> Ю.В. Этика менеджмента: учебное пособие / В.И. </w:t>
      </w:r>
      <w:proofErr w:type="spellStart"/>
      <w:r w:rsidRPr="00B01DD4">
        <w:rPr>
          <w:sz w:val="28"/>
          <w:szCs w:val="28"/>
        </w:rPr>
        <w:t>Бакштановский</w:t>
      </w:r>
      <w:proofErr w:type="spellEnd"/>
      <w:r w:rsidRPr="00B01DD4">
        <w:rPr>
          <w:sz w:val="28"/>
          <w:szCs w:val="28"/>
        </w:rPr>
        <w:t xml:space="preserve">, Ю.В. </w:t>
      </w:r>
      <w:proofErr w:type="spellStart"/>
      <w:r w:rsidRPr="00B01DD4">
        <w:rPr>
          <w:sz w:val="28"/>
          <w:szCs w:val="28"/>
        </w:rPr>
        <w:t>Согомонов</w:t>
      </w:r>
      <w:proofErr w:type="spellEnd"/>
      <w:r w:rsidRPr="00B01DD4">
        <w:rPr>
          <w:sz w:val="28"/>
          <w:szCs w:val="28"/>
        </w:rPr>
        <w:t xml:space="preserve"> – Москва: Инфра-М, 2022.</w:t>
      </w:r>
    </w:p>
    <w:p w:rsidR="00A778A8" w:rsidRPr="00B01DD4" w:rsidRDefault="00A778A8" w:rsidP="005423C7">
      <w:pPr>
        <w:widowControl w:val="0"/>
        <w:spacing w:line="360" w:lineRule="auto"/>
        <w:ind w:firstLine="709"/>
        <w:jc w:val="both"/>
        <w:rPr>
          <w:sz w:val="28"/>
          <w:szCs w:val="28"/>
        </w:rPr>
      </w:pPr>
      <w:r>
        <w:rPr>
          <w:sz w:val="28"/>
          <w:szCs w:val="28"/>
        </w:rPr>
        <w:t>2</w:t>
      </w:r>
      <w:r w:rsidRPr="00B01DD4">
        <w:rPr>
          <w:sz w:val="28"/>
          <w:szCs w:val="28"/>
        </w:rPr>
        <w:t xml:space="preserve"> </w:t>
      </w:r>
      <w:proofErr w:type="spellStart"/>
      <w:r w:rsidRPr="00B01DD4">
        <w:rPr>
          <w:sz w:val="28"/>
          <w:szCs w:val="28"/>
        </w:rPr>
        <w:t>Ботавина</w:t>
      </w:r>
      <w:proofErr w:type="spellEnd"/>
      <w:r w:rsidRPr="00B01DD4">
        <w:rPr>
          <w:sz w:val="28"/>
          <w:szCs w:val="28"/>
        </w:rPr>
        <w:t xml:space="preserve"> Р.Н. Этика деловых отношений: учебник / Р.Н. </w:t>
      </w:r>
      <w:proofErr w:type="spellStart"/>
      <w:r w:rsidRPr="00B01DD4">
        <w:rPr>
          <w:sz w:val="28"/>
          <w:szCs w:val="28"/>
        </w:rPr>
        <w:t>Ботавина</w:t>
      </w:r>
      <w:proofErr w:type="spellEnd"/>
      <w:r w:rsidRPr="00B01DD4">
        <w:rPr>
          <w:sz w:val="28"/>
          <w:szCs w:val="28"/>
        </w:rPr>
        <w:t xml:space="preserve"> – Москва: Финансы и статистика, 2021.</w:t>
      </w:r>
    </w:p>
    <w:p w:rsidR="00A778A8" w:rsidRPr="00B01DD4" w:rsidRDefault="00A778A8" w:rsidP="005423C7">
      <w:pPr>
        <w:widowControl w:val="0"/>
        <w:spacing w:line="360" w:lineRule="auto"/>
        <w:ind w:firstLine="709"/>
        <w:jc w:val="both"/>
        <w:rPr>
          <w:sz w:val="28"/>
          <w:szCs w:val="28"/>
        </w:rPr>
      </w:pPr>
      <w:r>
        <w:rPr>
          <w:sz w:val="28"/>
          <w:szCs w:val="28"/>
        </w:rPr>
        <w:lastRenderedPageBreak/>
        <w:t>3</w:t>
      </w:r>
      <w:r w:rsidRPr="00B01DD4">
        <w:rPr>
          <w:sz w:val="28"/>
          <w:szCs w:val="28"/>
        </w:rPr>
        <w:t xml:space="preserve"> Малютин С.С. Профессиональная этика менеджера: учебно-практическое пособие /С.С. Малютин – Москва: </w:t>
      </w:r>
      <w:proofErr w:type="spellStart"/>
      <w:r w:rsidRPr="00B01DD4">
        <w:rPr>
          <w:sz w:val="28"/>
          <w:szCs w:val="28"/>
        </w:rPr>
        <w:t>Кнорус</w:t>
      </w:r>
      <w:proofErr w:type="spellEnd"/>
      <w:r w:rsidRPr="00B01DD4">
        <w:rPr>
          <w:sz w:val="28"/>
          <w:szCs w:val="28"/>
        </w:rPr>
        <w:t>, 2023.</w:t>
      </w:r>
    </w:p>
    <w:p w:rsidR="00A778A8" w:rsidRPr="00B01DD4" w:rsidRDefault="00A778A8" w:rsidP="005423C7">
      <w:pPr>
        <w:widowControl w:val="0"/>
        <w:spacing w:line="360" w:lineRule="auto"/>
        <w:ind w:firstLine="709"/>
        <w:jc w:val="both"/>
        <w:rPr>
          <w:sz w:val="28"/>
          <w:szCs w:val="28"/>
        </w:rPr>
      </w:pPr>
      <w:r>
        <w:rPr>
          <w:sz w:val="28"/>
          <w:szCs w:val="28"/>
        </w:rPr>
        <w:t>4</w:t>
      </w:r>
      <w:r w:rsidRPr="00B01DD4">
        <w:rPr>
          <w:sz w:val="28"/>
          <w:szCs w:val="28"/>
        </w:rPr>
        <w:t xml:space="preserve"> Скворцова Е.В. Корпоративная культура и этика управления: учебник / Е.В. Скворцова – Санкт-Петербург: Питер, 2022.</w:t>
      </w:r>
    </w:p>
    <w:p w:rsidR="00A778A8" w:rsidRPr="00B01DD4" w:rsidRDefault="00A778A8" w:rsidP="005423C7">
      <w:pPr>
        <w:widowControl w:val="0"/>
        <w:spacing w:line="360" w:lineRule="auto"/>
        <w:ind w:firstLine="709"/>
        <w:jc w:val="both"/>
        <w:rPr>
          <w:sz w:val="28"/>
          <w:szCs w:val="28"/>
        </w:rPr>
      </w:pPr>
      <w:r>
        <w:rPr>
          <w:sz w:val="28"/>
          <w:szCs w:val="28"/>
        </w:rPr>
        <w:t>5</w:t>
      </w:r>
      <w:r w:rsidRPr="00B01DD4">
        <w:rPr>
          <w:sz w:val="28"/>
          <w:szCs w:val="28"/>
        </w:rPr>
        <w:t xml:space="preserve"> Управление человеческими ресурсами: этические аспекты / под ред. А.Я. </w:t>
      </w:r>
      <w:proofErr w:type="spellStart"/>
      <w:r w:rsidRPr="00B01DD4">
        <w:rPr>
          <w:sz w:val="28"/>
          <w:szCs w:val="28"/>
        </w:rPr>
        <w:t>Кибанова</w:t>
      </w:r>
      <w:proofErr w:type="spellEnd"/>
      <w:r w:rsidRPr="00B01DD4">
        <w:rPr>
          <w:sz w:val="28"/>
          <w:szCs w:val="28"/>
        </w:rPr>
        <w:t>. – Москва: ИНФРА-М, 2021.</w:t>
      </w:r>
    </w:p>
    <w:p w:rsidR="00DE10D7" w:rsidRPr="00A53252" w:rsidRDefault="00EB5B1C" w:rsidP="005423C7">
      <w:pPr>
        <w:pStyle w:val="ds-markdown-paragraph"/>
        <w:widowControl w:val="0"/>
        <w:shd w:val="clear" w:color="auto" w:fill="FFFFFF"/>
        <w:spacing w:before="0" w:beforeAutospacing="0" w:after="0" w:afterAutospacing="0" w:line="360" w:lineRule="auto"/>
        <w:ind w:firstLine="709"/>
        <w:jc w:val="both"/>
        <w:rPr>
          <w:color w:val="0F1115"/>
          <w:sz w:val="28"/>
          <w:szCs w:val="28"/>
        </w:rPr>
      </w:pPr>
      <w:r>
        <w:rPr>
          <w:color w:val="0F1115"/>
          <w:sz w:val="28"/>
          <w:szCs w:val="28"/>
        </w:rPr>
        <w:t xml:space="preserve">6 </w:t>
      </w:r>
      <w:r w:rsidR="00DE10D7" w:rsidRPr="00A53252">
        <w:rPr>
          <w:color w:val="0F1115"/>
          <w:sz w:val="28"/>
          <w:szCs w:val="28"/>
        </w:rPr>
        <w:t xml:space="preserve">Адлер П. </w:t>
      </w:r>
      <w:r w:rsidR="00A778A8">
        <w:rPr>
          <w:color w:val="0F1115"/>
          <w:sz w:val="28"/>
          <w:szCs w:val="28"/>
        </w:rPr>
        <w:t>Мораль и бизнес: как совместить / П.Адлер. – Москва</w:t>
      </w:r>
      <w:r w:rsidR="00DE10D7" w:rsidRPr="00A53252">
        <w:rPr>
          <w:color w:val="0F1115"/>
          <w:sz w:val="28"/>
          <w:szCs w:val="28"/>
        </w:rPr>
        <w:t xml:space="preserve">: </w:t>
      </w:r>
      <w:proofErr w:type="spellStart"/>
      <w:r w:rsidR="00DE10D7" w:rsidRPr="00A53252">
        <w:rPr>
          <w:color w:val="0F1115"/>
          <w:sz w:val="28"/>
          <w:szCs w:val="28"/>
        </w:rPr>
        <w:t>Альпина</w:t>
      </w:r>
      <w:proofErr w:type="spellEnd"/>
      <w:r w:rsidR="00DE10D7" w:rsidRPr="00A53252">
        <w:rPr>
          <w:color w:val="0F1115"/>
          <w:sz w:val="28"/>
          <w:szCs w:val="28"/>
        </w:rPr>
        <w:t xml:space="preserve"> </w:t>
      </w:r>
      <w:proofErr w:type="spellStart"/>
      <w:r w:rsidR="00DE10D7" w:rsidRPr="00A53252">
        <w:rPr>
          <w:color w:val="0F1115"/>
          <w:sz w:val="28"/>
          <w:szCs w:val="28"/>
        </w:rPr>
        <w:t>Паблишер</w:t>
      </w:r>
      <w:proofErr w:type="spellEnd"/>
      <w:r w:rsidR="00DE10D7" w:rsidRPr="00A53252">
        <w:rPr>
          <w:color w:val="0F1115"/>
          <w:sz w:val="28"/>
          <w:szCs w:val="28"/>
        </w:rPr>
        <w:t>, 2023.</w:t>
      </w:r>
    </w:p>
    <w:p w:rsidR="00DE10D7" w:rsidRPr="00A53252" w:rsidRDefault="00EB5B1C" w:rsidP="005423C7">
      <w:pPr>
        <w:pStyle w:val="ds-markdown-paragraph"/>
        <w:widowControl w:val="0"/>
        <w:shd w:val="clear" w:color="auto" w:fill="FFFFFF"/>
        <w:spacing w:before="0" w:beforeAutospacing="0" w:after="0" w:afterAutospacing="0" w:line="360" w:lineRule="auto"/>
        <w:ind w:firstLine="709"/>
        <w:jc w:val="both"/>
        <w:rPr>
          <w:color w:val="0F1115"/>
          <w:sz w:val="28"/>
          <w:szCs w:val="28"/>
        </w:rPr>
      </w:pPr>
      <w:r>
        <w:rPr>
          <w:color w:val="0F1115"/>
          <w:sz w:val="28"/>
          <w:szCs w:val="28"/>
        </w:rPr>
        <w:t xml:space="preserve">7 </w:t>
      </w:r>
      <w:r w:rsidR="00DE10D7" w:rsidRPr="00A53252">
        <w:rPr>
          <w:color w:val="0F1115"/>
          <w:sz w:val="28"/>
          <w:szCs w:val="28"/>
        </w:rPr>
        <w:t>Браун М. Этика в бизнесе: к</w:t>
      </w:r>
      <w:r w:rsidR="00A778A8">
        <w:rPr>
          <w:color w:val="0F1115"/>
          <w:sz w:val="28"/>
          <w:szCs w:val="28"/>
        </w:rPr>
        <w:t>ак принимать правильные решения / М. Браун. – Москва</w:t>
      </w:r>
      <w:r w:rsidR="00DE10D7" w:rsidRPr="00A53252">
        <w:rPr>
          <w:color w:val="0F1115"/>
          <w:sz w:val="28"/>
          <w:szCs w:val="28"/>
        </w:rPr>
        <w:t xml:space="preserve">: </w:t>
      </w:r>
      <w:proofErr w:type="spellStart"/>
      <w:r w:rsidR="00DE10D7" w:rsidRPr="00A53252">
        <w:rPr>
          <w:color w:val="0F1115"/>
          <w:sz w:val="28"/>
          <w:szCs w:val="28"/>
        </w:rPr>
        <w:t>Эксмо</w:t>
      </w:r>
      <w:proofErr w:type="spellEnd"/>
      <w:r w:rsidR="00DE10D7" w:rsidRPr="00A53252">
        <w:rPr>
          <w:color w:val="0F1115"/>
          <w:sz w:val="28"/>
          <w:szCs w:val="28"/>
        </w:rPr>
        <w:t>, 2022.</w:t>
      </w:r>
    </w:p>
    <w:p w:rsidR="00DE10D7" w:rsidRPr="00A53252" w:rsidRDefault="00EB5B1C" w:rsidP="005423C7">
      <w:pPr>
        <w:pStyle w:val="ds-markdown-paragraph"/>
        <w:widowControl w:val="0"/>
        <w:shd w:val="clear" w:color="auto" w:fill="FFFFFF"/>
        <w:spacing w:before="0" w:beforeAutospacing="0" w:after="0" w:afterAutospacing="0" w:line="360" w:lineRule="auto"/>
        <w:ind w:firstLine="709"/>
        <w:jc w:val="both"/>
        <w:rPr>
          <w:color w:val="0F1115"/>
          <w:sz w:val="28"/>
          <w:szCs w:val="28"/>
        </w:rPr>
      </w:pPr>
      <w:r>
        <w:rPr>
          <w:color w:val="0F1115"/>
          <w:sz w:val="28"/>
          <w:szCs w:val="28"/>
        </w:rPr>
        <w:t xml:space="preserve">8 </w:t>
      </w:r>
      <w:r w:rsidR="00DE10D7" w:rsidRPr="00A53252">
        <w:rPr>
          <w:color w:val="0F1115"/>
          <w:sz w:val="28"/>
          <w:szCs w:val="28"/>
        </w:rPr>
        <w:t>Гар</w:t>
      </w:r>
      <w:r w:rsidR="00A778A8">
        <w:rPr>
          <w:color w:val="0F1115"/>
          <w:sz w:val="28"/>
          <w:szCs w:val="28"/>
        </w:rPr>
        <w:t xml:space="preserve">днер Х. Ответственное лидерство / Х. </w:t>
      </w:r>
      <w:proofErr w:type="spellStart"/>
      <w:r w:rsidR="00A778A8">
        <w:rPr>
          <w:color w:val="0F1115"/>
          <w:sz w:val="28"/>
          <w:szCs w:val="28"/>
        </w:rPr>
        <w:t>Гардер</w:t>
      </w:r>
      <w:proofErr w:type="spellEnd"/>
      <w:r w:rsidR="00A778A8">
        <w:rPr>
          <w:color w:val="0F1115"/>
          <w:sz w:val="28"/>
          <w:szCs w:val="28"/>
        </w:rPr>
        <w:t xml:space="preserve"> – Санкт-Петербург</w:t>
      </w:r>
      <w:r w:rsidR="00DE10D7" w:rsidRPr="00A53252">
        <w:rPr>
          <w:color w:val="0F1115"/>
          <w:sz w:val="28"/>
          <w:szCs w:val="28"/>
        </w:rPr>
        <w:t>: Высшая школа менеджмента, 2022.</w:t>
      </w:r>
    </w:p>
    <w:p w:rsidR="00DE10D7" w:rsidRPr="00A53252" w:rsidRDefault="00EB5B1C" w:rsidP="005423C7">
      <w:pPr>
        <w:pStyle w:val="ds-markdown-paragraph"/>
        <w:widowControl w:val="0"/>
        <w:shd w:val="clear" w:color="auto" w:fill="FFFFFF"/>
        <w:spacing w:before="0" w:beforeAutospacing="0" w:after="0" w:afterAutospacing="0" w:line="360" w:lineRule="auto"/>
        <w:ind w:firstLine="709"/>
        <w:jc w:val="both"/>
        <w:rPr>
          <w:color w:val="0F1115"/>
          <w:sz w:val="28"/>
          <w:szCs w:val="28"/>
        </w:rPr>
      </w:pPr>
      <w:r>
        <w:rPr>
          <w:color w:val="0F1115"/>
          <w:sz w:val="28"/>
          <w:szCs w:val="28"/>
        </w:rPr>
        <w:t xml:space="preserve">9 </w:t>
      </w:r>
      <w:r w:rsidR="00DE10D7" w:rsidRPr="00A53252">
        <w:rPr>
          <w:color w:val="0F1115"/>
          <w:sz w:val="28"/>
          <w:szCs w:val="28"/>
        </w:rPr>
        <w:t>Джонсон К. Корпоративная социальная ответств</w:t>
      </w:r>
      <w:r w:rsidR="00A778A8">
        <w:rPr>
          <w:color w:val="0F1115"/>
          <w:sz w:val="28"/>
          <w:szCs w:val="28"/>
        </w:rPr>
        <w:t>енность: теория и практика / К. Джонсон – Москва</w:t>
      </w:r>
      <w:r w:rsidR="00DE10D7" w:rsidRPr="00A53252">
        <w:rPr>
          <w:color w:val="0F1115"/>
          <w:sz w:val="28"/>
          <w:szCs w:val="28"/>
        </w:rPr>
        <w:t>: Олимп-Бизнес, 2021.</w:t>
      </w:r>
    </w:p>
    <w:p w:rsidR="00DE10D7" w:rsidRPr="00A53252" w:rsidRDefault="00EB5B1C" w:rsidP="005423C7">
      <w:pPr>
        <w:pStyle w:val="ds-markdown-paragraph"/>
        <w:widowControl w:val="0"/>
        <w:shd w:val="clear" w:color="auto" w:fill="FFFFFF"/>
        <w:spacing w:before="0" w:beforeAutospacing="0" w:after="0" w:afterAutospacing="0" w:line="360" w:lineRule="auto"/>
        <w:ind w:firstLine="709"/>
        <w:jc w:val="both"/>
        <w:rPr>
          <w:color w:val="0F1115"/>
          <w:sz w:val="28"/>
          <w:szCs w:val="28"/>
        </w:rPr>
      </w:pPr>
      <w:r>
        <w:rPr>
          <w:color w:val="0F1115"/>
          <w:sz w:val="28"/>
          <w:szCs w:val="28"/>
        </w:rPr>
        <w:t xml:space="preserve">10 </w:t>
      </w:r>
      <w:r w:rsidR="00DE10D7" w:rsidRPr="00A53252">
        <w:rPr>
          <w:color w:val="0F1115"/>
          <w:sz w:val="28"/>
          <w:szCs w:val="28"/>
        </w:rPr>
        <w:t xml:space="preserve">Льюис Д. Управление </w:t>
      </w:r>
      <w:r w:rsidR="00A778A8">
        <w:rPr>
          <w:color w:val="0F1115"/>
          <w:sz w:val="28"/>
          <w:szCs w:val="28"/>
        </w:rPr>
        <w:t>репутацией: стратегия и тактика / Д. Льюис – Москва</w:t>
      </w:r>
      <w:r w:rsidR="00DE10D7" w:rsidRPr="00A53252">
        <w:rPr>
          <w:color w:val="0F1115"/>
          <w:sz w:val="28"/>
          <w:szCs w:val="28"/>
        </w:rPr>
        <w:t>: Альпина Бизнес Букс, 2023.</w:t>
      </w:r>
    </w:p>
    <w:p w:rsidR="0089684E" w:rsidRPr="001A26AC" w:rsidRDefault="00EB5B1C" w:rsidP="005423C7">
      <w:pPr>
        <w:pStyle w:val="ds-markdown-paragraph"/>
        <w:widowControl w:val="0"/>
        <w:shd w:val="clear" w:color="auto" w:fill="FFFFFF"/>
        <w:spacing w:before="0" w:beforeAutospacing="0" w:after="0" w:afterAutospacing="0" w:line="360" w:lineRule="auto"/>
        <w:ind w:firstLine="709"/>
        <w:jc w:val="both"/>
        <w:rPr>
          <w:color w:val="0F1115"/>
          <w:sz w:val="28"/>
          <w:szCs w:val="28"/>
        </w:rPr>
      </w:pPr>
      <w:r>
        <w:rPr>
          <w:color w:val="0F1115"/>
          <w:sz w:val="28"/>
          <w:szCs w:val="28"/>
        </w:rPr>
        <w:t xml:space="preserve">11 </w:t>
      </w:r>
      <w:r w:rsidR="00DE10D7" w:rsidRPr="00A53252">
        <w:rPr>
          <w:color w:val="0F1115"/>
          <w:sz w:val="28"/>
          <w:szCs w:val="28"/>
        </w:rPr>
        <w:t>Пфайфер Д. Этика и</w:t>
      </w:r>
      <w:r w:rsidR="00A778A8">
        <w:rPr>
          <w:color w:val="0F1115"/>
          <w:sz w:val="28"/>
          <w:szCs w:val="28"/>
        </w:rPr>
        <w:t xml:space="preserve"> управление: современный подход / Д. Пфайфер – Москва</w:t>
      </w:r>
      <w:r w:rsidR="00DE10D7" w:rsidRPr="00A53252">
        <w:rPr>
          <w:color w:val="0F1115"/>
          <w:sz w:val="28"/>
          <w:szCs w:val="28"/>
        </w:rPr>
        <w:t>: Дело, 2022.</w:t>
      </w:r>
    </w:p>
    <w:p w:rsidR="00982B79" w:rsidRDefault="00982B79" w:rsidP="005423C7">
      <w:pPr>
        <w:pStyle w:val="2"/>
        <w:widowControl w:val="0"/>
        <w:spacing w:before="240" w:after="120"/>
        <w:ind w:firstLine="709"/>
        <w:jc w:val="both"/>
      </w:pPr>
      <w:bookmarkStart w:id="10" w:name="_Toc234355920"/>
      <w:r w:rsidRPr="00EB5B1C">
        <w:t>2.4 Раздаточный материал</w:t>
      </w:r>
      <w:bookmarkEnd w:id="10"/>
    </w:p>
    <w:p w:rsidR="00491127" w:rsidRPr="00491127" w:rsidRDefault="00491127" w:rsidP="005423C7">
      <w:pPr>
        <w:spacing w:line="360" w:lineRule="auto"/>
        <w:ind w:firstLine="709"/>
        <w:jc w:val="both"/>
        <w:rPr>
          <w:sz w:val="28"/>
          <w:szCs w:val="28"/>
        </w:rPr>
      </w:pPr>
      <w:r>
        <w:rPr>
          <w:color w:val="292929"/>
          <w:sz w:val="28"/>
          <w:szCs w:val="28"/>
          <w:shd w:val="clear" w:color="auto" w:fill="FFFFFF"/>
        </w:rPr>
        <w:t>П</w:t>
      </w:r>
      <w:r w:rsidRPr="00491127">
        <w:rPr>
          <w:color w:val="292929"/>
          <w:sz w:val="28"/>
          <w:szCs w:val="28"/>
          <w:shd w:val="clear" w:color="auto" w:fill="FFFFFF"/>
        </w:rPr>
        <w:t>резентация</w:t>
      </w:r>
      <w:r>
        <w:rPr>
          <w:color w:val="292929"/>
          <w:sz w:val="28"/>
          <w:szCs w:val="28"/>
          <w:shd w:val="clear" w:color="auto" w:fill="FFFFFF"/>
        </w:rPr>
        <w:t xml:space="preserve"> </w:t>
      </w:r>
      <w:r>
        <w:rPr>
          <w:sz w:val="28"/>
          <w:szCs w:val="28"/>
        </w:rPr>
        <w:t>«Профессиональная этика менеджера: ценности, принципы и практические инструменты» (Приложение А)</w:t>
      </w:r>
      <w:r w:rsidRPr="00491127">
        <w:rPr>
          <w:color w:val="292929"/>
          <w:sz w:val="28"/>
          <w:szCs w:val="28"/>
          <w:shd w:val="clear" w:color="auto" w:fill="FFFFFF"/>
        </w:rPr>
        <w:t xml:space="preserve"> </w:t>
      </w:r>
      <w:r>
        <w:rPr>
          <w:color w:val="292929"/>
          <w:sz w:val="28"/>
          <w:szCs w:val="28"/>
          <w:shd w:val="clear" w:color="auto" w:fill="FFFFFF"/>
        </w:rPr>
        <w:t>по</w:t>
      </w:r>
      <w:r w:rsidRPr="00491127">
        <w:rPr>
          <w:color w:val="292929"/>
          <w:sz w:val="28"/>
          <w:szCs w:val="28"/>
          <w:shd w:val="clear" w:color="auto" w:fill="FFFFFF"/>
        </w:rPr>
        <w:t>служит основой для детального изучения комплекса норм, правил и ценностей, которыми должен руководствоваться менеджер в своей профессиональной деятельности. Целью презентации является не только теоретическое ознакомление с понятием профессиональной этики, но и демонстрация ее практического применения в управленческой деятельности. В рамках презентации рассматрив</w:t>
      </w:r>
      <w:r w:rsidR="00973A67">
        <w:rPr>
          <w:color w:val="292929"/>
          <w:sz w:val="28"/>
          <w:szCs w:val="28"/>
          <w:shd w:val="clear" w:color="auto" w:fill="FFFFFF"/>
        </w:rPr>
        <w:t>аются базовые этические теории</w:t>
      </w:r>
      <w:r w:rsidRPr="00491127">
        <w:rPr>
          <w:color w:val="292929"/>
          <w:sz w:val="28"/>
          <w:szCs w:val="28"/>
          <w:shd w:val="clear" w:color="auto" w:fill="FFFFFF"/>
        </w:rPr>
        <w:t xml:space="preserve">, с примерами кейсов, иллюстрирующими различные подходы к решению этических дилемм. </w:t>
      </w:r>
    </w:p>
    <w:p w:rsidR="000E3533" w:rsidRDefault="00982B79" w:rsidP="005423C7">
      <w:pPr>
        <w:pStyle w:val="1"/>
        <w:pageBreakBefore/>
        <w:widowControl w:val="0"/>
        <w:spacing w:before="0" w:after="120" w:line="240" w:lineRule="auto"/>
        <w:ind w:firstLine="709"/>
      </w:pPr>
      <w:bookmarkStart w:id="11" w:name="_Toc234355921"/>
      <w:r w:rsidRPr="000E3533">
        <w:lastRenderedPageBreak/>
        <w:t>3 Знакомство с профессиональной информационной средой</w:t>
      </w:r>
      <w:bookmarkEnd w:id="11"/>
    </w:p>
    <w:p w:rsidR="00982B79" w:rsidRPr="000E3533" w:rsidRDefault="000E3533" w:rsidP="005423C7">
      <w:pPr>
        <w:pStyle w:val="2"/>
        <w:widowControl w:val="0"/>
        <w:spacing w:before="240" w:after="120"/>
        <w:ind w:firstLine="709"/>
      </w:pPr>
      <w:bookmarkStart w:id="12" w:name="_Toc234355922"/>
      <w:r w:rsidRPr="000E3533">
        <w:t>3.</w:t>
      </w:r>
      <w:r w:rsidR="00982B79" w:rsidRPr="000E3533">
        <w:t>1 Профессиональные сообщества</w:t>
      </w:r>
      <w:bookmarkEnd w:id="12"/>
    </w:p>
    <w:p w:rsidR="00F53C9E" w:rsidRPr="00C17755" w:rsidRDefault="00F53C9E" w:rsidP="00CC7C3A">
      <w:pPr>
        <w:pStyle w:val="ds-markdown-paragraph"/>
        <w:widowControl w:val="0"/>
        <w:shd w:val="clear" w:color="auto" w:fill="FFFFFF"/>
        <w:spacing w:before="0" w:beforeAutospacing="0" w:after="0" w:afterAutospacing="0" w:line="360" w:lineRule="auto"/>
        <w:ind w:firstLine="709"/>
        <w:jc w:val="both"/>
        <w:rPr>
          <w:rStyle w:val="aa"/>
          <w:b w:val="0"/>
          <w:color w:val="0F1115"/>
          <w:sz w:val="28"/>
          <w:szCs w:val="28"/>
        </w:rPr>
      </w:pPr>
      <w:r w:rsidRPr="00C17755">
        <w:rPr>
          <w:rStyle w:val="aa"/>
          <w:b w:val="0"/>
          <w:color w:val="0F1115"/>
          <w:sz w:val="28"/>
          <w:szCs w:val="28"/>
        </w:rPr>
        <w:t>Профессиональные сообщества представляют собой добровольные объединения специалистов, работающих в одной или смежных областях деятельности, создаваемые с целью обмена опытом, повышения профессионального уровня, защиты общих интересов и развития отрасли в целом. В современной бизнес-среде такие объединения играют ключевую роль в формировании стандартов, распространении лучших практик и создании платформы для эффективного взаимодействия между профессионалами, работодателями и государственными институтами. Для менеджера или предпринимателя участие в профессиональном сообществе открывает доступ к ценным ресурсам — от актуальных знаний и экспертных оценок до деловых контактов и механизмов влияния на отраслевую политику.</w:t>
      </w:r>
    </w:p>
    <w:p w:rsidR="00F53C9E" w:rsidRPr="00C17755" w:rsidRDefault="00F53C9E" w:rsidP="00CC7C3A">
      <w:pPr>
        <w:pStyle w:val="ds-markdown-paragraph"/>
        <w:widowControl w:val="0"/>
        <w:shd w:val="clear" w:color="auto" w:fill="FFFFFF"/>
        <w:spacing w:before="0" w:beforeAutospacing="0" w:after="0" w:afterAutospacing="0" w:line="360" w:lineRule="auto"/>
        <w:ind w:firstLine="709"/>
        <w:jc w:val="both"/>
        <w:rPr>
          <w:rStyle w:val="aa"/>
          <w:b w:val="0"/>
          <w:color w:val="0F1115"/>
          <w:sz w:val="28"/>
          <w:szCs w:val="28"/>
        </w:rPr>
      </w:pPr>
      <w:r w:rsidRPr="00C17755">
        <w:rPr>
          <w:rStyle w:val="aa"/>
          <w:b w:val="0"/>
          <w:color w:val="0F1115"/>
          <w:sz w:val="28"/>
          <w:szCs w:val="28"/>
        </w:rPr>
        <w:t>Ниже представлен аналитический обзор пяти ведущих профессиональных сообществ в области менеджмента и предпринимательства, действующих на территории Российской Федерации.</w:t>
      </w:r>
    </w:p>
    <w:p w:rsidR="00F53C9E" w:rsidRPr="00C17755" w:rsidRDefault="00F53C9E" w:rsidP="00CC7C3A">
      <w:pPr>
        <w:pStyle w:val="ds-markdown-paragraph"/>
        <w:widowControl w:val="0"/>
        <w:shd w:val="clear" w:color="auto" w:fill="FFFFFF"/>
        <w:spacing w:before="0" w:beforeAutospacing="0" w:after="0" w:afterAutospacing="0" w:line="360" w:lineRule="auto"/>
        <w:ind w:firstLine="709"/>
        <w:jc w:val="both"/>
        <w:rPr>
          <w:rStyle w:val="aa"/>
          <w:b w:val="0"/>
          <w:color w:val="0F1115"/>
          <w:sz w:val="28"/>
          <w:szCs w:val="28"/>
        </w:rPr>
      </w:pPr>
      <w:r w:rsidRPr="00C17755">
        <w:rPr>
          <w:rStyle w:val="aa"/>
          <w:b w:val="0"/>
          <w:color w:val="0F1115"/>
          <w:sz w:val="28"/>
          <w:szCs w:val="28"/>
        </w:rPr>
        <w:t>1 Ассоциация Менеджеров России (АМР)</w:t>
      </w:r>
    </w:p>
    <w:p w:rsidR="00F53C9E" w:rsidRPr="00C17755" w:rsidRDefault="00F53C9E" w:rsidP="00CC7C3A">
      <w:pPr>
        <w:pStyle w:val="ds-markdown-paragraph"/>
        <w:widowControl w:val="0"/>
        <w:shd w:val="clear" w:color="auto" w:fill="FFFFFF"/>
        <w:spacing w:before="0" w:beforeAutospacing="0" w:after="0" w:afterAutospacing="0" w:line="360" w:lineRule="auto"/>
        <w:ind w:firstLine="709"/>
        <w:jc w:val="both"/>
        <w:rPr>
          <w:rStyle w:val="aa"/>
          <w:b w:val="0"/>
          <w:color w:val="0F1115"/>
          <w:sz w:val="28"/>
          <w:szCs w:val="28"/>
        </w:rPr>
      </w:pPr>
      <w:r w:rsidRPr="00C17755">
        <w:rPr>
          <w:rStyle w:val="aa"/>
          <w:b w:val="0"/>
          <w:color w:val="0F1115"/>
          <w:sz w:val="28"/>
          <w:szCs w:val="28"/>
        </w:rPr>
        <w:t>Ассоциация Менеджеров России является одним из ведущих деловых объединений страны, представляющим собой всероссийское профессиональное объединение руководителей ведущих российских и международных компаний, работающих в нашей стране. Деятельность Ассоциации нацелена на профессиональное развитие сообщества менеджеров, переход к социально ответственными стандартам ведения бизнеса и интеграцию в глобальную экономику</w:t>
      </w:r>
      <w:r w:rsidR="00F223E5">
        <w:rPr>
          <w:rStyle w:val="aa"/>
          <w:b w:val="0"/>
          <w:color w:val="0F1115"/>
          <w:sz w:val="28"/>
          <w:szCs w:val="28"/>
        </w:rPr>
        <w:t xml:space="preserve"> </w:t>
      </w:r>
      <w:r w:rsidR="00505D05" w:rsidRPr="00505D05">
        <w:rPr>
          <w:rStyle w:val="aa"/>
          <w:b w:val="0"/>
          <w:color w:val="0F1115"/>
          <w:sz w:val="28"/>
          <w:szCs w:val="28"/>
        </w:rPr>
        <w:t>[6]</w:t>
      </w:r>
      <w:r w:rsidRPr="00C17755">
        <w:rPr>
          <w:rStyle w:val="aa"/>
          <w:b w:val="0"/>
          <w:color w:val="0F1115"/>
          <w:sz w:val="28"/>
          <w:szCs w:val="28"/>
        </w:rPr>
        <w:t>.</w:t>
      </w:r>
    </w:p>
    <w:p w:rsidR="00F53C9E" w:rsidRPr="00C17755" w:rsidRDefault="00F53C9E" w:rsidP="00CC7C3A">
      <w:pPr>
        <w:pStyle w:val="ds-markdown-paragraph"/>
        <w:widowControl w:val="0"/>
        <w:shd w:val="clear" w:color="auto" w:fill="FFFFFF"/>
        <w:spacing w:before="0" w:beforeAutospacing="0" w:after="0" w:afterAutospacing="0" w:line="360" w:lineRule="auto"/>
        <w:ind w:firstLine="709"/>
        <w:jc w:val="both"/>
        <w:rPr>
          <w:rStyle w:val="aa"/>
          <w:b w:val="0"/>
          <w:color w:val="0F1115"/>
          <w:sz w:val="28"/>
          <w:szCs w:val="28"/>
        </w:rPr>
      </w:pPr>
      <w:r w:rsidRPr="00C17755">
        <w:rPr>
          <w:rStyle w:val="aa"/>
          <w:b w:val="0"/>
          <w:color w:val="0F1115"/>
          <w:sz w:val="28"/>
          <w:szCs w:val="28"/>
        </w:rPr>
        <w:t xml:space="preserve">Цели и задачи АМР сосредоточены на улучшении качества управления в стране вне зависимости от отрасли и формы собственности предприятия, а также на формировании социально ответственного и национально ориентированного управленческого сообщества. В качестве миссии ассоциации выступает развитие бизнеса, выявление и распространение лучших практик управления и устойчивого развития — на благо личности, компании и </w:t>
      </w:r>
      <w:r w:rsidRPr="00C17755">
        <w:rPr>
          <w:rStyle w:val="aa"/>
          <w:b w:val="0"/>
          <w:color w:val="0F1115"/>
          <w:sz w:val="28"/>
          <w:szCs w:val="28"/>
        </w:rPr>
        <w:lastRenderedPageBreak/>
        <w:t>общества. К числу приоритетных направлений деятельности относятся формирование и развитие сообщества топ-менеджеров, общественная деятельность и GR-сопровождение компаний.</w:t>
      </w:r>
    </w:p>
    <w:p w:rsidR="00F53C9E" w:rsidRPr="00C17755" w:rsidRDefault="00F53C9E" w:rsidP="00CC7C3A">
      <w:pPr>
        <w:pStyle w:val="ds-markdown-paragraph"/>
        <w:widowControl w:val="0"/>
        <w:shd w:val="clear" w:color="auto" w:fill="FFFFFF"/>
        <w:spacing w:before="0" w:beforeAutospacing="0" w:after="0" w:afterAutospacing="0" w:line="360" w:lineRule="auto"/>
        <w:ind w:firstLine="709"/>
        <w:jc w:val="both"/>
        <w:rPr>
          <w:rStyle w:val="aa"/>
          <w:b w:val="0"/>
          <w:color w:val="0F1115"/>
          <w:sz w:val="28"/>
          <w:szCs w:val="28"/>
        </w:rPr>
      </w:pPr>
      <w:r w:rsidRPr="00C17755">
        <w:rPr>
          <w:rStyle w:val="aa"/>
          <w:b w:val="0"/>
          <w:color w:val="0F1115"/>
          <w:sz w:val="28"/>
          <w:szCs w:val="28"/>
        </w:rPr>
        <w:t>Ассоциация предлагает своим членам уникальные возможности для наращивания партнёрских связей, усиления личных и профессиональных компетенций, продвижения бренда компании и её спикеров, а также для обмена опытом, идеями и практиками для решения самых актуальных вопросов и задач бизнеса. Формы и методы работы АМР включают проведение многоцелевых исследований по актуальным вопросам деятельности бизнеса и социальных элит, организацию конференций, круглых столов, семинаров и других деловых мероприятий. В структуре Ассоциации действует Молодёжное движение, что обеспечивает преемственность поколений в управленческой среде и предоставляет молодым специалистам возможность «прямого доступа» к рынку труда и выхода на крупнейшие компании — члены АМР</w:t>
      </w:r>
      <w:r w:rsidR="00505D05" w:rsidRPr="00505D05">
        <w:rPr>
          <w:rStyle w:val="aa"/>
          <w:b w:val="0"/>
          <w:color w:val="0F1115"/>
          <w:sz w:val="28"/>
          <w:szCs w:val="28"/>
        </w:rPr>
        <w:t>[6]</w:t>
      </w:r>
      <w:r w:rsidRPr="00C17755">
        <w:rPr>
          <w:rStyle w:val="aa"/>
          <w:b w:val="0"/>
          <w:color w:val="0F1115"/>
          <w:sz w:val="28"/>
          <w:szCs w:val="28"/>
        </w:rPr>
        <w:t>.</w:t>
      </w:r>
    </w:p>
    <w:p w:rsidR="00F53C9E" w:rsidRPr="00C17755" w:rsidRDefault="00F53C9E" w:rsidP="00CC7C3A">
      <w:pPr>
        <w:pStyle w:val="ds-markdown-paragraph"/>
        <w:widowControl w:val="0"/>
        <w:shd w:val="clear" w:color="auto" w:fill="FFFFFF"/>
        <w:spacing w:before="0" w:beforeAutospacing="0" w:after="0" w:afterAutospacing="0" w:line="360" w:lineRule="auto"/>
        <w:ind w:firstLine="709"/>
        <w:jc w:val="both"/>
        <w:rPr>
          <w:rStyle w:val="aa"/>
          <w:b w:val="0"/>
          <w:color w:val="0F1115"/>
          <w:sz w:val="28"/>
          <w:szCs w:val="28"/>
        </w:rPr>
      </w:pPr>
      <w:r w:rsidRPr="00C17755">
        <w:rPr>
          <w:rStyle w:val="aa"/>
          <w:b w:val="0"/>
          <w:color w:val="0F1115"/>
          <w:sz w:val="28"/>
          <w:szCs w:val="28"/>
        </w:rPr>
        <w:t>Роль члена сообщества в организации работы АМР предполагает активное участие в мероприятиях, экспертных группах и рабочих комитетах, а также содействие в распространении лучших управленческих практик. Возможности использования потенциала Ассоциации в профессиональной деятельности менеджера заключаются в получении доступа к актуальным исследованиям и аналитике, установлении прямых контактов с лидерами российского бизнеса, повышении личного и корпоративного статуса через участие в рейтингах и премиях, а также в возможности влиять на формирование деловой повестки и стандартов управления в стране.</w:t>
      </w:r>
    </w:p>
    <w:p w:rsidR="00F53C9E" w:rsidRPr="00C17755" w:rsidRDefault="00F53C9E" w:rsidP="00CC7C3A">
      <w:pPr>
        <w:pStyle w:val="ds-markdown-paragraph"/>
        <w:widowControl w:val="0"/>
        <w:shd w:val="clear" w:color="auto" w:fill="FFFFFF"/>
        <w:spacing w:before="0" w:beforeAutospacing="0" w:after="0" w:afterAutospacing="0" w:line="360" w:lineRule="auto"/>
        <w:ind w:firstLine="709"/>
        <w:jc w:val="both"/>
        <w:rPr>
          <w:rStyle w:val="aa"/>
          <w:b w:val="0"/>
          <w:color w:val="0F1115"/>
          <w:sz w:val="28"/>
          <w:szCs w:val="28"/>
        </w:rPr>
      </w:pPr>
      <w:r w:rsidRPr="00C17755">
        <w:rPr>
          <w:rStyle w:val="aa"/>
          <w:b w:val="0"/>
          <w:color w:val="0F1115"/>
          <w:sz w:val="28"/>
          <w:szCs w:val="28"/>
        </w:rPr>
        <w:t xml:space="preserve">2 </w:t>
      </w:r>
      <w:proofErr w:type="spellStart"/>
      <w:r w:rsidRPr="00C17755">
        <w:rPr>
          <w:rStyle w:val="aa"/>
          <w:b w:val="0"/>
          <w:color w:val="0F1115"/>
          <w:sz w:val="28"/>
          <w:szCs w:val="28"/>
        </w:rPr>
        <w:t>Executive</w:t>
      </w:r>
      <w:proofErr w:type="spellEnd"/>
      <w:r w:rsidRPr="00C17755">
        <w:rPr>
          <w:rStyle w:val="aa"/>
          <w:b w:val="0"/>
          <w:color w:val="0F1115"/>
          <w:sz w:val="28"/>
          <w:szCs w:val="28"/>
        </w:rPr>
        <w:t xml:space="preserve"> — Сообщество менеджеров</w:t>
      </w:r>
    </w:p>
    <w:p w:rsidR="00F53C9E" w:rsidRPr="00C17755" w:rsidRDefault="00F53C9E" w:rsidP="00CC7C3A">
      <w:pPr>
        <w:pStyle w:val="ds-markdown-paragraph"/>
        <w:widowControl w:val="0"/>
        <w:shd w:val="clear" w:color="auto" w:fill="FFFFFF"/>
        <w:spacing w:before="0" w:beforeAutospacing="0" w:after="0" w:afterAutospacing="0" w:line="360" w:lineRule="auto"/>
        <w:ind w:firstLine="709"/>
        <w:jc w:val="both"/>
        <w:rPr>
          <w:rStyle w:val="aa"/>
          <w:b w:val="0"/>
          <w:color w:val="0F1115"/>
          <w:sz w:val="28"/>
          <w:szCs w:val="28"/>
        </w:rPr>
      </w:pPr>
      <w:proofErr w:type="spellStart"/>
      <w:r w:rsidRPr="00C17755">
        <w:rPr>
          <w:rStyle w:val="aa"/>
          <w:b w:val="0"/>
          <w:color w:val="0F1115"/>
          <w:sz w:val="28"/>
          <w:szCs w:val="28"/>
        </w:rPr>
        <w:t>Executive</w:t>
      </w:r>
      <w:proofErr w:type="spellEnd"/>
      <w:r w:rsidRPr="00C17755">
        <w:rPr>
          <w:rStyle w:val="aa"/>
          <w:b w:val="0"/>
          <w:color w:val="0F1115"/>
          <w:sz w:val="28"/>
          <w:szCs w:val="28"/>
        </w:rPr>
        <w:t xml:space="preserve"> представляет собой первое в Рунете бизнес-сообщество, ориентированное на потребности менеджеров высшего и среднего звена в развитии и самоактуализации, а также ежедневное деловое издание для управленцев. Участники сообщества — это руководители с опытом работы не менее трёх лет: представители генерального руководства, финансисты, маркетологи, менеджеры по продажам.</w:t>
      </w:r>
    </w:p>
    <w:p w:rsidR="00F53C9E" w:rsidRPr="00C17755" w:rsidRDefault="00F53C9E" w:rsidP="00CC7C3A">
      <w:pPr>
        <w:pStyle w:val="ds-markdown-paragraph"/>
        <w:widowControl w:val="0"/>
        <w:shd w:val="clear" w:color="auto" w:fill="FFFFFF"/>
        <w:spacing w:before="0" w:beforeAutospacing="0" w:after="0" w:afterAutospacing="0" w:line="360" w:lineRule="auto"/>
        <w:ind w:firstLine="709"/>
        <w:jc w:val="both"/>
        <w:rPr>
          <w:rStyle w:val="aa"/>
          <w:b w:val="0"/>
          <w:color w:val="0F1115"/>
          <w:sz w:val="28"/>
          <w:szCs w:val="28"/>
        </w:rPr>
      </w:pPr>
      <w:r w:rsidRPr="00C17755">
        <w:rPr>
          <w:rStyle w:val="aa"/>
          <w:b w:val="0"/>
          <w:color w:val="0F1115"/>
          <w:sz w:val="28"/>
          <w:szCs w:val="28"/>
        </w:rPr>
        <w:lastRenderedPageBreak/>
        <w:t>Целью проекта является создание постоянно действующего в режиме онлайн сообщества менеджеров-профессионалов, где участники обмениваются знаниями для того, чтобы повышать квалификацию и, как следствие, собственную капитализацию на рынке труда. Задачи сообщества включают презентацию профессиональных возможностей: каждый участник имеет заполненный профиль, может зарабатывать баллы, повышать свой рейтинг в сообществе, решать кейсы, публиковать статьи, отвечать на вопросы в качестве эксперта. Информационные ресурсы сайта представляют стратегическую информацию для профессионалов различных специальностей, работающих во всех секторах экономики</w:t>
      </w:r>
      <w:r w:rsidR="00F223E5">
        <w:rPr>
          <w:rStyle w:val="aa"/>
          <w:b w:val="0"/>
          <w:color w:val="0F1115"/>
          <w:sz w:val="28"/>
          <w:szCs w:val="28"/>
        </w:rPr>
        <w:t xml:space="preserve"> </w:t>
      </w:r>
      <w:r w:rsidR="00505D05" w:rsidRPr="00505D05">
        <w:rPr>
          <w:rStyle w:val="aa"/>
          <w:b w:val="0"/>
          <w:color w:val="0F1115"/>
          <w:sz w:val="28"/>
          <w:szCs w:val="28"/>
        </w:rPr>
        <w:t>[7]</w:t>
      </w:r>
      <w:r w:rsidRPr="00C17755">
        <w:rPr>
          <w:rStyle w:val="aa"/>
          <w:b w:val="0"/>
          <w:color w:val="0F1115"/>
          <w:sz w:val="28"/>
          <w:szCs w:val="28"/>
        </w:rPr>
        <w:t>.</w:t>
      </w:r>
    </w:p>
    <w:p w:rsidR="00F53C9E" w:rsidRPr="00C17755" w:rsidRDefault="00F53C9E" w:rsidP="00CC7C3A">
      <w:pPr>
        <w:pStyle w:val="ds-markdown-paragraph"/>
        <w:widowControl w:val="0"/>
        <w:shd w:val="clear" w:color="auto" w:fill="FFFFFF"/>
        <w:spacing w:before="0" w:beforeAutospacing="0" w:after="0" w:afterAutospacing="0" w:line="360" w:lineRule="auto"/>
        <w:ind w:firstLine="709"/>
        <w:jc w:val="both"/>
        <w:rPr>
          <w:rStyle w:val="aa"/>
          <w:b w:val="0"/>
          <w:color w:val="0F1115"/>
          <w:sz w:val="28"/>
          <w:szCs w:val="28"/>
        </w:rPr>
      </w:pPr>
      <w:proofErr w:type="spellStart"/>
      <w:r w:rsidRPr="00C17755">
        <w:rPr>
          <w:rStyle w:val="aa"/>
          <w:b w:val="0"/>
          <w:color w:val="0F1115"/>
          <w:sz w:val="28"/>
          <w:szCs w:val="28"/>
        </w:rPr>
        <w:t>Executive</w:t>
      </w:r>
      <w:proofErr w:type="spellEnd"/>
      <w:r w:rsidRPr="00C17755">
        <w:rPr>
          <w:rStyle w:val="aa"/>
          <w:b w:val="0"/>
          <w:color w:val="0F1115"/>
          <w:sz w:val="28"/>
          <w:szCs w:val="28"/>
        </w:rPr>
        <w:t xml:space="preserve"> использует разнообразные формы и методы организации работы, характерные для современного онлайн-сообщества. Функционал платформы включает форумы, блоги, обмен личными сообщениями и другие элементы социальной сети, что создаёт полноценную среду для профессионального общения. Участники могут публиковать свои статьи по вопросам бизнеса, менеджмента, маркетинга, продаж, финансов и инвестиций, бизнес-образования в России и за рубежом, а также по вопросам карьеры.</w:t>
      </w:r>
    </w:p>
    <w:p w:rsidR="00F53C9E" w:rsidRPr="00C17755" w:rsidRDefault="00F53C9E" w:rsidP="00CC7C3A">
      <w:pPr>
        <w:pStyle w:val="ds-markdown-paragraph"/>
        <w:widowControl w:val="0"/>
        <w:shd w:val="clear" w:color="auto" w:fill="FFFFFF"/>
        <w:spacing w:before="0" w:beforeAutospacing="0" w:after="0" w:afterAutospacing="0" w:line="360" w:lineRule="auto"/>
        <w:ind w:firstLine="709"/>
        <w:jc w:val="both"/>
        <w:rPr>
          <w:rStyle w:val="aa"/>
          <w:b w:val="0"/>
          <w:color w:val="0F1115"/>
          <w:sz w:val="28"/>
          <w:szCs w:val="28"/>
        </w:rPr>
      </w:pPr>
      <w:r w:rsidRPr="00C17755">
        <w:rPr>
          <w:rStyle w:val="aa"/>
          <w:b w:val="0"/>
          <w:color w:val="0F1115"/>
          <w:sz w:val="28"/>
          <w:szCs w:val="28"/>
        </w:rPr>
        <w:t xml:space="preserve">Роль члена сообщества </w:t>
      </w:r>
      <w:proofErr w:type="spellStart"/>
      <w:r w:rsidRPr="00C17755">
        <w:rPr>
          <w:rStyle w:val="aa"/>
          <w:b w:val="0"/>
          <w:color w:val="0F1115"/>
          <w:sz w:val="28"/>
          <w:szCs w:val="28"/>
        </w:rPr>
        <w:t>Executive</w:t>
      </w:r>
      <w:proofErr w:type="spellEnd"/>
      <w:r w:rsidRPr="00C17755">
        <w:rPr>
          <w:rStyle w:val="aa"/>
          <w:b w:val="0"/>
          <w:color w:val="0F1115"/>
          <w:sz w:val="28"/>
          <w:szCs w:val="28"/>
        </w:rPr>
        <w:t xml:space="preserve"> заключается в активном участии в дискуссиях, публикации экспертных материалов, решении профессиональных кейсов и формировании собственного рейтинга, который служит индикатором профессионального авторитета. Возможности использования потенциала данного сообщества для менеджера весьма широки: это получение оперативной экспертной информации по актуальным вопросам управления, возможность заявить о себе как об эксперте, поиск партнёров и работодателей, а также непрерывное профессиональное развитие через взаимодействие с коллегами из разных отраслей и регионов</w:t>
      </w:r>
      <w:r w:rsidR="00F223E5">
        <w:rPr>
          <w:rStyle w:val="aa"/>
          <w:b w:val="0"/>
          <w:color w:val="0F1115"/>
          <w:sz w:val="28"/>
          <w:szCs w:val="28"/>
        </w:rPr>
        <w:t xml:space="preserve"> </w:t>
      </w:r>
      <w:r w:rsidR="00505D05" w:rsidRPr="00505D05">
        <w:rPr>
          <w:rStyle w:val="aa"/>
          <w:b w:val="0"/>
          <w:color w:val="0F1115"/>
          <w:sz w:val="28"/>
          <w:szCs w:val="28"/>
        </w:rPr>
        <w:t>[8]</w:t>
      </w:r>
      <w:r w:rsidRPr="00C17755">
        <w:rPr>
          <w:rStyle w:val="aa"/>
          <w:b w:val="0"/>
          <w:color w:val="0F1115"/>
          <w:sz w:val="28"/>
          <w:szCs w:val="28"/>
        </w:rPr>
        <w:t>.</w:t>
      </w:r>
    </w:p>
    <w:p w:rsidR="00F53C9E" w:rsidRPr="00C17755" w:rsidRDefault="00F53C9E" w:rsidP="00CC7C3A">
      <w:pPr>
        <w:pStyle w:val="ds-markdown-paragraph"/>
        <w:widowControl w:val="0"/>
        <w:shd w:val="clear" w:color="auto" w:fill="FFFFFF"/>
        <w:spacing w:before="0" w:beforeAutospacing="0" w:after="0" w:afterAutospacing="0" w:line="360" w:lineRule="auto"/>
        <w:ind w:firstLine="709"/>
        <w:jc w:val="both"/>
        <w:rPr>
          <w:rStyle w:val="aa"/>
          <w:b w:val="0"/>
          <w:color w:val="0F1115"/>
          <w:sz w:val="28"/>
          <w:szCs w:val="28"/>
        </w:rPr>
      </w:pPr>
      <w:r w:rsidRPr="00C17755">
        <w:rPr>
          <w:rStyle w:val="aa"/>
          <w:b w:val="0"/>
          <w:color w:val="0F1115"/>
          <w:sz w:val="28"/>
          <w:szCs w:val="28"/>
        </w:rPr>
        <w:t>3 Консорциум профессионального менеджмента</w:t>
      </w:r>
    </w:p>
    <w:p w:rsidR="00F53C9E" w:rsidRPr="00C17755" w:rsidRDefault="00F53C9E" w:rsidP="00CC7C3A">
      <w:pPr>
        <w:pStyle w:val="ds-markdown-paragraph"/>
        <w:widowControl w:val="0"/>
        <w:shd w:val="clear" w:color="auto" w:fill="FFFFFF"/>
        <w:spacing w:before="0" w:beforeAutospacing="0" w:after="0" w:afterAutospacing="0" w:line="360" w:lineRule="auto"/>
        <w:ind w:firstLine="709"/>
        <w:jc w:val="both"/>
        <w:rPr>
          <w:rStyle w:val="aa"/>
          <w:b w:val="0"/>
          <w:color w:val="0F1115"/>
          <w:sz w:val="28"/>
          <w:szCs w:val="28"/>
        </w:rPr>
      </w:pPr>
      <w:r w:rsidRPr="00C17755">
        <w:rPr>
          <w:rStyle w:val="aa"/>
          <w:b w:val="0"/>
          <w:color w:val="0F1115"/>
          <w:sz w:val="28"/>
          <w:szCs w:val="28"/>
        </w:rPr>
        <w:t xml:space="preserve">Консорциум профессионального менеджмента — это некоммерческое партнёрство, созданное для объединения и развития профессионального сообщества управленцев. Основной целью Консорциума является содействие </w:t>
      </w:r>
      <w:r w:rsidRPr="00C17755">
        <w:rPr>
          <w:rStyle w:val="aa"/>
          <w:b w:val="0"/>
          <w:color w:val="0F1115"/>
          <w:sz w:val="28"/>
          <w:szCs w:val="28"/>
        </w:rPr>
        <w:lastRenderedPageBreak/>
        <w:t>повышению эффективности реализации Федеральной государственной программы подготовки управленческих кадров для организаций народного хозяйства Российской Федерации, реализуемой на основании Указа Президента Российской Федерации №774 от 23 июля 1997 года</w:t>
      </w:r>
      <w:r w:rsidR="00505D05" w:rsidRPr="00505D05">
        <w:rPr>
          <w:rStyle w:val="aa"/>
          <w:b w:val="0"/>
          <w:color w:val="0F1115"/>
          <w:sz w:val="28"/>
          <w:szCs w:val="28"/>
        </w:rPr>
        <w:t>[19]</w:t>
      </w:r>
      <w:r w:rsidRPr="00C17755">
        <w:rPr>
          <w:rStyle w:val="aa"/>
          <w:b w:val="0"/>
          <w:color w:val="0F1115"/>
          <w:sz w:val="28"/>
          <w:szCs w:val="28"/>
        </w:rPr>
        <w:t>.</w:t>
      </w:r>
    </w:p>
    <w:p w:rsidR="00F53C9E" w:rsidRPr="00C17755" w:rsidRDefault="00F53C9E" w:rsidP="00CC7C3A">
      <w:pPr>
        <w:pStyle w:val="ds-markdown-paragraph"/>
        <w:widowControl w:val="0"/>
        <w:shd w:val="clear" w:color="auto" w:fill="FFFFFF"/>
        <w:spacing w:before="0" w:beforeAutospacing="0" w:after="0" w:afterAutospacing="0" w:line="360" w:lineRule="auto"/>
        <w:ind w:firstLine="709"/>
        <w:jc w:val="both"/>
        <w:rPr>
          <w:rStyle w:val="aa"/>
          <w:b w:val="0"/>
          <w:color w:val="0F1115"/>
          <w:sz w:val="28"/>
          <w:szCs w:val="28"/>
        </w:rPr>
      </w:pPr>
      <w:r w:rsidRPr="00C17755">
        <w:rPr>
          <w:rStyle w:val="aa"/>
          <w:b w:val="0"/>
          <w:color w:val="0F1115"/>
          <w:sz w:val="28"/>
          <w:szCs w:val="28"/>
        </w:rPr>
        <w:t>Задачи организации ориентированы на формирование устойчивой социальной группы управленцев, выработку консолидированного мнения по важным вопросам, развитие профессионального сообщества и движение в сторону социально ответственных стандартов ведения бизнеса. Консорциум также содействует созданию условий для профессиональной адаптации молодёжи, развитию наставничества, обобщает и распространяет опыт в разработке и реализации разделов по решению проблем молодёжи в соглашениях и коллективных договорах.</w:t>
      </w:r>
    </w:p>
    <w:p w:rsidR="00F53C9E" w:rsidRPr="00C17755" w:rsidRDefault="00F53C9E" w:rsidP="00CC7C3A">
      <w:pPr>
        <w:pStyle w:val="ds-markdown-paragraph"/>
        <w:widowControl w:val="0"/>
        <w:shd w:val="clear" w:color="auto" w:fill="FFFFFF"/>
        <w:spacing w:before="0" w:beforeAutospacing="0" w:after="0" w:afterAutospacing="0" w:line="360" w:lineRule="auto"/>
        <w:ind w:firstLine="709"/>
        <w:jc w:val="both"/>
        <w:rPr>
          <w:rStyle w:val="aa"/>
          <w:b w:val="0"/>
          <w:color w:val="0F1115"/>
          <w:sz w:val="28"/>
          <w:szCs w:val="28"/>
        </w:rPr>
      </w:pPr>
      <w:r w:rsidRPr="00C17755">
        <w:rPr>
          <w:rStyle w:val="aa"/>
          <w:b w:val="0"/>
          <w:color w:val="0F1115"/>
          <w:sz w:val="28"/>
          <w:szCs w:val="28"/>
        </w:rPr>
        <w:t>В работе Консорциума используются разнообразные формы обмена опытом, включая организацию системы взаимной поддержки членов: мастер-классы, консультации, презентации, семинары, тренинги. Организация проводит вебинары по актуальным вопросам законодательства и управления, что позволяет членам сообщества быть в курсе последних изменений и применять новые знания на практике</w:t>
      </w:r>
      <w:r w:rsidR="00F223E5">
        <w:rPr>
          <w:rStyle w:val="aa"/>
          <w:b w:val="0"/>
          <w:color w:val="0F1115"/>
          <w:sz w:val="28"/>
          <w:szCs w:val="28"/>
        </w:rPr>
        <w:t xml:space="preserve"> </w:t>
      </w:r>
      <w:r w:rsidR="00505D05" w:rsidRPr="00505D05">
        <w:rPr>
          <w:rStyle w:val="aa"/>
          <w:b w:val="0"/>
          <w:color w:val="0F1115"/>
          <w:sz w:val="28"/>
          <w:szCs w:val="28"/>
        </w:rPr>
        <w:t>[9]</w:t>
      </w:r>
      <w:r w:rsidRPr="00C17755">
        <w:rPr>
          <w:rStyle w:val="aa"/>
          <w:b w:val="0"/>
          <w:color w:val="0F1115"/>
          <w:sz w:val="28"/>
          <w:szCs w:val="28"/>
        </w:rPr>
        <w:t>.</w:t>
      </w:r>
    </w:p>
    <w:p w:rsidR="00F53C9E" w:rsidRPr="00C17755" w:rsidRDefault="00F53C9E" w:rsidP="00CC7C3A">
      <w:pPr>
        <w:pStyle w:val="ds-markdown-paragraph"/>
        <w:widowControl w:val="0"/>
        <w:shd w:val="clear" w:color="auto" w:fill="FFFFFF"/>
        <w:spacing w:before="0" w:beforeAutospacing="0" w:after="0" w:afterAutospacing="0" w:line="360" w:lineRule="auto"/>
        <w:ind w:firstLine="709"/>
        <w:jc w:val="both"/>
        <w:rPr>
          <w:rStyle w:val="aa"/>
          <w:b w:val="0"/>
          <w:color w:val="0F1115"/>
          <w:sz w:val="28"/>
          <w:szCs w:val="28"/>
        </w:rPr>
      </w:pPr>
      <w:r w:rsidRPr="00C17755">
        <w:rPr>
          <w:rStyle w:val="aa"/>
          <w:b w:val="0"/>
          <w:color w:val="0F1115"/>
          <w:sz w:val="28"/>
          <w:szCs w:val="28"/>
        </w:rPr>
        <w:t>Роль члена сообщества в Консорциуме предполагает активное участие в образовательных и экспертных мероприятиях, содействие в реализации государственных программ подготовки управленческих кадров и распространение лучших практик управления. Для менеджера членство в Консорциуме предоставляет возможность участия в престижной федеральной программе, доступ к образовательным ресурсам и экспертной среде, а также возможность внести вклад в развитие управленческих компетенций нового поколения специалистов.</w:t>
      </w:r>
    </w:p>
    <w:p w:rsidR="00F53C9E" w:rsidRPr="00C17755" w:rsidRDefault="00F53C9E" w:rsidP="00CC7C3A">
      <w:pPr>
        <w:pStyle w:val="ds-markdown-paragraph"/>
        <w:widowControl w:val="0"/>
        <w:shd w:val="clear" w:color="auto" w:fill="FFFFFF"/>
        <w:spacing w:before="0" w:beforeAutospacing="0" w:after="0" w:afterAutospacing="0" w:line="360" w:lineRule="auto"/>
        <w:ind w:firstLine="709"/>
        <w:jc w:val="both"/>
        <w:rPr>
          <w:rStyle w:val="aa"/>
          <w:b w:val="0"/>
          <w:color w:val="0F1115"/>
          <w:sz w:val="28"/>
          <w:szCs w:val="28"/>
        </w:rPr>
      </w:pPr>
      <w:r w:rsidRPr="00C17755">
        <w:rPr>
          <w:rStyle w:val="aa"/>
          <w:b w:val="0"/>
          <w:color w:val="0F1115"/>
          <w:sz w:val="28"/>
          <w:szCs w:val="28"/>
        </w:rPr>
        <w:t>4 Институт Сертифицированных Финансовых Менеджеров (ИСФМ)</w:t>
      </w:r>
    </w:p>
    <w:p w:rsidR="00F53C9E" w:rsidRPr="00C17755" w:rsidRDefault="00F53C9E" w:rsidP="00CC7C3A">
      <w:pPr>
        <w:pStyle w:val="ds-markdown-paragraph"/>
        <w:widowControl w:val="0"/>
        <w:shd w:val="clear" w:color="auto" w:fill="FFFFFF"/>
        <w:spacing w:before="0" w:beforeAutospacing="0" w:after="0" w:afterAutospacing="0" w:line="360" w:lineRule="auto"/>
        <w:ind w:firstLine="709"/>
        <w:jc w:val="both"/>
        <w:rPr>
          <w:rStyle w:val="aa"/>
          <w:b w:val="0"/>
          <w:color w:val="0F1115"/>
          <w:sz w:val="28"/>
          <w:szCs w:val="28"/>
        </w:rPr>
      </w:pPr>
      <w:r w:rsidRPr="00C17755">
        <w:rPr>
          <w:rStyle w:val="aa"/>
          <w:b w:val="0"/>
          <w:color w:val="0F1115"/>
          <w:sz w:val="28"/>
          <w:szCs w:val="28"/>
        </w:rPr>
        <w:t xml:space="preserve">Институт Сертифицированных Финансовых Менеджеров создан по инициативе двух организаций и представляет собой профессиональное объединение, призванное помочь финансовым менеджерам и директорам </w:t>
      </w:r>
      <w:r w:rsidRPr="00C17755">
        <w:rPr>
          <w:rStyle w:val="aa"/>
          <w:b w:val="0"/>
          <w:color w:val="0F1115"/>
          <w:sz w:val="28"/>
          <w:szCs w:val="28"/>
        </w:rPr>
        <w:lastRenderedPageBreak/>
        <w:t>Восточной Европы стать полноправными членами всемирного профессионального сообщества в области финансового менеджмента, управления и учёта. ИСФМ транслирует на российский рынок самые высокие стандарты бизнес-образования.</w:t>
      </w:r>
    </w:p>
    <w:p w:rsidR="00F53C9E" w:rsidRPr="00C17755" w:rsidRDefault="00F53C9E" w:rsidP="00CC7C3A">
      <w:pPr>
        <w:pStyle w:val="ds-markdown-paragraph"/>
        <w:widowControl w:val="0"/>
        <w:shd w:val="clear" w:color="auto" w:fill="FFFFFF"/>
        <w:spacing w:before="0" w:beforeAutospacing="0" w:after="0" w:afterAutospacing="0" w:line="360" w:lineRule="auto"/>
        <w:ind w:firstLine="709"/>
        <w:jc w:val="both"/>
        <w:rPr>
          <w:rStyle w:val="aa"/>
          <w:b w:val="0"/>
          <w:color w:val="0F1115"/>
          <w:sz w:val="28"/>
          <w:szCs w:val="28"/>
        </w:rPr>
      </w:pPr>
      <w:r w:rsidRPr="00C17755">
        <w:rPr>
          <w:rStyle w:val="aa"/>
          <w:b w:val="0"/>
          <w:color w:val="0F1115"/>
          <w:sz w:val="28"/>
          <w:szCs w:val="28"/>
        </w:rPr>
        <w:t>Целью Института является активная поддержка в адаптации российских и белорусских специалистов в области финансов к новому подходу в решении проблем и вопросов, возникающих в процессе их работы, используя передовой опыт специалистов Европы. Основное направление работы ИСФМ — подготовка и объединение финансовых менеджеров и директоров, всех специалистов в области финансового менеджмента. Институт предлагает краткосрочные программы по МСФО, финансам, финансовому менеджменту, управленческому учёту, внутреннему аудиту и ряду других специальностей, связанных с финансовой сферой.</w:t>
      </w:r>
    </w:p>
    <w:p w:rsidR="00F53C9E" w:rsidRPr="00C17755" w:rsidRDefault="00F53C9E" w:rsidP="00CC7C3A">
      <w:pPr>
        <w:pStyle w:val="ds-markdown-paragraph"/>
        <w:widowControl w:val="0"/>
        <w:shd w:val="clear" w:color="auto" w:fill="FFFFFF"/>
        <w:spacing w:before="0" w:beforeAutospacing="0" w:after="0" w:afterAutospacing="0" w:line="360" w:lineRule="auto"/>
        <w:ind w:firstLine="709"/>
        <w:jc w:val="both"/>
        <w:rPr>
          <w:rStyle w:val="aa"/>
          <w:b w:val="0"/>
          <w:color w:val="0F1115"/>
          <w:sz w:val="28"/>
          <w:szCs w:val="28"/>
        </w:rPr>
      </w:pPr>
      <w:r w:rsidRPr="00C17755">
        <w:rPr>
          <w:rStyle w:val="aa"/>
          <w:b w:val="0"/>
          <w:color w:val="0F1115"/>
          <w:sz w:val="28"/>
          <w:szCs w:val="28"/>
        </w:rPr>
        <w:t>Формы и методы работы ИСФМ включают проведение обучающих семинаров и программ по повышению квалификации, а также процедуру сертификации профессионалов в области финансового менеджмента. Дипломы ИСФМ признаны в большинстве стран мира, что обеспечивает международное признание квалификации специалистов.</w:t>
      </w:r>
    </w:p>
    <w:p w:rsidR="00F53C9E" w:rsidRPr="00C17755" w:rsidRDefault="00F53C9E" w:rsidP="00CC7C3A">
      <w:pPr>
        <w:pStyle w:val="ds-markdown-paragraph"/>
        <w:widowControl w:val="0"/>
        <w:shd w:val="clear" w:color="auto" w:fill="FFFFFF"/>
        <w:spacing w:before="0" w:beforeAutospacing="0" w:after="0" w:afterAutospacing="0" w:line="360" w:lineRule="auto"/>
        <w:ind w:firstLine="709"/>
        <w:jc w:val="both"/>
        <w:rPr>
          <w:rStyle w:val="aa"/>
          <w:b w:val="0"/>
          <w:color w:val="0F1115"/>
          <w:sz w:val="28"/>
          <w:szCs w:val="28"/>
        </w:rPr>
      </w:pPr>
      <w:r w:rsidRPr="00C17755">
        <w:rPr>
          <w:rStyle w:val="aa"/>
          <w:b w:val="0"/>
          <w:color w:val="0F1115"/>
          <w:sz w:val="28"/>
          <w:szCs w:val="28"/>
        </w:rPr>
        <w:t>Роль члена сообщества в ИСФМ заключается в прохождении сертификации, участии в образовательных программах и поддержании высоких стандартов профессиональной деятельности в области финансового управления. Возможности использования потенциала Института для финансового менеджера включают получение международно</w:t>
      </w:r>
      <w:r w:rsidR="00F223E5">
        <w:rPr>
          <w:rStyle w:val="aa"/>
          <w:b w:val="0"/>
          <w:color w:val="0F1115"/>
          <w:sz w:val="28"/>
          <w:szCs w:val="28"/>
        </w:rPr>
        <w:t>-</w:t>
      </w:r>
      <w:r w:rsidRPr="00C17755">
        <w:rPr>
          <w:rStyle w:val="aa"/>
          <w:b w:val="0"/>
          <w:color w:val="0F1115"/>
          <w:sz w:val="28"/>
          <w:szCs w:val="28"/>
        </w:rPr>
        <w:t>признанной сертификации, повышение собственной стоимости на рынке труда, возможность решения перспективных задач развития компании в области финансового управления, МСФО, управленческого учёта и управления инвестициями.</w:t>
      </w:r>
    </w:p>
    <w:p w:rsidR="00F53C9E" w:rsidRPr="00C17755" w:rsidRDefault="00F53C9E" w:rsidP="00CC7C3A">
      <w:pPr>
        <w:pStyle w:val="ds-markdown-paragraph"/>
        <w:widowControl w:val="0"/>
        <w:shd w:val="clear" w:color="auto" w:fill="FFFFFF"/>
        <w:spacing w:before="0" w:beforeAutospacing="0" w:after="0" w:afterAutospacing="0" w:line="360" w:lineRule="auto"/>
        <w:ind w:firstLine="709"/>
        <w:jc w:val="both"/>
        <w:rPr>
          <w:rStyle w:val="aa"/>
          <w:b w:val="0"/>
          <w:color w:val="0F1115"/>
          <w:sz w:val="28"/>
          <w:szCs w:val="28"/>
        </w:rPr>
      </w:pPr>
      <w:r w:rsidRPr="00C17755">
        <w:rPr>
          <w:rStyle w:val="aa"/>
          <w:b w:val="0"/>
          <w:color w:val="0F1115"/>
          <w:sz w:val="28"/>
          <w:szCs w:val="28"/>
        </w:rPr>
        <w:t>5 Российский союз промышленников и предпринимателей (РСПП)</w:t>
      </w:r>
    </w:p>
    <w:p w:rsidR="00F53C9E" w:rsidRPr="00C17755" w:rsidRDefault="00F53C9E" w:rsidP="00CC7C3A">
      <w:pPr>
        <w:pStyle w:val="ds-markdown-paragraph"/>
        <w:widowControl w:val="0"/>
        <w:shd w:val="clear" w:color="auto" w:fill="FFFFFF"/>
        <w:spacing w:before="0" w:beforeAutospacing="0" w:after="0" w:afterAutospacing="0" w:line="360" w:lineRule="auto"/>
        <w:ind w:firstLine="709"/>
        <w:jc w:val="both"/>
        <w:rPr>
          <w:rStyle w:val="aa"/>
          <w:b w:val="0"/>
          <w:color w:val="0F1115"/>
          <w:sz w:val="28"/>
          <w:szCs w:val="28"/>
        </w:rPr>
      </w:pPr>
      <w:r w:rsidRPr="00C17755">
        <w:rPr>
          <w:rStyle w:val="aa"/>
          <w:b w:val="0"/>
          <w:color w:val="0F1115"/>
          <w:sz w:val="28"/>
          <w:szCs w:val="28"/>
        </w:rPr>
        <w:t>Российский союз промышленников и предпринимателей является общероссийским объединением работодателей и самым влиятельным бизнес-</w:t>
      </w:r>
      <w:r w:rsidRPr="00C17755">
        <w:rPr>
          <w:rStyle w:val="aa"/>
          <w:b w:val="0"/>
          <w:color w:val="0F1115"/>
          <w:sz w:val="28"/>
          <w:szCs w:val="28"/>
        </w:rPr>
        <w:lastRenderedPageBreak/>
        <w:t>объединением России, деятельность которого нацелена на развитие цивилизованной предпринимательской среды, совершенствование стандартов ведения бизнеса, корпоративного управления и повышение социального авторитета отечественных предпринимателей.</w:t>
      </w:r>
    </w:p>
    <w:p w:rsidR="00F53C9E" w:rsidRPr="00C17755" w:rsidRDefault="00F53C9E" w:rsidP="00CC7C3A">
      <w:pPr>
        <w:pStyle w:val="ds-markdown-paragraph"/>
        <w:widowControl w:val="0"/>
        <w:shd w:val="clear" w:color="auto" w:fill="FFFFFF"/>
        <w:spacing w:before="0" w:beforeAutospacing="0" w:after="0" w:afterAutospacing="0" w:line="360" w:lineRule="auto"/>
        <w:ind w:firstLine="709"/>
        <w:jc w:val="both"/>
        <w:rPr>
          <w:rStyle w:val="aa"/>
          <w:b w:val="0"/>
          <w:color w:val="0F1115"/>
          <w:sz w:val="28"/>
          <w:szCs w:val="28"/>
        </w:rPr>
      </w:pPr>
      <w:r w:rsidRPr="00C17755">
        <w:rPr>
          <w:rStyle w:val="aa"/>
          <w:b w:val="0"/>
          <w:color w:val="0F1115"/>
          <w:sz w:val="28"/>
          <w:szCs w:val="28"/>
        </w:rPr>
        <w:t>Миссия РСПП заключается в консолидации усилий промышленников и предпринимателей России, направленных на улучшение деловой среды, повышение статуса российского бизнеса в стране и в мире, поддержание баланса интересов общества, власти и бизнеса. Союз видит своё предназначение также в поддержании эффективных социально-трудовых отношений, которые способствуют высокой конкурентоспособности и увеличению доходов предприятий. Ключевыми целями организации являются также участие в развитии экономики России и содействие модернизации экономики</w:t>
      </w:r>
      <w:r w:rsidR="00F223E5">
        <w:rPr>
          <w:rStyle w:val="aa"/>
          <w:b w:val="0"/>
          <w:color w:val="0F1115"/>
          <w:sz w:val="28"/>
          <w:szCs w:val="28"/>
        </w:rPr>
        <w:t xml:space="preserve"> </w:t>
      </w:r>
      <w:r w:rsidR="00505D05" w:rsidRPr="00505D05">
        <w:rPr>
          <w:rStyle w:val="aa"/>
          <w:b w:val="0"/>
          <w:color w:val="0F1115"/>
          <w:sz w:val="28"/>
          <w:szCs w:val="28"/>
        </w:rPr>
        <w:t>[10]</w:t>
      </w:r>
      <w:r w:rsidRPr="00C17755">
        <w:rPr>
          <w:rStyle w:val="aa"/>
          <w:b w:val="0"/>
          <w:color w:val="0F1115"/>
          <w:sz w:val="28"/>
          <w:szCs w:val="28"/>
        </w:rPr>
        <w:t>.</w:t>
      </w:r>
    </w:p>
    <w:p w:rsidR="00F53C9E" w:rsidRPr="00C17755" w:rsidRDefault="00F53C9E" w:rsidP="00CC7C3A">
      <w:pPr>
        <w:pStyle w:val="ds-markdown-paragraph"/>
        <w:widowControl w:val="0"/>
        <w:shd w:val="clear" w:color="auto" w:fill="FFFFFF"/>
        <w:spacing w:before="0" w:beforeAutospacing="0" w:after="0" w:afterAutospacing="0" w:line="360" w:lineRule="auto"/>
        <w:ind w:firstLine="709"/>
        <w:jc w:val="both"/>
        <w:rPr>
          <w:rStyle w:val="aa"/>
          <w:b w:val="0"/>
          <w:color w:val="0F1115"/>
          <w:sz w:val="28"/>
          <w:szCs w:val="28"/>
        </w:rPr>
      </w:pPr>
      <w:r w:rsidRPr="00C17755">
        <w:rPr>
          <w:rStyle w:val="aa"/>
          <w:b w:val="0"/>
          <w:color w:val="0F1115"/>
          <w:sz w:val="28"/>
          <w:szCs w:val="28"/>
        </w:rPr>
        <w:t>В работе РСПП используются разнообразные формы: заседания комитетов и комиссий, экспертные совещания, публичные мероприятия, взаимодействие с органами государственной власти и общественными институтами. Союз участвует в разработке и обсуждении законодательных инициатив, формировании социальной и экономической политики государства, а также в международном диалоге.</w:t>
      </w:r>
    </w:p>
    <w:p w:rsidR="00F53C9E" w:rsidRPr="00C17755" w:rsidRDefault="00F53C9E" w:rsidP="00CC7C3A">
      <w:pPr>
        <w:pStyle w:val="ds-markdown-paragraph"/>
        <w:widowControl w:val="0"/>
        <w:shd w:val="clear" w:color="auto" w:fill="FFFFFF"/>
        <w:spacing w:before="0" w:beforeAutospacing="0" w:after="0" w:afterAutospacing="0" w:line="360" w:lineRule="auto"/>
        <w:ind w:firstLine="709"/>
        <w:jc w:val="both"/>
        <w:rPr>
          <w:rStyle w:val="aa"/>
          <w:b w:val="0"/>
          <w:color w:val="0F1115"/>
          <w:sz w:val="28"/>
          <w:szCs w:val="28"/>
        </w:rPr>
      </w:pPr>
      <w:r w:rsidRPr="00C17755">
        <w:rPr>
          <w:rStyle w:val="aa"/>
          <w:b w:val="0"/>
          <w:color w:val="0F1115"/>
          <w:sz w:val="28"/>
          <w:szCs w:val="28"/>
        </w:rPr>
        <w:t xml:space="preserve">Роль члена РСПП предполагает активное участие в деятельности комитетов и рабочих групп, экспертизу и обсуждение ключевых вопросов экономической политики, а также содействие в реализации миссии Союза. </w:t>
      </w:r>
    </w:p>
    <w:p w:rsidR="00F53C9E" w:rsidRPr="00C17755" w:rsidRDefault="00F53C9E" w:rsidP="00CC7C3A">
      <w:pPr>
        <w:pStyle w:val="ds-markdown-paragraph"/>
        <w:widowControl w:val="0"/>
        <w:shd w:val="clear" w:color="auto" w:fill="FFFFFF"/>
        <w:spacing w:before="0" w:beforeAutospacing="0" w:after="0" w:afterAutospacing="0" w:line="360" w:lineRule="auto"/>
        <w:ind w:firstLine="709"/>
        <w:jc w:val="both"/>
        <w:rPr>
          <w:bCs/>
          <w:color w:val="0F1115"/>
          <w:sz w:val="28"/>
          <w:szCs w:val="28"/>
        </w:rPr>
      </w:pPr>
      <w:r w:rsidRPr="00C17755">
        <w:rPr>
          <w:rStyle w:val="aa"/>
          <w:b w:val="0"/>
          <w:color w:val="0F1115"/>
          <w:sz w:val="28"/>
          <w:szCs w:val="28"/>
        </w:rPr>
        <w:t>Таким образом, каждое из рассмотренных профессиональных сообществ обладает своей уникальной специализацией и предлагает участникам различные инструменты для профессионального роста и развития бизнеса. Для менеджера, стремящегося к постоянному совершенствованию, выбор конкретного сообщества или участие в нескольких из них открывает широкие возможности для обмена опытом, повышения квалификации, расширения деловых контактов и влияния на профессиональную среду.</w:t>
      </w:r>
    </w:p>
    <w:p w:rsidR="00982B79" w:rsidRPr="00C17755" w:rsidRDefault="00982B79" w:rsidP="005423C7">
      <w:pPr>
        <w:pStyle w:val="2"/>
        <w:widowControl w:val="0"/>
        <w:spacing w:before="240" w:after="120"/>
        <w:ind w:firstLine="709"/>
      </w:pPr>
      <w:bookmarkStart w:id="13" w:name="_Toc234355923"/>
      <w:r w:rsidRPr="00C17755">
        <w:lastRenderedPageBreak/>
        <w:t>3.2 Специализированные информационные ресурсы</w:t>
      </w:r>
      <w:bookmarkEnd w:id="13"/>
    </w:p>
    <w:p w:rsidR="00F53C9E" w:rsidRPr="00C17755" w:rsidRDefault="00F53C9E" w:rsidP="00CC7C3A">
      <w:pPr>
        <w:widowControl w:val="0"/>
        <w:spacing w:line="360" w:lineRule="auto"/>
        <w:ind w:firstLine="709"/>
        <w:jc w:val="both"/>
        <w:rPr>
          <w:sz w:val="28"/>
          <w:szCs w:val="28"/>
        </w:rPr>
      </w:pPr>
      <w:r w:rsidRPr="00C17755">
        <w:rPr>
          <w:sz w:val="28"/>
          <w:szCs w:val="28"/>
        </w:rPr>
        <w:t>В современной бизнес-среде доступ к качественной, актуальной и структурированной деловой информации становится критическим фактором успеха. Специализированные информационные ресурсы выполняют функцию не только источников знаний, но и площадок для профессиональной коммуникации, обмена опытом и поиска партнёров. Ниже представлен аналитический обзор пяти ведущих российских интернет-ресурсов, поддерживающих профессиональную деятельность в области менеджмента и предпринимательства.</w:t>
      </w:r>
    </w:p>
    <w:p w:rsidR="00F53C9E" w:rsidRPr="00C17755" w:rsidRDefault="00F53C9E" w:rsidP="00CC7C3A">
      <w:pPr>
        <w:widowControl w:val="0"/>
        <w:spacing w:line="360" w:lineRule="auto"/>
        <w:ind w:firstLine="709"/>
        <w:jc w:val="both"/>
        <w:rPr>
          <w:sz w:val="28"/>
          <w:szCs w:val="28"/>
        </w:rPr>
      </w:pPr>
      <w:r w:rsidRPr="00C17755">
        <w:rPr>
          <w:sz w:val="28"/>
          <w:szCs w:val="28"/>
        </w:rPr>
        <w:t xml:space="preserve">1 Административно-управленческий портал </w:t>
      </w:r>
      <w:proofErr w:type="spellStart"/>
      <w:r w:rsidRPr="00C17755">
        <w:rPr>
          <w:sz w:val="28"/>
          <w:szCs w:val="28"/>
        </w:rPr>
        <w:t>AUP.Ru</w:t>
      </w:r>
      <w:proofErr w:type="spellEnd"/>
    </w:p>
    <w:p w:rsidR="00F53C9E" w:rsidRPr="00C17755" w:rsidRDefault="00F53C9E" w:rsidP="00CC7C3A">
      <w:pPr>
        <w:widowControl w:val="0"/>
        <w:spacing w:line="360" w:lineRule="auto"/>
        <w:ind w:firstLine="709"/>
        <w:jc w:val="both"/>
        <w:rPr>
          <w:sz w:val="28"/>
          <w:szCs w:val="28"/>
        </w:rPr>
      </w:pPr>
      <w:r w:rsidRPr="00C17755">
        <w:rPr>
          <w:sz w:val="28"/>
          <w:szCs w:val="28"/>
        </w:rPr>
        <w:t xml:space="preserve">Административно-управленческий портал </w:t>
      </w:r>
      <w:proofErr w:type="spellStart"/>
      <w:r w:rsidRPr="00C17755">
        <w:rPr>
          <w:sz w:val="28"/>
          <w:szCs w:val="28"/>
        </w:rPr>
        <w:t>AUP.Ru</w:t>
      </w:r>
      <w:proofErr w:type="spellEnd"/>
      <w:r w:rsidRPr="00C17755">
        <w:rPr>
          <w:sz w:val="28"/>
          <w:szCs w:val="28"/>
        </w:rPr>
        <w:t xml:space="preserve"> был создан в 1999 году как частный авторский интернет-проект, посвящённый вопросам менеджмента и маркетинга. Его создание было обусловлено очевидной нехваткой в России практической информации по новым для российской экономики дисциплинам, необходимой для качественного ведения бизнеса. В настоящее время портал представляет собой информационно-методический интернет-ресурс по вопросам экономики, финансов, менеджмента и маркетинга на предприятии.</w:t>
      </w:r>
    </w:p>
    <w:p w:rsidR="00F53C9E" w:rsidRPr="00C17755" w:rsidRDefault="00F53C9E" w:rsidP="00CC7C3A">
      <w:pPr>
        <w:widowControl w:val="0"/>
        <w:spacing w:line="360" w:lineRule="auto"/>
        <w:ind w:firstLine="709"/>
        <w:jc w:val="both"/>
        <w:rPr>
          <w:sz w:val="28"/>
          <w:szCs w:val="28"/>
        </w:rPr>
      </w:pPr>
      <w:r w:rsidRPr="00C17755">
        <w:rPr>
          <w:sz w:val="28"/>
          <w:szCs w:val="28"/>
        </w:rPr>
        <w:t>Целевые группы пользователей информации. Пользовательская аудитория портала — это руководители, менеджеры, маркетологи, экономисты и финансисты российских коммерческих предприятий. Посещаемость ресурса составляет более 20 000 уникальных посетителей в сутки и более 60 000 просмотров страниц, что для узкоспециализированного ресурса является высоким показателем</w:t>
      </w:r>
      <w:r w:rsidR="00F223E5">
        <w:rPr>
          <w:sz w:val="28"/>
          <w:szCs w:val="28"/>
        </w:rPr>
        <w:t xml:space="preserve"> </w:t>
      </w:r>
      <w:r w:rsidR="00505D05" w:rsidRPr="00505D05">
        <w:rPr>
          <w:sz w:val="28"/>
          <w:szCs w:val="28"/>
        </w:rPr>
        <w:t>[11]</w:t>
      </w:r>
      <w:r w:rsidRPr="00C17755">
        <w:rPr>
          <w:sz w:val="28"/>
          <w:szCs w:val="28"/>
        </w:rPr>
        <w:t>.</w:t>
      </w:r>
    </w:p>
    <w:p w:rsidR="00F53C9E" w:rsidRPr="00C17755" w:rsidRDefault="00F53C9E" w:rsidP="00CC7C3A">
      <w:pPr>
        <w:widowControl w:val="0"/>
        <w:spacing w:line="360" w:lineRule="auto"/>
        <w:ind w:firstLine="709"/>
        <w:jc w:val="both"/>
        <w:rPr>
          <w:sz w:val="28"/>
          <w:szCs w:val="28"/>
        </w:rPr>
      </w:pPr>
      <w:r w:rsidRPr="00C17755">
        <w:rPr>
          <w:sz w:val="28"/>
          <w:szCs w:val="28"/>
        </w:rPr>
        <w:t xml:space="preserve">Тематика представленной деловой информации, документов. Основу портала составляют несколько сотен электронных специализированных книг и десятки тысяч страниц деловой информации. В структуру портала входят следующие основные разделы: библиотека электронных версий учебных пособий, учебников, методических материалов, монографий, статей и документов; бизнес-форум для обсуждения практических и теоретических </w:t>
      </w:r>
      <w:r w:rsidRPr="00C17755">
        <w:rPr>
          <w:sz w:val="28"/>
          <w:szCs w:val="28"/>
        </w:rPr>
        <w:lastRenderedPageBreak/>
        <w:t>вопросов экономики, финансов, менеджмента и маркетинга; лента экономических новостей, включающая обзоры, новости компаний, анонсы конференций, курсы валют и фондовые индексы. Кроме того, на портале представлен магазин готовых маркетинговых исследований различных рынков и отраслей, а также предложения консалтинговых услуг в области маркетинговых исследований, разработки бизнес-планов и бизнес-консалтинга.</w:t>
      </w:r>
    </w:p>
    <w:p w:rsidR="00F53C9E" w:rsidRPr="00C17755" w:rsidRDefault="00F53C9E" w:rsidP="00CC7C3A">
      <w:pPr>
        <w:widowControl w:val="0"/>
        <w:spacing w:line="360" w:lineRule="auto"/>
        <w:ind w:firstLine="709"/>
        <w:jc w:val="both"/>
        <w:rPr>
          <w:sz w:val="28"/>
          <w:szCs w:val="28"/>
        </w:rPr>
      </w:pPr>
      <w:r w:rsidRPr="00C17755">
        <w:rPr>
          <w:sz w:val="28"/>
          <w:szCs w:val="28"/>
        </w:rPr>
        <w:t xml:space="preserve">Возможности использования информации для создания бизнеса и/или ведения профессиональной деятельности. </w:t>
      </w:r>
      <w:proofErr w:type="spellStart"/>
      <w:r w:rsidRPr="00C17755">
        <w:rPr>
          <w:sz w:val="28"/>
          <w:szCs w:val="28"/>
        </w:rPr>
        <w:t>AUP.Ru</w:t>
      </w:r>
      <w:proofErr w:type="spellEnd"/>
      <w:r w:rsidRPr="00C17755">
        <w:rPr>
          <w:sz w:val="28"/>
          <w:szCs w:val="28"/>
        </w:rPr>
        <w:t xml:space="preserve"> предоставляет менеджеру и предпринимателю широкий спектр возможностей: доступ к бесплатной электронной библиотеке деловой литературы позволяет оперативно повышать квалификацию и находить необходимые методические материалы для решения конкретных бизнес-задач. Участие в междисциплинарном форуме даёт возможность обмениваться мнениями по прикладным вопросам и получать экспертные оценки в сложных бизнес-ситуациях. Лента экономических новостей и маркетинговые исследования помогают отслеживать рыночные тенденции, что особенно важно при принятии стратегических решений. Наконец, консалтинговые услуги, предлагаемые через портал, могут быть востребованы на этапе запуска нового бизнеса или вывода на рынок нового продукта.</w:t>
      </w:r>
    </w:p>
    <w:p w:rsidR="00F53C9E" w:rsidRPr="00C17755" w:rsidRDefault="00F53C9E" w:rsidP="00CC7C3A">
      <w:pPr>
        <w:widowControl w:val="0"/>
        <w:spacing w:line="360" w:lineRule="auto"/>
        <w:ind w:firstLine="709"/>
        <w:jc w:val="both"/>
        <w:rPr>
          <w:sz w:val="28"/>
          <w:szCs w:val="28"/>
        </w:rPr>
      </w:pPr>
      <w:r w:rsidRPr="00C17755">
        <w:rPr>
          <w:sz w:val="28"/>
          <w:szCs w:val="28"/>
        </w:rPr>
        <w:t>2 Портал «Корпоративный менеджмент» (Cfin.ru)</w:t>
      </w:r>
    </w:p>
    <w:p w:rsidR="00F53C9E" w:rsidRPr="00C17755" w:rsidRDefault="00F53C9E" w:rsidP="00CC7C3A">
      <w:pPr>
        <w:widowControl w:val="0"/>
        <w:spacing w:line="360" w:lineRule="auto"/>
        <w:ind w:firstLine="709"/>
        <w:jc w:val="both"/>
        <w:rPr>
          <w:sz w:val="28"/>
          <w:szCs w:val="28"/>
        </w:rPr>
      </w:pPr>
      <w:r w:rsidRPr="00C17755">
        <w:rPr>
          <w:sz w:val="28"/>
          <w:szCs w:val="28"/>
        </w:rPr>
        <w:t>Проект «Корпоративный менеджмент» был запущен в 1998 году. В течение 20 лет он собирал крупнейшую на то время библиотеку методических и практических материалов о финансах, маркетинге и управлении</w:t>
      </w:r>
      <w:r w:rsidR="00F223E5">
        <w:rPr>
          <w:sz w:val="28"/>
          <w:szCs w:val="28"/>
        </w:rPr>
        <w:t xml:space="preserve"> </w:t>
      </w:r>
      <w:r w:rsidR="00505D05" w:rsidRPr="00505D05">
        <w:rPr>
          <w:sz w:val="28"/>
          <w:szCs w:val="28"/>
        </w:rPr>
        <w:t>[12]</w:t>
      </w:r>
      <w:r w:rsidRPr="00C17755">
        <w:rPr>
          <w:sz w:val="28"/>
          <w:szCs w:val="28"/>
        </w:rPr>
        <w:t>. В 2000 году к проекту присоединился сайт Marketing.spb.ru, что позволило разделить тематическую специализацию: на Cfin.ru размещались материалы по финансам и управлению, а на втором ресурсе — по маркетингу и продажам. За 20 лет работы проект собрал архив из тысяч статей, книг и методик, его материалами ежемесячно пользовались свыше 500 тыс. человек. С 2023 года проект прекратил обновление, однако его архив остаётся доступным в интернете.</w:t>
      </w:r>
    </w:p>
    <w:p w:rsidR="00F53C9E" w:rsidRPr="00C17755" w:rsidRDefault="00F53C9E" w:rsidP="00CC7C3A">
      <w:pPr>
        <w:widowControl w:val="0"/>
        <w:spacing w:line="360" w:lineRule="auto"/>
        <w:ind w:firstLine="709"/>
        <w:jc w:val="both"/>
        <w:rPr>
          <w:sz w:val="28"/>
          <w:szCs w:val="28"/>
        </w:rPr>
      </w:pPr>
      <w:r w:rsidRPr="00C17755">
        <w:rPr>
          <w:sz w:val="28"/>
          <w:szCs w:val="28"/>
        </w:rPr>
        <w:t xml:space="preserve">Целевые группы пользователей информации. Основную аудиторию </w:t>
      </w:r>
      <w:r w:rsidRPr="00C17755">
        <w:rPr>
          <w:sz w:val="28"/>
          <w:szCs w:val="28"/>
        </w:rPr>
        <w:lastRenderedPageBreak/>
        <w:t>портала составляют руководители предприятий, финансовые менеджеры, специалисты по управленческому учёту, оценке бизнеса, а также консультанты в области корпоративных финансов и управления. Материалы портала также активно использовались преподавателями и студентами экономических специальностей.</w:t>
      </w:r>
    </w:p>
    <w:p w:rsidR="00F53C9E" w:rsidRPr="00C17755" w:rsidRDefault="00F53C9E" w:rsidP="00CC7C3A">
      <w:pPr>
        <w:widowControl w:val="0"/>
        <w:spacing w:line="360" w:lineRule="auto"/>
        <w:ind w:firstLine="709"/>
        <w:jc w:val="both"/>
        <w:rPr>
          <w:sz w:val="28"/>
          <w:szCs w:val="28"/>
        </w:rPr>
      </w:pPr>
      <w:r w:rsidRPr="00C17755">
        <w:rPr>
          <w:sz w:val="28"/>
          <w:szCs w:val="28"/>
        </w:rPr>
        <w:t>Тематика представленной деловой информации, документов. На портале были собраны материалы по широкому кругу тем: корпоративные финансы, финансовый анализ и планирование, управленческий учёт, оценка бизнеса, менеджмент, инвестиции и инвесторы, информационные технологии в управлении. В разделе «Корпоративные финансы» публиковались материалы по ERP- и MRP-системам, менеджменту, консалтингу, технологиям и методологиям создания корпоративных информационных систем. Также на портале размещалась информация о семинарах, конференциях и других профессиональных мероприятиях.</w:t>
      </w:r>
    </w:p>
    <w:p w:rsidR="00F53C9E" w:rsidRPr="00C17755" w:rsidRDefault="00F53C9E" w:rsidP="00CC7C3A">
      <w:pPr>
        <w:widowControl w:val="0"/>
        <w:spacing w:line="360" w:lineRule="auto"/>
        <w:ind w:firstLine="709"/>
        <w:jc w:val="both"/>
        <w:rPr>
          <w:sz w:val="28"/>
          <w:szCs w:val="28"/>
        </w:rPr>
      </w:pPr>
      <w:r w:rsidRPr="00C17755">
        <w:rPr>
          <w:sz w:val="28"/>
          <w:szCs w:val="28"/>
        </w:rPr>
        <w:t>Возможности использования информации для создания бизнеса и/или ведения профессиональной деятельности. Несмотря на то, что проект более не обновляется, его архив остаётся ценным источником методических материалов для профессиональной деятельности. Менеджер может использовать публикации портала для углублённого изучения вопросов финансового анализа, бизнес-планирования, оценки инвестиционной привлекательности проектов и внедрения управленческого учёта. Для предпринимателя, начинающего свой бизнес, материалы портала могут служить практическим руководством по построению системы корпоративного управления и финансового контроля. Компания-разработчик проекта «Альт-Инвест» продолжает выпускать новые образовательные продукты, включая видеокурсы, вебинары и энциклопедию финансовых терминов, что делает экосистему вокруг портала полезной и для современного пользователя.</w:t>
      </w:r>
    </w:p>
    <w:p w:rsidR="00F53C9E" w:rsidRPr="00C17755" w:rsidRDefault="00F53C9E" w:rsidP="00CC7C3A">
      <w:pPr>
        <w:widowControl w:val="0"/>
        <w:spacing w:line="360" w:lineRule="auto"/>
        <w:ind w:firstLine="709"/>
        <w:jc w:val="both"/>
        <w:rPr>
          <w:sz w:val="28"/>
          <w:szCs w:val="28"/>
        </w:rPr>
      </w:pPr>
      <w:r w:rsidRPr="00C17755">
        <w:rPr>
          <w:sz w:val="28"/>
          <w:szCs w:val="28"/>
        </w:rPr>
        <w:t>3 Национальный институт системных исследований проблем предпринимательства (НИСИПП)</w:t>
      </w:r>
    </w:p>
    <w:p w:rsidR="00F53C9E" w:rsidRPr="00C17755" w:rsidRDefault="00F53C9E" w:rsidP="00CC7C3A">
      <w:pPr>
        <w:widowControl w:val="0"/>
        <w:spacing w:line="360" w:lineRule="auto"/>
        <w:ind w:firstLine="709"/>
        <w:jc w:val="both"/>
        <w:rPr>
          <w:sz w:val="28"/>
          <w:szCs w:val="28"/>
        </w:rPr>
      </w:pPr>
      <w:r w:rsidRPr="00C17755">
        <w:rPr>
          <w:sz w:val="28"/>
          <w:szCs w:val="28"/>
        </w:rPr>
        <w:t xml:space="preserve">Национальный институт системных исследований проблем </w:t>
      </w:r>
      <w:r w:rsidRPr="00C17755">
        <w:rPr>
          <w:sz w:val="28"/>
          <w:szCs w:val="28"/>
        </w:rPr>
        <w:lastRenderedPageBreak/>
        <w:t>предпринимательства (НИСИПП) был создан в 2001 году как автономная некоммерческая организация. Основная цель Института — содействие формированию рыночной экономики и эффективному развитию предпринимательства путём анализа и выработки рекомендаций по развитию благоприятной среды предпринимательства и общей экономической ситуации в целом. За годы работы Институт стал признанным исследовательским центром в ряде областей экономики и государственного регулирования.</w:t>
      </w:r>
    </w:p>
    <w:p w:rsidR="00F53C9E" w:rsidRPr="00C17755" w:rsidRDefault="00F53C9E" w:rsidP="00CC7C3A">
      <w:pPr>
        <w:widowControl w:val="0"/>
        <w:spacing w:line="360" w:lineRule="auto"/>
        <w:ind w:firstLine="709"/>
        <w:jc w:val="both"/>
        <w:rPr>
          <w:sz w:val="28"/>
          <w:szCs w:val="28"/>
        </w:rPr>
      </w:pPr>
      <w:r w:rsidRPr="00C17755">
        <w:rPr>
          <w:sz w:val="28"/>
          <w:szCs w:val="28"/>
        </w:rPr>
        <w:t>Целевые группы пользователей информации. Пользователями информационных и аналитических материалов НИСИПП являются федеральные и региональные органы власти, бизнес-сообщество, предприниматели, а также научные и образовательные организации. Институт также взаимодействует с государственными и муниципальными органами власти и коммерческими организациями</w:t>
      </w:r>
      <w:r w:rsidR="00F223E5">
        <w:rPr>
          <w:sz w:val="28"/>
          <w:szCs w:val="28"/>
        </w:rPr>
        <w:t xml:space="preserve"> </w:t>
      </w:r>
      <w:r w:rsidR="00505D05" w:rsidRPr="00505D05">
        <w:rPr>
          <w:sz w:val="28"/>
          <w:szCs w:val="28"/>
        </w:rPr>
        <w:t>[13]</w:t>
      </w:r>
      <w:r w:rsidRPr="00C17755">
        <w:rPr>
          <w:sz w:val="28"/>
          <w:szCs w:val="28"/>
        </w:rPr>
        <w:t>. В числе клиентов Института — Правительство Саратовской области и другие региональные органы власти, которые отмечают высокий профессиональный уровень и актуальность проводимых исследований.</w:t>
      </w:r>
    </w:p>
    <w:p w:rsidR="00F53C9E" w:rsidRPr="00C17755" w:rsidRDefault="00F53C9E" w:rsidP="00CC7C3A">
      <w:pPr>
        <w:widowControl w:val="0"/>
        <w:spacing w:line="360" w:lineRule="auto"/>
        <w:ind w:firstLine="709"/>
        <w:jc w:val="both"/>
        <w:rPr>
          <w:sz w:val="28"/>
          <w:szCs w:val="28"/>
        </w:rPr>
      </w:pPr>
      <w:r w:rsidRPr="00C17755">
        <w:rPr>
          <w:sz w:val="28"/>
          <w:szCs w:val="28"/>
        </w:rPr>
        <w:t>Тематика представленной деловой информации, документов. Основная тематика деятельности НИСИПП включает проведение экономических, социологических и политологических исследований. Специалисты Института с 2004 года занимаются исследованиями в сфере инновационной политики государства. Институт предлагает услуги в сфере информационной, аналитической, методической и организационной поддержки развития малого и среднего предпринимательства в Российской Федерации. На сайте Института представлены актуальные исследования, интервью, мнения экспертов, а также иная информация по экономическим вопросам.</w:t>
      </w:r>
    </w:p>
    <w:p w:rsidR="00F53C9E" w:rsidRPr="00C17755" w:rsidRDefault="00F53C9E" w:rsidP="00CC7C3A">
      <w:pPr>
        <w:widowControl w:val="0"/>
        <w:spacing w:line="360" w:lineRule="auto"/>
        <w:ind w:firstLine="709"/>
        <w:jc w:val="both"/>
        <w:rPr>
          <w:sz w:val="28"/>
          <w:szCs w:val="28"/>
        </w:rPr>
      </w:pPr>
      <w:r w:rsidRPr="00C17755">
        <w:rPr>
          <w:sz w:val="28"/>
          <w:szCs w:val="28"/>
        </w:rPr>
        <w:t xml:space="preserve">Возможности использования информации для создания бизнеса и/или ведения профессиональной деятельности. Для предпринимателя и менеджера ресурсы НИСИПП предоставляют доступ к качественным аналитическим материалам и результатам исследований, которые могут быть использованы для оценки рыночной ситуации, анализа отраслевых трендов и выработки </w:t>
      </w:r>
      <w:r w:rsidRPr="00C17755">
        <w:rPr>
          <w:sz w:val="28"/>
          <w:szCs w:val="28"/>
        </w:rPr>
        <w:lastRenderedPageBreak/>
        <w:t>стратегии развития бизнеса. Результаты исследований Института помогают в анализе ситуации в области предпринимательства как по России в целом, так и в сравнении с отдельными регионами. Для предпринимателей, планирующих выход на новые рынки или запуск инновационных проектов, экспертиза Института в сфере инновационной политики может быть полезна для понимания государственных механизмов поддержки и регулирования. Кроме того, Институт предлагает услуги по стратегическому консалтингу, что может быть востребовано на этапе масштабирования бизнеса.</w:t>
      </w:r>
    </w:p>
    <w:p w:rsidR="00F53C9E" w:rsidRPr="00C17755" w:rsidRDefault="00F53C9E" w:rsidP="00CC7C3A">
      <w:pPr>
        <w:widowControl w:val="0"/>
        <w:spacing w:line="360" w:lineRule="auto"/>
        <w:ind w:firstLine="709"/>
        <w:jc w:val="both"/>
        <w:rPr>
          <w:sz w:val="28"/>
          <w:szCs w:val="28"/>
        </w:rPr>
      </w:pPr>
      <w:r w:rsidRPr="00C17755">
        <w:rPr>
          <w:sz w:val="28"/>
          <w:szCs w:val="28"/>
        </w:rPr>
        <w:t>4 Ресурс «Инновации и предпринимательство» (Innovbusiness.ru)</w:t>
      </w:r>
    </w:p>
    <w:p w:rsidR="00F53C9E" w:rsidRPr="00C17755" w:rsidRDefault="00F53C9E" w:rsidP="00CC7C3A">
      <w:pPr>
        <w:widowControl w:val="0"/>
        <w:spacing w:line="360" w:lineRule="auto"/>
        <w:ind w:firstLine="709"/>
        <w:jc w:val="both"/>
        <w:rPr>
          <w:sz w:val="28"/>
          <w:szCs w:val="28"/>
        </w:rPr>
      </w:pPr>
      <w:r w:rsidRPr="00C17755">
        <w:rPr>
          <w:sz w:val="28"/>
          <w:szCs w:val="28"/>
        </w:rPr>
        <w:t>Ресурс «Инновации и предпринимательство» был создан для информационной поддержки предпринимателей и фирм, занятых в сфере инновационного бизнеса. Он представляет собой единый информационный ресурс, направленный на содействие развитию инновационной деятельности. Ресурс позиционируется как официальный бесплатный портал информационной поддержки инноваций и бизнеса.</w:t>
      </w:r>
    </w:p>
    <w:p w:rsidR="00F53C9E" w:rsidRPr="00C17755" w:rsidRDefault="00F53C9E" w:rsidP="00CC7C3A">
      <w:pPr>
        <w:widowControl w:val="0"/>
        <w:spacing w:line="360" w:lineRule="auto"/>
        <w:ind w:firstLine="709"/>
        <w:jc w:val="both"/>
        <w:rPr>
          <w:sz w:val="28"/>
          <w:szCs w:val="28"/>
        </w:rPr>
      </w:pPr>
      <w:r w:rsidRPr="00C17755">
        <w:rPr>
          <w:sz w:val="28"/>
          <w:szCs w:val="28"/>
        </w:rPr>
        <w:t>Целевые группы пользователей информации. Основными пользователями ресурса являются предприниматели, работающие в сфере высоких технологий и инноваций, стартап-команды, инвесторы, а также научные и образовательные организации, занимающиеся коммерциализацией разработок. Ресурс также ориентирован на фирмы, занятые в сфере инновационного бизнеса.</w:t>
      </w:r>
    </w:p>
    <w:p w:rsidR="00F53C9E" w:rsidRPr="00C17755" w:rsidRDefault="00F53C9E" w:rsidP="00CC7C3A">
      <w:pPr>
        <w:widowControl w:val="0"/>
        <w:spacing w:line="360" w:lineRule="auto"/>
        <w:ind w:firstLine="709"/>
        <w:jc w:val="both"/>
        <w:rPr>
          <w:sz w:val="28"/>
          <w:szCs w:val="28"/>
        </w:rPr>
      </w:pPr>
      <w:r w:rsidRPr="00C17755">
        <w:rPr>
          <w:sz w:val="28"/>
          <w:szCs w:val="28"/>
        </w:rPr>
        <w:t>Тематика представленной деловой информации, документов. Ресурс охватывает широкий круг тем, связанных с инновационной деятельностью: гранты, технологии, патенты, венчурный бизнес, биржа технологий. На портале представлена развёрнутая схема инновационного процесса с пояснениями и ссылками на полезную информацию, а также методические рекомендации по технологическому аудиту. В структуру ресурса входят направления деятельности, связанные с поиском и экспертным отбором проектов и программ с высоким коммерческим потенциалом, привлечением инвестиций российских и зарубежных партнёров, а также совершенствованием модели развития инновационной деятельности в современных условиях.</w:t>
      </w:r>
    </w:p>
    <w:p w:rsidR="00F53C9E" w:rsidRPr="00C17755" w:rsidRDefault="00F53C9E" w:rsidP="00CC7C3A">
      <w:pPr>
        <w:widowControl w:val="0"/>
        <w:spacing w:line="360" w:lineRule="auto"/>
        <w:ind w:firstLine="709"/>
        <w:jc w:val="both"/>
        <w:rPr>
          <w:sz w:val="28"/>
          <w:szCs w:val="28"/>
        </w:rPr>
      </w:pPr>
      <w:r w:rsidRPr="00C17755">
        <w:rPr>
          <w:sz w:val="28"/>
          <w:szCs w:val="28"/>
        </w:rPr>
        <w:lastRenderedPageBreak/>
        <w:t>Возможности использования информации для создания бизнеса и/или ведения профессиональной деятельности. Для предпринимателя, планирующего запуск инновационного проекта, ресурс предоставляет комплексную информационную поддержку на всех этапах — от поиска идеи до привлечения инвестиций. Информация о грантах и патентах помогает ориентироваться в механизмах государственной поддержки инноваций. Методические рекомендации по технологическому аудиту полезны для оценки коммерческого потенциала разработок. Для менеджера инновационной компании ресурс может служить источником актуальной информации о трендах в сфере инноваций, а также площадкой для поиска партнёров и инвесторов.</w:t>
      </w:r>
    </w:p>
    <w:p w:rsidR="00F53C9E" w:rsidRPr="00C17755" w:rsidRDefault="00F53C9E" w:rsidP="00CC7C3A">
      <w:pPr>
        <w:widowControl w:val="0"/>
        <w:spacing w:line="360" w:lineRule="auto"/>
        <w:ind w:firstLine="709"/>
        <w:jc w:val="both"/>
        <w:rPr>
          <w:sz w:val="28"/>
          <w:szCs w:val="28"/>
        </w:rPr>
      </w:pPr>
      <w:r w:rsidRPr="00C17755">
        <w:rPr>
          <w:sz w:val="28"/>
          <w:szCs w:val="28"/>
        </w:rPr>
        <w:t>5 Научный журнал «Финансовый менеджмент» (Finman.ru)</w:t>
      </w:r>
    </w:p>
    <w:p w:rsidR="00F53C9E" w:rsidRPr="00C17755" w:rsidRDefault="00F53C9E" w:rsidP="00CC7C3A">
      <w:pPr>
        <w:widowControl w:val="0"/>
        <w:spacing w:line="360" w:lineRule="auto"/>
        <w:ind w:firstLine="709"/>
        <w:jc w:val="both"/>
        <w:rPr>
          <w:sz w:val="28"/>
          <w:szCs w:val="28"/>
        </w:rPr>
      </w:pPr>
      <w:r w:rsidRPr="00C17755">
        <w:rPr>
          <w:sz w:val="28"/>
          <w:szCs w:val="28"/>
        </w:rPr>
        <w:t>Научный журнал «Финансовый менеджмент» издаётся с 2001 года и имеет четвертьвековую историю освещения экономической и финансовой науки в России. Журнал входит в перечень ведущих рецензируемых научных журналов и изданий, рекомендованных Высшей аттестационной комиссией (ВАК) Министерства образования и науки РФ. Он зарегистрирован Федеральной службой по надзору в сфере связи, информационных технологий и массовых коммуникаций. Журнал реферируется в ВИНИТИ РАН и включён в Российский индекс научного цитирования (РИНЦ), а все статьи проходят рецензирование. С августа 2023 года издателем журнала является Издательский дом «Академический».</w:t>
      </w:r>
    </w:p>
    <w:p w:rsidR="00F53C9E" w:rsidRPr="00C17755" w:rsidRDefault="00F53C9E" w:rsidP="00CC7C3A">
      <w:pPr>
        <w:widowControl w:val="0"/>
        <w:spacing w:line="360" w:lineRule="auto"/>
        <w:ind w:firstLine="709"/>
        <w:jc w:val="both"/>
        <w:rPr>
          <w:sz w:val="28"/>
          <w:szCs w:val="28"/>
        </w:rPr>
      </w:pPr>
      <w:r w:rsidRPr="00C17755">
        <w:rPr>
          <w:sz w:val="28"/>
          <w:szCs w:val="28"/>
        </w:rPr>
        <w:t>Целевые группы пользователей информации. Журнал ориентирован на практикующих специалистов и всех, кто изучает секреты управления финансами. Целевая аудитория включает финансовых менеджеров, экономистов, бухгалтеров, аудиторов, руководителей предприятий, а также преподавателей, аспирантов и студентов экономических специальностей. Публикации в журнале востребованы как в академической среде, так и в практическом бизнесе.</w:t>
      </w:r>
    </w:p>
    <w:p w:rsidR="00F53C9E" w:rsidRPr="00C17755" w:rsidRDefault="00F53C9E" w:rsidP="00CC7C3A">
      <w:pPr>
        <w:widowControl w:val="0"/>
        <w:spacing w:line="360" w:lineRule="auto"/>
        <w:ind w:firstLine="709"/>
        <w:jc w:val="both"/>
        <w:rPr>
          <w:sz w:val="28"/>
          <w:szCs w:val="28"/>
        </w:rPr>
      </w:pPr>
      <w:r w:rsidRPr="00C17755">
        <w:rPr>
          <w:sz w:val="28"/>
          <w:szCs w:val="28"/>
        </w:rPr>
        <w:t xml:space="preserve">Тематика представленной деловой информации, документов. На </w:t>
      </w:r>
      <w:r w:rsidRPr="00C17755">
        <w:rPr>
          <w:sz w:val="28"/>
          <w:szCs w:val="28"/>
        </w:rPr>
        <w:lastRenderedPageBreak/>
        <w:t>страницах журнала обсуждаются вопросы корпоративных финансов и финансовых рынков, финансового анализа и планирования, управления компаниями, налогового и валютного менеджмента, а также проблемы финансового образования и управления личными финансами. Журнал раскрывает все стороны финансового менеджмента предприятия. Предметные области журнала по классификатору ВАК относятся к экономическим наукам. Периодичность издания — ежемесячно.</w:t>
      </w:r>
    </w:p>
    <w:p w:rsidR="00F53C9E" w:rsidRPr="00C17755" w:rsidRDefault="00F53C9E" w:rsidP="00CC7C3A">
      <w:pPr>
        <w:widowControl w:val="0"/>
        <w:spacing w:line="360" w:lineRule="auto"/>
        <w:ind w:firstLine="709"/>
        <w:jc w:val="both"/>
        <w:rPr>
          <w:sz w:val="28"/>
          <w:szCs w:val="28"/>
        </w:rPr>
      </w:pPr>
      <w:r w:rsidRPr="00C17755">
        <w:rPr>
          <w:sz w:val="28"/>
          <w:szCs w:val="28"/>
        </w:rPr>
        <w:t>Возможности использования информации для создания бизнеса и/или ведения профессиональной деятельности. Для финансового менеджера и предпринимателя журнал является авторитетным источником научно-практических знаний в области финансового управления. Публикации содержат авторские разработки и методики, которые могут быть непосредственно применены в практике управления финансами предприятия. Для предпринимателя, создающего бизнес, статьи по финансовому анализу и планированию помогают грамотно выстроить финансовую модель и избежать типичных ошибок. Для менеджера, стремящегося к профессиональному росту, публикации в журнале или даже простое ознакомление с ними способствуют повышению квалификации и расширению кругозора. Важно отметить, что плата с авторов за публикацию статей не взимается, что делает журнал доступным для молодых исследователей и практиков.</w:t>
      </w:r>
    </w:p>
    <w:p w:rsidR="00C17755" w:rsidRPr="001A26AC" w:rsidRDefault="00F53C9E" w:rsidP="001A26AC">
      <w:pPr>
        <w:widowControl w:val="0"/>
        <w:spacing w:line="360" w:lineRule="auto"/>
        <w:ind w:firstLine="709"/>
        <w:jc w:val="both"/>
        <w:rPr>
          <w:sz w:val="28"/>
          <w:szCs w:val="28"/>
        </w:rPr>
      </w:pPr>
      <w:r w:rsidRPr="00C17755">
        <w:rPr>
          <w:sz w:val="28"/>
          <w:szCs w:val="28"/>
        </w:rPr>
        <w:t>Таким образом, рассмотренные специализированные информационные ресурсы охватывают широкий спектр потребностей менеджеров и предпринимателей — от фундаментальных теоретических знаний до прикладных методик и актуальной рыночной аналитики. Осознанное использование этих ресурсов позволяет специалисту постоянно повышать свою квалификацию, принимать обоснованные управленческие решения и эффективно развивать бизнес в условиях динамично меняющейся экономической среды.</w:t>
      </w:r>
    </w:p>
    <w:p w:rsidR="00982B79" w:rsidRPr="00C17755" w:rsidRDefault="00982B79" w:rsidP="005423C7">
      <w:pPr>
        <w:pStyle w:val="1"/>
        <w:pageBreakBefore/>
        <w:widowControl w:val="0"/>
        <w:spacing w:before="0" w:after="120" w:line="240" w:lineRule="auto"/>
        <w:ind w:firstLine="709"/>
      </w:pPr>
      <w:bookmarkStart w:id="14" w:name="_Toc234355924"/>
      <w:r w:rsidRPr="00C17755">
        <w:lastRenderedPageBreak/>
        <w:t>4 Методы управления и самоорганизации</w:t>
      </w:r>
      <w:bookmarkEnd w:id="14"/>
    </w:p>
    <w:p w:rsidR="00982B79" w:rsidRPr="00C17755" w:rsidRDefault="00982B79" w:rsidP="005423C7">
      <w:pPr>
        <w:pStyle w:val="2"/>
        <w:widowControl w:val="0"/>
        <w:spacing w:before="240" w:after="120"/>
        <w:ind w:firstLine="709"/>
      </w:pPr>
      <w:bookmarkStart w:id="15" w:name="_Toc234355925"/>
      <w:r w:rsidRPr="00C17755">
        <w:t>4.1 Распорядок рабочего дня менеджера</w:t>
      </w:r>
      <w:bookmarkEnd w:id="15"/>
    </w:p>
    <w:p w:rsidR="00A84E35" w:rsidRPr="001A26AC" w:rsidRDefault="000C7E7B" w:rsidP="005423C7">
      <w:pPr>
        <w:widowControl w:val="0"/>
        <w:spacing w:line="360" w:lineRule="auto"/>
        <w:ind w:firstLine="709"/>
        <w:jc w:val="both"/>
        <w:rPr>
          <w:bCs/>
          <w:sz w:val="28"/>
          <w:szCs w:val="28"/>
        </w:rPr>
      </w:pPr>
      <w:r w:rsidRPr="001A26AC">
        <w:rPr>
          <w:bCs/>
          <w:sz w:val="28"/>
          <w:szCs w:val="28"/>
        </w:rPr>
        <w:t>Рабочий день администратора театра существенно отличается от стандартного офисного графика, что обусловлено спецификой театральной деятельности: основная нагрузка приходится на вечернее время и выходные дни, когда проходят спектакли. При этом административная работа в дневные часы также требует высокой организованности, поскольку необходимо подготовить все службы к приёму зрителей, решить текущие организационные вопросы и обеспечить бесперебойное функционирование учреждения. В ГАУК «Театр Молодежи» администратор работает по сменному графику, однако для наглядности ниже</w:t>
      </w:r>
      <w:r w:rsidR="00A84E35" w:rsidRPr="001A26AC">
        <w:rPr>
          <w:bCs/>
          <w:sz w:val="28"/>
          <w:szCs w:val="28"/>
        </w:rPr>
        <w:t xml:space="preserve"> в таблице 4.1</w:t>
      </w:r>
      <w:r w:rsidRPr="001A26AC">
        <w:rPr>
          <w:bCs/>
          <w:sz w:val="28"/>
          <w:szCs w:val="28"/>
        </w:rPr>
        <w:t xml:space="preserve"> представлен типичный распорядок дня при наличии вечернего спектакля — наиболее насыщенный и показательный с точки зрения управленческих задач и самоорганизации.</w:t>
      </w:r>
    </w:p>
    <w:p w:rsidR="007C3417" w:rsidRPr="001A26AC" w:rsidRDefault="007C3417" w:rsidP="005423C7">
      <w:pPr>
        <w:widowControl w:val="0"/>
        <w:spacing w:before="240" w:after="120"/>
        <w:jc w:val="both"/>
        <w:rPr>
          <w:bCs/>
          <w:sz w:val="28"/>
          <w:szCs w:val="28"/>
        </w:rPr>
      </w:pPr>
      <w:r w:rsidRPr="001A26AC">
        <w:rPr>
          <w:bCs/>
          <w:sz w:val="28"/>
          <w:szCs w:val="28"/>
        </w:rPr>
        <w:t>Таблица 4.1</w:t>
      </w:r>
      <w:r w:rsidR="00A84E35" w:rsidRPr="001A26AC">
        <w:rPr>
          <w:bCs/>
          <w:sz w:val="28"/>
          <w:szCs w:val="28"/>
        </w:rPr>
        <w:t xml:space="preserve"> </w:t>
      </w:r>
      <w:r w:rsidRPr="001A26AC">
        <w:rPr>
          <w:bCs/>
          <w:sz w:val="28"/>
          <w:szCs w:val="28"/>
        </w:rPr>
        <w:t xml:space="preserve">- </w:t>
      </w:r>
      <w:r w:rsidR="00A84E35" w:rsidRPr="001A26AC">
        <w:rPr>
          <w:rStyle w:val="aa"/>
          <w:b w:val="0"/>
          <w:bCs w:val="0"/>
          <w:color w:val="0F1115"/>
          <w:sz w:val="28"/>
          <w:szCs w:val="28"/>
          <w:shd w:val="clear" w:color="auto" w:fill="FFFFFF"/>
        </w:rPr>
        <w:t>Распорядок рабочего дня администратора</w:t>
      </w:r>
      <w:r w:rsidR="00A84E35" w:rsidRPr="001A26AC">
        <w:rPr>
          <w:rStyle w:val="aa"/>
          <w:rFonts w:ascii="Segoe UI" w:hAnsi="Segoe UI" w:cs="Segoe UI"/>
          <w:b w:val="0"/>
          <w:bCs w:val="0"/>
          <w:color w:val="0F1115"/>
          <w:sz w:val="28"/>
          <w:szCs w:val="28"/>
          <w:shd w:val="clear" w:color="auto" w:fill="FFFFFF"/>
        </w:rPr>
        <w:t xml:space="preserve"> </w:t>
      </w:r>
      <w:r w:rsidRPr="001A26AC">
        <w:rPr>
          <w:bCs/>
          <w:sz w:val="28"/>
          <w:szCs w:val="28"/>
        </w:rPr>
        <w:t>ГАУК «Театр Молодежи»</w:t>
      </w:r>
    </w:p>
    <w:tbl>
      <w:tblPr>
        <w:tblStyle w:val="ab"/>
        <w:tblW w:w="0" w:type="auto"/>
        <w:tblInd w:w="108" w:type="dxa"/>
        <w:tblLook w:val="04A0"/>
      </w:tblPr>
      <w:tblGrid>
        <w:gridCol w:w="1985"/>
        <w:gridCol w:w="7654"/>
      </w:tblGrid>
      <w:tr w:rsidR="00D01863" w:rsidRPr="001A26AC" w:rsidTr="0097429F">
        <w:tc>
          <w:tcPr>
            <w:tcW w:w="1985" w:type="dxa"/>
            <w:hideMark/>
          </w:tcPr>
          <w:p w:rsidR="00D01863" w:rsidRPr="001A26AC" w:rsidRDefault="00D01863" w:rsidP="00666E6B">
            <w:pPr>
              <w:widowControl w:val="0"/>
              <w:spacing w:line="360" w:lineRule="auto"/>
              <w:jc w:val="center"/>
              <w:rPr>
                <w:color w:val="0F1115"/>
                <w:sz w:val="28"/>
                <w:szCs w:val="28"/>
              </w:rPr>
            </w:pPr>
            <w:r w:rsidRPr="001A26AC">
              <w:rPr>
                <w:color w:val="0F1115"/>
                <w:sz w:val="28"/>
                <w:szCs w:val="28"/>
              </w:rPr>
              <w:t>Время</w:t>
            </w:r>
          </w:p>
        </w:tc>
        <w:tc>
          <w:tcPr>
            <w:tcW w:w="7654" w:type="dxa"/>
            <w:hideMark/>
          </w:tcPr>
          <w:p w:rsidR="00D01863" w:rsidRPr="001A26AC" w:rsidRDefault="00D01863" w:rsidP="00666E6B">
            <w:pPr>
              <w:widowControl w:val="0"/>
              <w:spacing w:line="360" w:lineRule="auto"/>
              <w:jc w:val="center"/>
              <w:rPr>
                <w:color w:val="0F1115"/>
                <w:sz w:val="28"/>
                <w:szCs w:val="28"/>
              </w:rPr>
            </w:pPr>
            <w:r w:rsidRPr="001A26AC">
              <w:rPr>
                <w:color w:val="0F1115"/>
                <w:sz w:val="28"/>
                <w:szCs w:val="28"/>
              </w:rPr>
              <w:t>Вид деятельности</w:t>
            </w:r>
          </w:p>
        </w:tc>
      </w:tr>
      <w:tr w:rsidR="00D01863" w:rsidRPr="001A26AC" w:rsidTr="0097429F">
        <w:tc>
          <w:tcPr>
            <w:tcW w:w="1985" w:type="dxa"/>
            <w:hideMark/>
          </w:tcPr>
          <w:p w:rsidR="00D01863" w:rsidRPr="001A26AC" w:rsidRDefault="00D01863" w:rsidP="005423C7">
            <w:pPr>
              <w:widowControl w:val="0"/>
              <w:spacing w:line="360" w:lineRule="auto"/>
              <w:jc w:val="both"/>
              <w:rPr>
                <w:color w:val="0F1115"/>
                <w:sz w:val="28"/>
                <w:szCs w:val="28"/>
              </w:rPr>
            </w:pPr>
            <w:r w:rsidRPr="001A26AC">
              <w:rPr>
                <w:color w:val="0F1115"/>
                <w:sz w:val="28"/>
                <w:szCs w:val="28"/>
              </w:rPr>
              <w:t>09:00 – 09:30</w:t>
            </w:r>
          </w:p>
        </w:tc>
        <w:tc>
          <w:tcPr>
            <w:tcW w:w="7654" w:type="dxa"/>
            <w:hideMark/>
          </w:tcPr>
          <w:p w:rsidR="00D01863" w:rsidRPr="001A26AC" w:rsidRDefault="00D01863" w:rsidP="005423C7">
            <w:pPr>
              <w:widowControl w:val="0"/>
              <w:spacing w:line="360" w:lineRule="auto"/>
              <w:jc w:val="both"/>
              <w:rPr>
                <w:color w:val="0F1115"/>
                <w:sz w:val="28"/>
                <w:szCs w:val="28"/>
              </w:rPr>
            </w:pPr>
            <w:r w:rsidRPr="001A26AC">
              <w:rPr>
                <w:color w:val="0F1115"/>
                <w:sz w:val="28"/>
                <w:szCs w:val="28"/>
              </w:rPr>
              <w:t xml:space="preserve">Прибытие на рабочее место, ознакомление с оперативной информацией </w:t>
            </w:r>
          </w:p>
        </w:tc>
      </w:tr>
      <w:tr w:rsidR="00D01863" w:rsidRPr="001A26AC" w:rsidTr="0097429F">
        <w:tc>
          <w:tcPr>
            <w:tcW w:w="1985" w:type="dxa"/>
            <w:hideMark/>
          </w:tcPr>
          <w:p w:rsidR="00D01863" w:rsidRPr="001A26AC" w:rsidRDefault="00D01863" w:rsidP="005423C7">
            <w:pPr>
              <w:widowControl w:val="0"/>
              <w:spacing w:line="360" w:lineRule="auto"/>
              <w:jc w:val="both"/>
              <w:rPr>
                <w:color w:val="0F1115"/>
                <w:sz w:val="28"/>
                <w:szCs w:val="28"/>
              </w:rPr>
            </w:pPr>
            <w:r w:rsidRPr="001A26AC">
              <w:rPr>
                <w:color w:val="0F1115"/>
                <w:sz w:val="28"/>
                <w:szCs w:val="28"/>
              </w:rPr>
              <w:t>09:30 – 10:00</w:t>
            </w:r>
          </w:p>
        </w:tc>
        <w:tc>
          <w:tcPr>
            <w:tcW w:w="7654" w:type="dxa"/>
            <w:hideMark/>
          </w:tcPr>
          <w:p w:rsidR="00D01863" w:rsidRPr="001A26AC" w:rsidRDefault="00D01863" w:rsidP="005423C7">
            <w:pPr>
              <w:widowControl w:val="0"/>
              <w:spacing w:line="360" w:lineRule="auto"/>
              <w:jc w:val="both"/>
              <w:rPr>
                <w:color w:val="0F1115"/>
                <w:sz w:val="28"/>
                <w:szCs w:val="28"/>
              </w:rPr>
            </w:pPr>
            <w:r w:rsidRPr="001A26AC">
              <w:rPr>
                <w:color w:val="0F1115"/>
                <w:sz w:val="28"/>
                <w:szCs w:val="28"/>
              </w:rPr>
              <w:t>Утренняя планерка с руководством и ключевыми службами (касса, гардероб, технические цеха</w:t>
            </w:r>
            <w:r>
              <w:rPr>
                <w:color w:val="0F1115"/>
                <w:sz w:val="28"/>
                <w:szCs w:val="28"/>
              </w:rPr>
              <w:t>)</w:t>
            </w:r>
          </w:p>
        </w:tc>
      </w:tr>
      <w:tr w:rsidR="00D01863" w:rsidRPr="001A26AC" w:rsidTr="00277384">
        <w:trPr>
          <w:trHeight w:val="697"/>
        </w:trPr>
        <w:tc>
          <w:tcPr>
            <w:tcW w:w="1985" w:type="dxa"/>
            <w:tcBorders>
              <w:bottom w:val="single" w:sz="4" w:space="0" w:color="auto"/>
            </w:tcBorders>
            <w:hideMark/>
          </w:tcPr>
          <w:p w:rsidR="00D01863" w:rsidRPr="001A26AC" w:rsidRDefault="00D01863" w:rsidP="005423C7">
            <w:pPr>
              <w:widowControl w:val="0"/>
              <w:spacing w:line="360" w:lineRule="auto"/>
              <w:jc w:val="both"/>
              <w:rPr>
                <w:color w:val="0F1115"/>
                <w:sz w:val="28"/>
                <w:szCs w:val="28"/>
              </w:rPr>
            </w:pPr>
            <w:r w:rsidRPr="001A26AC">
              <w:rPr>
                <w:color w:val="0F1115"/>
                <w:sz w:val="28"/>
                <w:szCs w:val="28"/>
              </w:rPr>
              <w:t>10:00 – 12:00</w:t>
            </w:r>
          </w:p>
        </w:tc>
        <w:tc>
          <w:tcPr>
            <w:tcW w:w="7654" w:type="dxa"/>
            <w:tcBorders>
              <w:bottom w:val="single" w:sz="4" w:space="0" w:color="auto"/>
            </w:tcBorders>
            <w:hideMark/>
          </w:tcPr>
          <w:p w:rsidR="00D01863" w:rsidRPr="001A26AC" w:rsidRDefault="00D01863" w:rsidP="005423C7">
            <w:pPr>
              <w:widowControl w:val="0"/>
              <w:spacing w:line="360" w:lineRule="auto"/>
              <w:jc w:val="both"/>
              <w:rPr>
                <w:color w:val="0F1115"/>
                <w:sz w:val="28"/>
                <w:szCs w:val="28"/>
              </w:rPr>
            </w:pPr>
            <w:r w:rsidRPr="001A26AC">
              <w:rPr>
                <w:color w:val="0F1115"/>
                <w:sz w:val="28"/>
                <w:szCs w:val="28"/>
              </w:rPr>
              <w:t>Административная работа: ведение документации</w:t>
            </w:r>
          </w:p>
        </w:tc>
      </w:tr>
      <w:tr w:rsidR="00D01863" w:rsidRPr="001A26AC" w:rsidTr="00277384">
        <w:trPr>
          <w:trHeight w:val="633"/>
        </w:trPr>
        <w:tc>
          <w:tcPr>
            <w:tcW w:w="1985" w:type="dxa"/>
            <w:tcBorders>
              <w:top w:val="single" w:sz="4" w:space="0" w:color="auto"/>
            </w:tcBorders>
            <w:hideMark/>
          </w:tcPr>
          <w:p w:rsidR="00D01863" w:rsidRPr="001A26AC" w:rsidRDefault="00D01863" w:rsidP="005423C7">
            <w:pPr>
              <w:widowControl w:val="0"/>
              <w:spacing w:line="360" w:lineRule="auto"/>
              <w:jc w:val="both"/>
              <w:rPr>
                <w:color w:val="0F1115"/>
                <w:sz w:val="28"/>
                <w:szCs w:val="28"/>
              </w:rPr>
            </w:pPr>
            <w:r w:rsidRPr="001A26AC">
              <w:rPr>
                <w:color w:val="0F1115"/>
                <w:sz w:val="28"/>
                <w:szCs w:val="28"/>
              </w:rPr>
              <w:t>12:00 – 13:00</w:t>
            </w:r>
          </w:p>
        </w:tc>
        <w:tc>
          <w:tcPr>
            <w:tcW w:w="7654" w:type="dxa"/>
            <w:tcBorders>
              <w:top w:val="single" w:sz="4" w:space="0" w:color="auto"/>
            </w:tcBorders>
            <w:hideMark/>
          </w:tcPr>
          <w:p w:rsidR="00D01863" w:rsidRPr="001A26AC" w:rsidRDefault="00D01863" w:rsidP="005423C7">
            <w:pPr>
              <w:widowControl w:val="0"/>
              <w:spacing w:line="360" w:lineRule="auto"/>
              <w:jc w:val="both"/>
              <w:rPr>
                <w:color w:val="0F1115"/>
                <w:sz w:val="28"/>
                <w:szCs w:val="28"/>
              </w:rPr>
            </w:pPr>
            <w:r w:rsidRPr="001A26AC">
              <w:rPr>
                <w:color w:val="0F1115"/>
                <w:sz w:val="28"/>
                <w:szCs w:val="28"/>
              </w:rPr>
              <w:t>Контроль готовности зрительских помещений</w:t>
            </w:r>
          </w:p>
        </w:tc>
      </w:tr>
      <w:tr w:rsidR="00D01863" w:rsidRPr="001A26AC" w:rsidTr="0097429F">
        <w:tc>
          <w:tcPr>
            <w:tcW w:w="1985" w:type="dxa"/>
            <w:hideMark/>
          </w:tcPr>
          <w:p w:rsidR="00D01863" w:rsidRPr="001A26AC" w:rsidRDefault="00D01863" w:rsidP="005423C7">
            <w:pPr>
              <w:widowControl w:val="0"/>
              <w:spacing w:line="360" w:lineRule="auto"/>
              <w:jc w:val="both"/>
              <w:rPr>
                <w:color w:val="0F1115"/>
                <w:sz w:val="28"/>
                <w:szCs w:val="28"/>
              </w:rPr>
            </w:pPr>
            <w:r w:rsidRPr="001A26AC">
              <w:rPr>
                <w:color w:val="0F1115"/>
                <w:sz w:val="28"/>
                <w:szCs w:val="28"/>
              </w:rPr>
              <w:t>13:00 – 14:00</w:t>
            </w:r>
          </w:p>
        </w:tc>
        <w:tc>
          <w:tcPr>
            <w:tcW w:w="7654" w:type="dxa"/>
            <w:hideMark/>
          </w:tcPr>
          <w:p w:rsidR="00D01863" w:rsidRPr="001A26AC" w:rsidRDefault="00D01863" w:rsidP="005423C7">
            <w:pPr>
              <w:widowControl w:val="0"/>
              <w:spacing w:line="360" w:lineRule="auto"/>
              <w:jc w:val="both"/>
              <w:rPr>
                <w:color w:val="0F1115"/>
                <w:sz w:val="28"/>
                <w:szCs w:val="28"/>
              </w:rPr>
            </w:pPr>
            <w:r w:rsidRPr="001A26AC">
              <w:rPr>
                <w:color w:val="0F1115"/>
                <w:sz w:val="28"/>
                <w:szCs w:val="28"/>
              </w:rPr>
              <w:t>Обеденный перерыв</w:t>
            </w:r>
          </w:p>
        </w:tc>
      </w:tr>
      <w:tr w:rsidR="00D01863" w:rsidRPr="001A26AC" w:rsidTr="0097429F">
        <w:trPr>
          <w:trHeight w:val="653"/>
        </w:trPr>
        <w:tc>
          <w:tcPr>
            <w:tcW w:w="1985" w:type="dxa"/>
            <w:hideMark/>
          </w:tcPr>
          <w:p w:rsidR="00D01863" w:rsidRPr="001A26AC" w:rsidRDefault="00D01863" w:rsidP="005423C7">
            <w:pPr>
              <w:widowControl w:val="0"/>
              <w:spacing w:line="360" w:lineRule="auto"/>
              <w:jc w:val="both"/>
              <w:rPr>
                <w:color w:val="0F1115"/>
                <w:sz w:val="28"/>
                <w:szCs w:val="28"/>
              </w:rPr>
            </w:pPr>
            <w:r w:rsidRPr="001A26AC">
              <w:rPr>
                <w:color w:val="0F1115"/>
                <w:sz w:val="28"/>
                <w:szCs w:val="28"/>
              </w:rPr>
              <w:t>14:00 – 15:00</w:t>
            </w:r>
          </w:p>
        </w:tc>
        <w:tc>
          <w:tcPr>
            <w:tcW w:w="7654" w:type="dxa"/>
            <w:hideMark/>
          </w:tcPr>
          <w:p w:rsidR="00D01863" w:rsidRPr="001A26AC" w:rsidRDefault="00D01863" w:rsidP="005423C7">
            <w:pPr>
              <w:widowControl w:val="0"/>
              <w:spacing w:line="360" w:lineRule="auto"/>
              <w:jc w:val="both"/>
              <w:rPr>
                <w:color w:val="0F1115"/>
                <w:sz w:val="28"/>
                <w:szCs w:val="28"/>
              </w:rPr>
            </w:pPr>
            <w:r w:rsidRPr="001A26AC">
              <w:rPr>
                <w:color w:val="0F1115"/>
                <w:sz w:val="28"/>
                <w:szCs w:val="28"/>
              </w:rPr>
              <w:t>Работа с билетной системой: мониторинг продаж</w:t>
            </w:r>
          </w:p>
        </w:tc>
      </w:tr>
      <w:tr w:rsidR="00D01863" w:rsidRPr="001A26AC" w:rsidTr="0097429F">
        <w:trPr>
          <w:trHeight w:val="505"/>
        </w:trPr>
        <w:tc>
          <w:tcPr>
            <w:tcW w:w="1985" w:type="dxa"/>
            <w:hideMark/>
          </w:tcPr>
          <w:p w:rsidR="00D01863" w:rsidRPr="001A26AC" w:rsidRDefault="00D01863" w:rsidP="005423C7">
            <w:pPr>
              <w:widowControl w:val="0"/>
              <w:spacing w:line="360" w:lineRule="auto"/>
              <w:jc w:val="both"/>
              <w:rPr>
                <w:color w:val="0F1115"/>
                <w:sz w:val="28"/>
                <w:szCs w:val="28"/>
              </w:rPr>
            </w:pPr>
            <w:r w:rsidRPr="001A26AC">
              <w:rPr>
                <w:color w:val="0F1115"/>
                <w:sz w:val="28"/>
                <w:szCs w:val="28"/>
              </w:rPr>
              <w:t>16:00 – 18:00</w:t>
            </w:r>
          </w:p>
        </w:tc>
        <w:tc>
          <w:tcPr>
            <w:tcW w:w="7654" w:type="dxa"/>
            <w:hideMark/>
          </w:tcPr>
          <w:p w:rsidR="00D01863" w:rsidRPr="001A26AC" w:rsidRDefault="00D01863" w:rsidP="005423C7">
            <w:pPr>
              <w:widowControl w:val="0"/>
              <w:spacing w:line="360" w:lineRule="auto"/>
              <w:jc w:val="both"/>
              <w:rPr>
                <w:color w:val="0F1115"/>
                <w:sz w:val="28"/>
                <w:szCs w:val="28"/>
              </w:rPr>
            </w:pPr>
            <w:r w:rsidRPr="001A26AC">
              <w:rPr>
                <w:color w:val="0F1115"/>
                <w:sz w:val="28"/>
                <w:szCs w:val="28"/>
              </w:rPr>
              <w:t>Финальная подготовка к приёму зрителей</w:t>
            </w:r>
          </w:p>
        </w:tc>
      </w:tr>
      <w:tr w:rsidR="00D01863" w:rsidRPr="001A26AC" w:rsidTr="0097429F">
        <w:trPr>
          <w:trHeight w:val="697"/>
        </w:trPr>
        <w:tc>
          <w:tcPr>
            <w:tcW w:w="1985" w:type="dxa"/>
            <w:hideMark/>
          </w:tcPr>
          <w:p w:rsidR="00D01863" w:rsidRPr="001A26AC" w:rsidRDefault="00D01863" w:rsidP="005423C7">
            <w:pPr>
              <w:widowControl w:val="0"/>
              <w:spacing w:line="360" w:lineRule="auto"/>
              <w:jc w:val="both"/>
              <w:rPr>
                <w:color w:val="0F1115"/>
                <w:sz w:val="28"/>
                <w:szCs w:val="28"/>
              </w:rPr>
            </w:pPr>
            <w:r w:rsidRPr="001A26AC">
              <w:rPr>
                <w:color w:val="0F1115"/>
                <w:sz w:val="28"/>
                <w:szCs w:val="28"/>
              </w:rPr>
              <w:t>18:00 – 18:45</w:t>
            </w:r>
          </w:p>
        </w:tc>
        <w:tc>
          <w:tcPr>
            <w:tcW w:w="7654" w:type="dxa"/>
            <w:hideMark/>
          </w:tcPr>
          <w:p w:rsidR="00D01863" w:rsidRPr="001A26AC" w:rsidRDefault="00D01863" w:rsidP="005423C7">
            <w:pPr>
              <w:widowControl w:val="0"/>
              <w:spacing w:line="360" w:lineRule="auto"/>
              <w:jc w:val="both"/>
              <w:rPr>
                <w:color w:val="0F1115"/>
                <w:sz w:val="28"/>
                <w:szCs w:val="28"/>
              </w:rPr>
            </w:pPr>
            <w:r w:rsidRPr="001A26AC">
              <w:rPr>
                <w:color w:val="0F1115"/>
                <w:sz w:val="28"/>
                <w:szCs w:val="28"/>
              </w:rPr>
              <w:t>Открытие дверей для зрителей, личный контроль входа</w:t>
            </w:r>
          </w:p>
        </w:tc>
      </w:tr>
      <w:tr w:rsidR="00D01863" w:rsidRPr="001A26AC" w:rsidTr="0097429F">
        <w:trPr>
          <w:trHeight w:val="706"/>
        </w:trPr>
        <w:tc>
          <w:tcPr>
            <w:tcW w:w="1985" w:type="dxa"/>
            <w:hideMark/>
          </w:tcPr>
          <w:p w:rsidR="00D01863" w:rsidRPr="001A26AC" w:rsidRDefault="00D01863" w:rsidP="005423C7">
            <w:pPr>
              <w:widowControl w:val="0"/>
              <w:spacing w:line="360" w:lineRule="auto"/>
              <w:jc w:val="both"/>
              <w:rPr>
                <w:color w:val="0F1115"/>
                <w:sz w:val="28"/>
                <w:szCs w:val="28"/>
              </w:rPr>
            </w:pPr>
            <w:r w:rsidRPr="001A26AC">
              <w:rPr>
                <w:color w:val="0F1115"/>
                <w:sz w:val="28"/>
                <w:szCs w:val="28"/>
              </w:rPr>
              <w:t>18:45 – 19:00</w:t>
            </w:r>
          </w:p>
        </w:tc>
        <w:tc>
          <w:tcPr>
            <w:tcW w:w="7654" w:type="dxa"/>
            <w:hideMark/>
          </w:tcPr>
          <w:p w:rsidR="00D01863" w:rsidRPr="001A26AC" w:rsidRDefault="00D01863" w:rsidP="005423C7">
            <w:pPr>
              <w:widowControl w:val="0"/>
              <w:spacing w:line="360" w:lineRule="auto"/>
              <w:jc w:val="both"/>
              <w:rPr>
                <w:color w:val="0F1115"/>
                <w:sz w:val="28"/>
                <w:szCs w:val="28"/>
              </w:rPr>
            </w:pPr>
            <w:r w:rsidRPr="001A26AC">
              <w:rPr>
                <w:color w:val="0F1115"/>
                <w:sz w:val="28"/>
                <w:szCs w:val="28"/>
              </w:rPr>
              <w:t>Звонок к началу спектакля, готовность всех служб.</w:t>
            </w:r>
          </w:p>
        </w:tc>
      </w:tr>
    </w:tbl>
    <w:p w:rsidR="00D01863" w:rsidRPr="00D01863" w:rsidRDefault="00D01863" w:rsidP="000F4448">
      <w:pPr>
        <w:widowControl w:val="0"/>
        <w:spacing w:line="360" w:lineRule="auto"/>
        <w:jc w:val="both"/>
        <w:rPr>
          <w:bCs/>
          <w:sz w:val="28"/>
          <w:szCs w:val="28"/>
        </w:rPr>
      </w:pPr>
      <w:r>
        <w:rPr>
          <w:sz w:val="28"/>
          <w:szCs w:val="28"/>
        </w:rPr>
        <w:lastRenderedPageBreak/>
        <w:t>Продолжение таблицы 4.1</w:t>
      </w:r>
    </w:p>
    <w:tbl>
      <w:tblPr>
        <w:tblStyle w:val="ab"/>
        <w:tblW w:w="0" w:type="auto"/>
        <w:tblInd w:w="108" w:type="dxa"/>
        <w:tblLook w:val="04A0"/>
      </w:tblPr>
      <w:tblGrid>
        <w:gridCol w:w="1985"/>
        <w:gridCol w:w="7654"/>
      </w:tblGrid>
      <w:tr w:rsidR="0097429F" w:rsidRPr="001A26AC" w:rsidTr="0097429F">
        <w:tc>
          <w:tcPr>
            <w:tcW w:w="1985" w:type="dxa"/>
            <w:hideMark/>
          </w:tcPr>
          <w:p w:rsidR="0097429F" w:rsidRPr="001A26AC" w:rsidRDefault="0097429F" w:rsidP="000F4448">
            <w:pPr>
              <w:widowControl w:val="0"/>
              <w:spacing w:line="360" w:lineRule="auto"/>
              <w:jc w:val="center"/>
              <w:rPr>
                <w:color w:val="0F1115"/>
                <w:sz w:val="28"/>
                <w:szCs w:val="28"/>
              </w:rPr>
            </w:pPr>
            <w:r>
              <w:rPr>
                <w:color w:val="0F1115"/>
                <w:sz w:val="28"/>
                <w:szCs w:val="28"/>
              </w:rPr>
              <w:t>Время</w:t>
            </w:r>
          </w:p>
        </w:tc>
        <w:tc>
          <w:tcPr>
            <w:tcW w:w="7654" w:type="dxa"/>
            <w:hideMark/>
          </w:tcPr>
          <w:p w:rsidR="0097429F" w:rsidRPr="001A26AC" w:rsidRDefault="0097429F" w:rsidP="000F4448">
            <w:pPr>
              <w:widowControl w:val="0"/>
              <w:spacing w:line="360" w:lineRule="auto"/>
              <w:jc w:val="center"/>
              <w:rPr>
                <w:color w:val="0F1115"/>
                <w:sz w:val="28"/>
                <w:szCs w:val="28"/>
              </w:rPr>
            </w:pPr>
            <w:r>
              <w:rPr>
                <w:color w:val="0F1115"/>
                <w:sz w:val="28"/>
                <w:szCs w:val="28"/>
              </w:rPr>
              <w:t>Вид деятельности</w:t>
            </w:r>
          </w:p>
        </w:tc>
      </w:tr>
      <w:tr w:rsidR="00D01863" w:rsidRPr="001A26AC" w:rsidTr="0097429F">
        <w:tc>
          <w:tcPr>
            <w:tcW w:w="1985" w:type="dxa"/>
            <w:hideMark/>
          </w:tcPr>
          <w:p w:rsidR="00D01863" w:rsidRPr="001A26AC" w:rsidRDefault="00D01863" w:rsidP="000F4448">
            <w:pPr>
              <w:widowControl w:val="0"/>
              <w:spacing w:line="360" w:lineRule="auto"/>
              <w:jc w:val="both"/>
              <w:rPr>
                <w:color w:val="0F1115"/>
                <w:sz w:val="28"/>
                <w:szCs w:val="28"/>
              </w:rPr>
            </w:pPr>
            <w:r w:rsidRPr="001A26AC">
              <w:rPr>
                <w:color w:val="0F1115"/>
                <w:sz w:val="28"/>
                <w:szCs w:val="28"/>
              </w:rPr>
              <w:t>19:00 – 21:30</w:t>
            </w:r>
          </w:p>
        </w:tc>
        <w:tc>
          <w:tcPr>
            <w:tcW w:w="7654" w:type="dxa"/>
            <w:hideMark/>
          </w:tcPr>
          <w:p w:rsidR="00D01863" w:rsidRPr="001A26AC" w:rsidRDefault="00D01863" w:rsidP="000F4448">
            <w:pPr>
              <w:widowControl w:val="0"/>
              <w:spacing w:line="360" w:lineRule="auto"/>
              <w:jc w:val="both"/>
              <w:rPr>
                <w:color w:val="0F1115"/>
                <w:sz w:val="28"/>
                <w:szCs w:val="28"/>
              </w:rPr>
            </w:pPr>
            <w:r w:rsidRPr="001A26AC">
              <w:rPr>
                <w:color w:val="0F1115"/>
                <w:sz w:val="28"/>
                <w:szCs w:val="28"/>
              </w:rPr>
              <w:t>Время спектакля: дежурство в фойе и зале, оперативное решение конфликтных ситуаций с зрителями</w:t>
            </w:r>
          </w:p>
        </w:tc>
      </w:tr>
      <w:tr w:rsidR="00D01863" w:rsidRPr="001A26AC" w:rsidTr="0097429F">
        <w:tc>
          <w:tcPr>
            <w:tcW w:w="1985" w:type="dxa"/>
            <w:hideMark/>
          </w:tcPr>
          <w:p w:rsidR="00D01863" w:rsidRPr="001A26AC" w:rsidRDefault="00D01863" w:rsidP="000F4448">
            <w:pPr>
              <w:widowControl w:val="0"/>
              <w:spacing w:line="360" w:lineRule="auto"/>
              <w:jc w:val="both"/>
              <w:rPr>
                <w:color w:val="0F1115"/>
                <w:sz w:val="28"/>
                <w:szCs w:val="28"/>
              </w:rPr>
            </w:pPr>
            <w:r w:rsidRPr="001A26AC">
              <w:rPr>
                <w:color w:val="0F1115"/>
                <w:sz w:val="28"/>
                <w:szCs w:val="28"/>
              </w:rPr>
              <w:t>21:30 – 22:00</w:t>
            </w:r>
          </w:p>
        </w:tc>
        <w:tc>
          <w:tcPr>
            <w:tcW w:w="7654" w:type="dxa"/>
            <w:hideMark/>
          </w:tcPr>
          <w:p w:rsidR="00D01863" w:rsidRPr="001A26AC" w:rsidRDefault="00D01863" w:rsidP="000F4448">
            <w:pPr>
              <w:widowControl w:val="0"/>
              <w:spacing w:line="360" w:lineRule="auto"/>
              <w:jc w:val="both"/>
              <w:rPr>
                <w:color w:val="0F1115"/>
                <w:sz w:val="28"/>
                <w:szCs w:val="28"/>
              </w:rPr>
            </w:pPr>
            <w:r w:rsidRPr="001A26AC">
              <w:rPr>
                <w:color w:val="0F1115"/>
                <w:sz w:val="28"/>
                <w:szCs w:val="28"/>
              </w:rPr>
              <w:t>Окончание спектакля: контроль организованного выхода зрителей, проверка сохранности имущества, сбор отчётов от служб о прошедшем мероприятии.</w:t>
            </w:r>
          </w:p>
        </w:tc>
      </w:tr>
      <w:tr w:rsidR="00D01863" w:rsidRPr="001A26AC" w:rsidTr="0097429F">
        <w:tc>
          <w:tcPr>
            <w:tcW w:w="1985" w:type="dxa"/>
            <w:hideMark/>
          </w:tcPr>
          <w:p w:rsidR="00D01863" w:rsidRPr="001A26AC" w:rsidRDefault="00D01863" w:rsidP="000F4448">
            <w:pPr>
              <w:widowControl w:val="0"/>
              <w:spacing w:line="360" w:lineRule="auto"/>
              <w:jc w:val="both"/>
              <w:rPr>
                <w:color w:val="0F1115"/>
                <w:sz w:val="28"/>
                <w:szCs w:val="28"/>
              </w:rPr>
            </w:pPr>
            <w:r w:rsidRPr="001A26AC">
              <w:rPr>
                <w:color w:val="0F1115"/>
                <w:sz w:val="28"/>
                <w:szCs w:val="28"/>
              </w:rPr>
              <w:t>22:00 – 22:30</w:t>
            </w:r>
          </w:p>
        </w:tc>
        <w:tc>
          <w:tcPr>
            <w:tcW w:w="7654" w:type="dxa"/>
            <w:hideMark/>
          </w:tcPr>
          <w:p w:rsidR="00D01863" w:rsidRPr="001A26AC" w:rsidRDefault="00D01863" w:rsidP="000F4448">
            <w:pPr>
              <w:widowControl w:val="0"/>
              <w:spacing w:line="360" w:lineRule="auto"/>
              <w:jc w:val="both"/>
              <w:rPr>
                <w:color w:val="0F1115"/>
                <w:sz w:val="28"/>
                <w:szCs w:val="28"/>
              </w:rPr>
            </w:pPr>
            <w:r w:rsidRPr="001A26AC">
              <w:rPr>
                <w:color w:val="0F1115"/>
                <w:sz w:val="28"/>
                <w:szCs w:val="28"/>
              </w:rPr>
              <w:t>Завершающее совещание с дежурной сменой, подготовка отчёта о работе за день для руководства.</w:t>
            </w:r>
          </w:p>
        </w:tc>
      </w:tr>
      <w:tr w:rsidR="00D01863" w:rsidRPr="001A26AC" w:rsidTr="0097429F">
        <w:tc>
          <w:tcPr>
            <w:tcW w:w="1985" w:type="dxa"/>
            <w:hideMark/>
          </w:tcPr>
          <w:p w:rsidR="00D01863" w:rsidRPr="001A26AC" w:rsidRDefault="00D01863" w:rsidP="000F4448">
            <w:pPr>
              <w:widowControl w:val="0"/>
              <w:spacing w:line="360" w:lineRule="auto"/>
              <w:jc w:val="both"/>
              <w:rPr>
                <w:color w:val="0F1115"/>
                <w:sz w:val="28"/>
                <w:szCs w:val="28"/>
              </w:rPr>
            </w:pPr>
            <w:r w:rsidRPr="001A26AC">
              <w:rPr>
                <w:color w:val="0F1115"/>
                <w:sz w:val="28"/>
                <w:szCs w:val="28"/>
              </w:rPr>
              <w:t>22:30</w:t>
            </w:r>
          </w:p>
        </w:tc>
        <w:tc>
          <w:tcPr>
            <w:tcW w:w="7654" w:type="dxa"/>
            <w:hideMark/>
          </w:tcPr>
          <w:p w:rsidR="00D01863" w:rsidRPr="001A26AC" w:rsidRDefault="00D01863" w:rsidP="000F4448">
            <w:pPr>
              <w:widowControl w:val="0"/>
              <w:spacing w:line="360" w:lineRule="auto"/>
              <w:jc w:val="both"/>
              <w:rPr>
                <w:color w:val="0F1115"/>
                <w:sz w:val="28"/>
                <w:szCs w:val="28"/>
              </w:rPr>
            </w:pPr>
            <w:r w:rsidRPr="001A26AC">
              <w:rPr>
                <w:color w:val="0F1115"/>
                <w:sz w:val="28"/>
                <w:szCs w:val="28"/>
              </w:rPr>
              <w:t>Окончание рабочего дня (при стандартном сменном графике – передача дел сменщику).</w:t>
            </w:r>
          </w:p>
        </w:tc>
      </w:tr>
    </w:tbl>
    <w:p w:rsidR="007E5876" w:rsidRDefault="00A84E35" w:rsidP="000F4448">
      <w:pPr>
        <w:widowControl w:val="0"/>
        <w:spacing w:before="120" w:line="360" w:lineRule="auto"/>
        <w:jc w:val="both"/>
        <w:rPr>
          <w:sz w:val="28"/>
          <w:szCs w:val="28"/>
        </w:rPr>
      </w:pPr>
      <w:r w:rsidRPr="001A26AC">
        <w:rPr>
          <w:sz w:val="28"/>
          <w:szCs w:val="28"/>
        </w:rPr>
        <w:t xml:space="preserve">Распорядок рабочего дня администратора ГАУК «Театр Молодежи» отражает специфику управления в учреждении культуры, где менеджер ежедневно сталкивается с необходимостью быстро переключаться между разными видами деятельности, принимать решения в условиях неопределённости и нести персональную ответственность за результат. </w:t>
      </w:r>
    </w:p>
    <w:p w:rsidR="007E5876" w:rsidRDefault="00A84E35" w:rsidP="000F4448">
      <w:pPr>
        <w:widowControl w:val="0"/>
        <w:spacing w:line="360" w:lineRule="auto"/>
        <w:jc w:val="both"/>
        <w:rPr>
          <w:sz w:val="28"/>
          <w:szCs w:val="28"/>
        </w:rPr>
      </w:pPr>
      <w:r w:rsidRPr="001A26AC">
        <w:rPr>
          <w:sz w:val="28"/>
          <w:szCs w:val="28"/>
        </w:rPr>
        <w:t>Для успешного выполнения профессиональных задач администратору необходимо владеть комплексом методов управления (планирование, организация, мотивация, контроль) и одновременно обладать развитыми навыками самоо</w:t>
      </w:r>
      <w:r w:rsidR="006F7395">
        <w:rPr>
          <w:sz w:val="28"/>
          <w:szCs w:val="28"/>
        </w:rPr>
        <w:t xml:space="preserve">рганизации (тайм-менеджмент, </w:t>
      </w:r>
      <w:proofErr w:type="spellStart"/>
      <w:r w:rsidR="006F7395">
        <w:rPr>
          <w:sz w:val="28"/>
          <w:szCs w:val="28"/>
        </w:rPr>
        <w:t>при</w:t>
      </w:r>
      <w:r w:rsidRPr="001A26AC">
        <w:rPr>
          <w:sz w:val="28"/>
          <w:szCs w:val="28"/>
        </w:rPr>
        <w:t>оритизация</w:t>
      </w:r>
      <w:proofErr w:type="spellEnd"/>
      <w:r w:rsidRPr="001A26AC">
        <w:rPr>
          <w:sz w:val="28"/>
          <w:szCs w:val="28"/>
        </w:rPr>
        <w:t xml:space="preserve">, </w:t>
      </w:r>
      <w:proofErr w:type="spellStart"/>
      <w:r w:rsidRPr="001A26AC">
        <w:rPr>
          <w:sz w:val="28"/>
          <w:szCs w:val="28"/>
        </w:rPr>
        <w:t>стрессоустойчивость</w:t>
      </w:r>
      <w:proofErr w:type="spellEnd"/>
      <w:r w:rsidRPr="001A26AC">
        <w:rPr>
          <w:sz w:val="28"/>
          <w:szCs w:val="28"/>
        </w:rPr>
        <w:t>). Именно баланс этих компетенций позволяет не только справляться с текущей нагрузкой, но и выстраивать долгосрочную стратегию улучшения качества обслуживания и повышения эффективности работы театра.</w:t>
      </w:r>
    </w:p>
    <w:p w:rsidR="00A84E35" w:rsidRPr="00D01863" w:rsidRDefault="00F223E5" w:rsidP="000F4448">
      <w:pPr>
        <w:widowControl w:val="0"/>
        <w:spacing w:line="360" w:lineRule="auto"/>
        <w:jc w:val="both"/>
        <w:rPr>
          <w:sz w:val="28"/>
          <w:szCs w:val="28"/>
        </w:rPr>
      </w:pPr>
      <w:r>
        <w:rPr>
          <w:sz w:val="28"/>
          <w:szCs w:val="28"/>
        </w:rPr>
        <w:t>П</w:t>
      </w:r>
      <w:r w:rsidR="00A84E35" w:rsidRPr="001A26AC">
        <w:rPr>
          <w:sz w:val="28"/>
          <w:szCs w:val="28"/>
        </w:rPr>
        <w:t xml:space="preserve">рофессиональная деятельность администратора является ярким примером практического применения </w:t>
      </w:r>
      <w:r w:rsidR="007E5876">
        <w:rPr>
          <w:sz w:val="28"/>
          <w:szCs w:val="28"/>
        </w:rPr>
        <w:t xml:space="preserve">этих </w:t>
      </w:r>
      <w:r w:rsidR="00A84E35" w:rsidRPr="001A26AC">
        <w:rPr>
          <w:sz w:val="28"/>
          <w:szCs w:val="28"/>
        </w:rPr>
        <w:t>знаний в реальной бизнес-среде, а её анализ подтверждает необходимость постоянного совершенствования управленческих навыков для достижения поставленных целей.</w:t>
      </w:r>
    </w:p>
    <w:p w:rsidR="00982B79" w:rsidRPr="00A84E35" w:rsidRDefault="00982B79" w:rsidP="005423C7">
      <w:pPr>
        <w:pStyle w:val="2"/>
        <w:widowControl w:val="0"/>
        <w:spacing w:before="240" w:after="120"/>
        <w:ind w:firstLine="709"/>
        <w:jc w:val="both"/>
      </w:pPr>
      <w:bookmarkStart w:id="16" w:name="_Toc234355926"/>
      <w:r w:rsidRPr="00A84E35">
        <w:lastRenderedPageBreak/>
        <w:t>4.2 Презентация «Методы управления, которые воздействуют на меня»</w:t>
      </w:r>
      <w:bookmarkEnd w:id="16"/>
    </w:p>
    <w:p w:rsidR="006F7395" w:rsidRDefault="00491127" w:rsidP="005423C7">
      <w:pPr>
        <w:widowControl w:val="0"/>
        <w:spacing w:line="360" w:lineRule="auto"/>
        <w:ind w:firstLine="709"/>
        <w:jc w:val="both"/>
        <w:rPr>
          <w:color w:val="292929"/>
          <w:sz w:val="28"/>
          <w:szCs w:val="28"/>
          <w:shd w:val="clear" w:color="auto" w:fill="FFFFFF"/>
        </w:rPr>
      </w:pPr>
      <w:r>
        <w:rPr>
          <w:color w:val="292929"/>
          <w:sz w:val="28"/>
          <w:szCs w:val="28"/>
          <w:shd w:val="clear" w:color="auto" w:fill="FFFFFF"/>
        </w:rPr>
        <w:t>П</w:t>
      </w:r>
      <w:r w:rsidRPr="00491127">
        <w:rPr>
          <w:color w:val="292929"/>
          <w:sz w:val="28"/>
          <w:szCs w:val="28"/>
          <w:shd w:val="clear" w:color="auto" w:fill="FFFFFF"/>
        </w:rPr>
        <w:t>резентация</w:t>
      </w:r>
      <w:r>
        <w:rPr>
          <w:color w:val="292929"/>
          <w:sz w:val="28"/>
          <w:szCs w:val="28"/>
          <w:shd w:val="clear" w:color="auto" w:fill="FFFFFF"/>
        </w:rPr>
        <w:t xml:space="preserve"> «Методы управления, которые воздействуют на меня»</w:t>
      </w:r>
      <w:r w:rsidR="006F7395">
        <w:rPr>
          <w:color w:val="292929"/>
          <w:sz w:val="28"/>
          <w:szCs w:val="28"/>
          <w:shd w:val="clear" w:color="auto" w:fill="FFFFFF"/>
        </w:rPr>
        <w:t xml:space="preserve"> (Приложение Б)</w:t>
      </w:r>
      <w:r>
        <w:rPr>
          <w:color w:val="292929"/>
          <w:sz w:val="28"/>
          <w:szCs w:val="28"/>
          <w:shd w:val="clear" w:color="auto" w:fill="FFFFFF"/>
        </w:rPr>
        <w:t xml:space="preserve"> имеет</w:t>
      </w:r>
      <w:r w:rsidRPr="00491127">
        <w:rPr>
          <w:color w:val="292929"/>
          <w:sz w:val="28"/>
          <w:szCs w:val="28"/>
          <w:shd w:val="clear" w:color="auto" w:fill="FFFFFF"/>
        </w:rPr>
        <w:t xml:space="preserve"> личностно-ориентированный характер и направлена на анализ того, как различные управленческие подходы и практики влияют на индивидуальное благополучие, мотивацию и проф</w:t>
      </w:r>
      <w:r w:rsidR="006F7395">
        <w:rPr>
          <w:color w:val="292929"/>
          <w:sz w:val="28"/>
          <w:szCs w:val="28"/>
          <w:shd w:val="clear" w:color="auto" w:fill="FFFFFF"/>
        </w:rPr>
        <w:t>ессиональное развитие сотрудника</w:t>
      </w:r>
      <w:r w:rsidRPr="00491127">
        <w:rPr>
          <w:color w:val="292929"/>
          <w:sz w:val="28"/>
          <w:szCs w:val="28"/>
          <w:shd w:val="clear" w:color="auto" w:fill="FFFFFF"/>
        </w:rPr>
        <w:t xml:space="preserve">. Презентация исследует, как стили управления (авторитарный, демократический, либеральный) формируют рабочую атмосферу и влияют на отношение к работе. Большое внимание уделяется техникам тайм-менеджмента и самоорганизации, которые помогают сотрудникам эффективно управлять своим временем, сохранять баланс между работой и личной жизнью, а также повышать собственную продуктивность. Кроме того, презентация освещает важность обратной связи и развития, роль корпоративной культуры и командной работы в формировании общего климата в коллективе. Особый акцент делается на личных стратегиях самоорганизации, которые студент может применять для достижения своих профессиональных </w:t>
      </w:r>
      <w:r w:rsidR="006F7395">
        <w:rPr>
          <w:color w:val="292929"/>
          <w:sz w:val="28"/>
          <w:szCs w:val="28"/>
          <w:shd w:val="clear" w:color="auto" w:fill="FFFFFF"/>
        </w:rPr>
        <w:t>и личных целей.</w:t>
      </w:r>
    </w:p>
    <w:p w:rsidR="00D01863" w:rsidRPr="00491127" w:rsidRDefault="006F7395" w:rsidP="005423C7">
      <w:pPr>
        <w:widowControl w:val="0"/>
        <w:spacing w:line="360" w:lineRule="auto"/>
        <w:ind w:firstLine="709"/>
        <w:jc w:val="both"/>
        <w:rPr>
          <w:sz w:val="28"/>
          <w:szCs w:val="28"/>
        </w:rPr>
      </w:pPr>
      <w:r>
        <w:rPr>
          <w:color w:val="292929"/>
          <w:sz w:val="28"/>
          <w:szCs w:val="28"/>
          <w:shd w:val="clear" w:color="auto" w:fill="FFFFFF"/>
        </w:rPr>
        <w:t>Д</w:t>
      </w:r>
      <w:r w:rsidR="00491127" w:rsidRPr="00491127">
        <w:rPr>
          <w:color w:val="292929"/>
          <w:sz w:val="28"/>
          <w:szCs w:val="28"/>
          <w:shd w:val="clear" w:color="auto" w:fill="FFFFFF"/>
        </w:rPr>
        <w:t>анная презентация позволяет критически осмыслить управленческие воздействия с позиции сотрудника, понять их влияние на личную жизнь и выработать собственные эффективные стратегии поведения и саморазвития в рабочей среде.</w:t>
      </w:r>
    </w:p>
    <w:p w:rsidR="00982B79" w:rsidRPr="00841F74" w:rsidRDefault="00982B79" w:rsidP="00562BD2">
      <w:pPr>
        <w:pStyle w:val="1"/>
        <w:pageBreakBefore/>
        <w:widowControl w:val="0"/>
        <w:spacing w:before="0" w:after="240" w:line="240" w:lineRule="auto"/>
        <w:jc w:val="center"/>
      </w:pPr>
      <w:bookmarkStart w:id="17" w:name="_Toc234355927"/>
      <w:r w:rsidRPr="00841F74">
        <w:lastRenderedPageBreak/>
        <w:t>Заключение</w:t>
      </w:r>
      <w:bookmarkEnd w:id="17"/>
    </w:p>
    <w:p w:rsidR="00841F74" w:rsidRDefault="00982B79" w:rsidP="00CC7C3A">
      <w:pPr>
        <w:widowControl w:val="0"/>
        <w:spacing w:line="360" w:lineRule="auto"/>
        <w:ind w:firstLine="709"/>
        <w:jc w:val="both"/>
        <w:rPr>
          <w:sz w:val="28"/>
          <w:szCs w:val="28"/>
        </w:rPr>
      </w:pPr>
      <w:r w:rsidRPr="00841F74">
        <w:rPr>
          <w:sz w:val="28"/>
          <w:szCs w:val="28"/>
        </w:rPr>
        <w:t>В ходе прохождения учебной ознакомительной практики в ГАУК «Приморский краевой драматический театр молодежи» были решены все поставленные задачи и достигнуты цели практики.</w:t>
      </w:r>
      <w:r w:rsidR="00841F74">
        <w:rPr>
          <w:sz w:val="28"/>
          <w:szCs w:val="28"/>
        </w:rPr>
        <w:t xml:space="preserve"> </w:t>
      </w:r>
    </w:p>
    <w:p w:rsidR="00841F74" w:rsidRDefault="00982B79" w:rsidP="00CC7C3A">
      <w:pPr>
        <w:widowControl w:val="0"/>
        <w:spacing w:line="360" w:lineRule="auto"/>
        <w:ind w:firstLine="709"/>
        <w:jc w:val="both"/>
        <w:rPr>
          <w:sz w:val="28"/>
          <w:szCs w:val="28"/>
        </w:rPr>
      </w:pPr>
      <w:r w:rsidRPr="00841F74">
        <w:rPr>
          <w:sz w:val="28"/>
          <w:szCs w:val="28"/>
        </w:rPr>
        <w:t>Театр молодежи является государственным автономным учреждением культуры, выполняющим важную социальную функцию в Приморском крае. Учреждение стабильно выполняет государственное задание, демонстрирует высокие показатели посещаемости и востребованности у зрителей. Финансирование осуществляется за счет краевого бюджета и внебюджетных доходов.</w:t>
      </w:r>
    </w:p>
    <w:p w:rsidR="00841F74" w:rsidRDefault="00982B79" w:rsidP="00CC7C3A">
      <w:pPr>
        <w:widowControl w:val="0"/>
        <w:spacing w:line="360" w:lineRule="auto"/>
        <w:ind w:firstLine="709"/>
        <w:jc w:val="both"/>
        <w:rPr>
          <w:sz w:val="28"/>
          <w:szCs w:val="28"/>
        </w:rPr>
      </w:pPr>
      <w:r w:rsidRPr="00841F74">
        <w:rPr>
          <w:sz w:val="28"/>
          <w:szCs w:val="28"/>
        </w:rPr>
        <w:t>Профессиональная этика является неотъемлемой частью эффективного управления. Ключевые принципы – честность, ответственность, справедливость, профессионализм и уважение к личности – формируют основу доверия в коллективе и с партнерами. Разработанный план лекции-беседы, глоссарий и презентационные материалы могут быть использованы для обучения студентов основам управленческой этики.</w:t>
      </w:r>
    </w:p>
    <w:p w:rsidR="00841F74" w:rsidRDefault="00982B79" w:rsidP="00CC7C3A">
      <w:pPr>
        <w:widowControl w:val="0"/>
        <w:spacing w:line="360" w:lineRule="auto"/>
        <w:ind w:firstLine="709"/>
        <w:jc w:val="both"/>
        <w:rPr>
          <w:sz w:val="28"/>
          <w:szCs w:val="28"/>
        </w:rPr>
      </w:pPr>
      <w:r w:rsidRPr="00841F74">
        <w:rPr>
          <w:sz w:val="28"/>
          <w:szCs w:val="28"/>
        </w:rPr>
        <w:t>В России функционирует развитая сеть профессиональных сообществ и информационных ресурсов в области менеджмента и предпринимательства. Ассоциация Менеджеров России,</w:t>
      </w:r>
      <w:r w:rsidR="00666E6B">
        <w:rPr>
          <w:sz w:val="28"/>
          <w:szCs w:val="28"/>
        </w:rPr>
        <w:t xml:space="preserve"> </w:t>
      </w:r>
      <w:bookmarkStart w:id="18" w:name="_GoBack"/>
      <w:bookmarkEnd w:id="18"/>
      <w:r w:rsidRPr="00841F74">
        <w:rPr>
          <w:sz w:val="28"/>
          <w:szCs w:val="28"/>
        </w:rPr>
        <w:t xml:space="preserve">«ОПОРА РОССИИ», РСПП и другие организации предоставляют менеджерам возможности для повышения квалификации, обмена опытом, защиты профессиональных интересов. </w:t>
      </w:r>
    </w:p>
    <w:p w:rsidR="00982B79" w:rsidRPr="00841F74" w:rsidRDefault="00982B79" w:rsidP="00CC7C3A">
      <w:pPr>
        <w:widowControl w:val="0"/>
        <w:spacing w:line="360" w:lineRule="auto"/>
        <w:ind w:firstLine="709"/>
        <w:jc w:val="both"/>
        <w:rPr>
          <w:sz w:val="28"/>
          <w:szCs w:val="28"/>
        </w:rPr>
      </w:pPr>
      <w:r w:rsidRPr="00841F74">
        <w:rPr>
          <w:sz w:val="28"/>
          <w:szCs w:val="28"/>
        </w:rPr>
        <w:t>Эффективный менеджер должен владеть всем арсеналом методов управления: административными, экономическими и социально-психологическими.</w:t>
      </w:r>
      <w:r w:rsidR="00B916E1">
        <w:rPr>
          <w:sz w:val="28"/>
          <w:szCs w:val="28"/>
        </w:rPr>
        <w:t xml:space="preserve"> </w:t>
      </w:r>
      <w:r w:rsidRPr="00841F74">
        <w:rPr>
          <w:sz w:val="28"/>
          <w:szCs w:val="28"/>
        </w:rPr>
        <w:t>В творческих организациях, таких как театр, особенно важны гибкость управления и уважение к личности сотрудника.</w:t>
      </w:r>
    </w:p>
    <w:p w:rsidR="00F011C6" w:rsidRPr="00F011C6" w:rsidRDefault="00F223E5" w:rsidP="00B916E1">
      <w:pPr>
        <w:widowControl w:val="0"/>
        <w:spacing w:line="360" w:lineRule="auto"/>
        <w:ind w:firstLine="709"/>
        <w:jc w:val="both"/>
        <w:rPr>
          <w:sz w:val="28"/>
          <w:szCs w:val="28"/>
        </w:rPr>
      </w:pPr>
      <w:r>
        <w:rPr>
          <w:sz w:val="28"/>
          <w:szCs w:val="28"/>
        </w:rPr>
        <w:t>Данная п</w:t>
      </w:r>
      <w:r w:rsidR="00982B79" w:rsidRPr="00841F74">
        <w:rPr>
          <w:sz w:val="28"/>
          <w:szCs w:val="28"/>
        </w:rPr>
        <w:t>рактика позволила закрепить теоретические знания, получить практический опыт сбора и анализа информации о деятельности организации, а также развить навыки структурирования информации и ее представления.</w:t>
      </w:r>
    </w:p>
    <w:p w:rsidR="00982B79" w:rsidRPr="00841F74" w:rsidRDefault="00982B79" w:rsidP="005904C6">
      <w:pPr>
        <w:pStyle w:val="1"/>
        <w:pageBreakBefore/>
        <w:widowControl w:val="0"/>
        <w:spacing w:after="120" w:line="240" w:lineRule="auto"/>
        <w:jc w:val="center"/>
      </w:pPr>
      <w:bookmarkStart w:id="19" w:name="_Toc234355928"/>
      <w:r w:rsidRPr="00841F74">
        <w:lastRenderedPageBreak/>
        <w:t>Список использованных источников</w:t>
      </w:r>
      <w:bookmarkEnd w:id="19"/>
    </w:p>
    <w:p w:rsidR="00982B79" w:rsidRPr="00B01DD4" w:rsidRDefault="00F011C6" w:rsidP="005904C6">
      <w:pPr>
        <w:widowControl w:val="0"/>
        <w:spacing w:before="240" w:line="360" w:lineRule="auto"/>
        <w:ind w:firstLine="709"/>
        <w:jc w:val="both"/>
        <w:rPr>
          <w:sz w:val="28"/>
          <w:szCs w:val="28"/>
        </w:rPr>
      </w:pPr>
      <w:r w:rsidRPr="00B01DD4">
        <w:rPr>
          <w:sz w:val="28"/>
          <w:szCs w:val="28"/>
        </w:rPr>
        <w:t xml:space="preserve">1 </w:t>
      </w:r>
      <w:r w:rsidR="000D3411" w:rsidRPr="00B01DD4">
        <w:rPr>
          <w:sz w:val="28"/>
          <w:szCs w:val="28"/>
        </w:rPr>
        <w:t>Театр молодежи в Приморье потратил почти ₽290 миллионов за два года</w:t>
      </w:r>
      <w:r w:rsidR="00E07251" w:rsidRPr="00B01DD4">
        <w:rPr>
          <w:sz w:val="28"/>
          <w:szCs w:val="28"/>
        </w:rPr>
        <w:t>. – Текст: электронный //</w:t>
      </w:r>
      <w:r w:rsidR="00982B79" w:rsidRPr="00B01DD4">
        <w:rPr>
          <w:sz w:val="28"/>
          <w:szCs w:val="28"/>
        </w:rPr>
        <w:t xml:space="preserve"> </w:t>
      </w:r>
      <w:r w:rsidR="000D3411" w:rsidRPr="00B01DD4">
        <w:rPr>
          <w:sz w:val="28"/>
          <w:szCs w:val="28"/>
        </w:rPr>
        <w:t>РБК бизнес среда</w:t>
      </w:r>
      <w:r w:rsidR="00982B79" w:rsidRPr="00B01DD4">
        <w:rPr>
          <w:sz w:val="28"/>
          <w:szCs w:val="28"/>
        </w:rPr>
        <w:t xml:space="preserve"> </w:t>
      </w:r>
      <w:r w:rsidR="00E07251" w:rsidRPr="00B01DD4">
        <w:rPr>
          <w:sz w:val="28"/>
          <w:szCs w:val="28"/>
        </w:rPr>
        <w:t xml:space="preserve">[сайт]. Приморский край, 2026 </w:t>
      </w:r>
      <w:r w:rsidR="00982B79" w:rsidRPr="00B01DD4">
        <w:rPr>
          <w:sz w:val="28"/>
          <w:szCs w:val="28"/>
        </w:rPr>
        <w:t>– URL:</w:t>
      </w:r>
      <w:r w:rsidR="000D3411" w:rsidRPr="00B01DD4">
        <w:rPr>
          <w:sz w:val="28"/>
          <w:szCs w:val="28"/>
        </w:rPr>
        <w:t xml:space="preserve"> https://prim.plus.rbc.ru/news/6a30c8867a8aa93dddf0ef86</w:t>
      </w:r>
      <w:r w:rsidR="00E07251" w:rsidRPr="00B01DD4">
        <w:rPr>
          <w:sz w:val="28"/>
          <w:szCs w:val="28"/>
        </w:rPr>
        <w:t xml:space="preserve"> </w:t>
      </w:r>
      <w:r w:rsidR="00982B79" w:rsidRPr="00B01DD4">
        <w:rPr>
          <w:sz w:val="28"/>
          <w:szCs w:val="28"/>
        </w:rPr>
        <w:t>(дата обращения: 30.06.2026).</w:t>
      </w:r>
    </w:p>
    <w:p w:rsidR="00982B79" w:rsidRPr="00B01DD4" w:rsidRDefault="00F011C6" w:rsidP="005904C6">
      <w:pPr>
        <w:widowControl w:val="0"/>
        <w:spacing w:line="360" w:lineRule="auto"/>
        <w:ind w:firstLine="709"/>
        <w:jc w:val="both"/>
        <w:rPr>
          <w:sz w:val="28"/>
          <w:szCs w:val="28"/>
        </w:rPr>
      </w:pPr>
      <w:r w:rsidRPr="00B01DD4">
        <w:rPr>
          <w:sz w:val="28"/>
          <w:szCs w:val="28"/>
        </w:rPr>
        <w:t xml:space="preserve">2 </w:t>
      </w:r>
      <w:r w:rsidR="00982B79" w:rsidRPr="00B01DD4">
        <w:rPr>
          <w:sz w:val="28"/>
          <w:szCs w:val="28"/>
        </w:rPr>
        <w:t>ГАУК «Театр Молодежи»</w:t>
      </w:r>
      <w:r w:rsidR="00E07251" w:rsidRPr="00B01DD4">
        <w:rPr>
          <w:sz w:val="28"/>
          <w:szCs w:val="28"/>
        </w:rPr>
        <w:t xml:space="preserve">. - Текст: электронный </w:t>
      </w:r>
      <w:r w:rsidR="00982B79" w:rsidRPr="00B01DD4">
        <w:rPr>
          <w:sz w:val="28"/>
          <w:szCs w:val="28"/>
        </w:rPr>
        <w:t>//</w:t>
      </w:r>
      <w:r w:rsidR="00E07251" w:rsidRPr="00B01DD4">
        <w:rPr>
          <w:sz w:val="28"/>
          <w:szCs w:val="28"/>
        </w:rPr>
        <w:t xml:space="preserve"> </w:t>
      </w:r>
      <w:proofErr w:type="spellStart"/>
      <w:r w:rsidR="000D3411" w:rsidRPr="00B01DD4">
        <w:rPr>
          <w:sz w:val="28"/>
          <w:szCs w:val="28"/>
          <w:lang w:val="en-US"/>
        </w:rPr>
        <w:t>Rusprofile</w:t>
      </w:r>
      <w:proofErr w:type="spellEnd"/>
      <w:r w:rsidR="00982B79" w:rsidRPr="00B01DD4">
        <w:rPr>
          <w:sz w:val="28"/>
          <w:szCs w:val="28"/>
        </w:rPr>
        <w:t xml:space="preserve"> – URL:</w:t>
      </w:r>
      <w:r w:rsidR="000D3411" w:rsidRPr="00B01DD4">
        <w:rPr>
          <w:sz w:val="28"/>
          <w:szCs w:val="28"/>
        </w:rPr>
        <w:t xml:space="preserve"> https://www.rusprofile.ru/id/3818428 </w:t>
      </w:r>
      <w:r w:rsidR="00982B79" w:rsidRPr="00B01DD4">
        <w:rPr>
          <w:sz w:val="28"/>
          <w:szCs w:val="28"/>
        </w:rPr>
        <w:t>(дата обращения: 30.06.2026).</w:t>
      </w:r>
    </w:p>
    <w:p w:rsidR="00982B79" w:rsidRPr="00B01DD4" w:rsidRDefault="00F011C6" w:rsidP="005904C6">
      <w:pPr>
        <w:widowControl w:val="0"/>
        <w:spacing w:line="360" w:lineRule="auto"/>
        <w:ind w:firstLine="709"/>
        <w:jc w:val="both"/>
        <w:rPr>
          <w:sz w:val="28"/>
          <w:szCs w:val="28"/>
        </w:rPr>
      </w:pPr>
      <w:r w:rsidRPr="00B01DD4">
        <w:rPr>
          <w:sz w:val="28"/>
          <w:szCs w:val="28"/>
        </w:rPr>
        <w:t xml:space="preserve">3 </w:t>
      </w:r>
      <w:r w:rsidR="00982B79" w:rsidRPr="00B01DD4">
        <w:rPr>
          <w:sz w:val="28"/>
          <w:szCs w:val="28"/>
        </w:rPr>
        <w:t>Результаты проверки финансово-хозяйственной деятельности государственного автономного учреждения культуры «Приморский краевой драматический театр молодежи»</w:t>
      </w:r>
      <w:r w:rsidR="00E07251" w:rsidRPr="00B01DD4">
        <w:rPr>
          <w:sz w:val="28"/>
          <w:szCs w:val="28"/>
        </w:rPr>
        <w:t>. - Текст: электронный</w:t>
      </w:r>
      <w:r w:rsidR="00982B79" w:rsidRPr="00B01DD4">
        <w:rPr>
          <w:sz w:val="28"/>
          <w:szCs w:val="28"/>
        </w:rPr>
        <w:t xml:space="preserve"> // Контрольно-счетная палата Приморского края</w:t>
      </w:r>
      <w:r w:rsidR="00E07251" w:rsidRPr="00B01DD4">
        <w:rPr>
          <w:sz w:val="28"/>
          <w:szCs w:val="28"/>
        </w:rPr>
        <w:t xml:space="preserve"> [сайт]. </w:t>
      </w:r>
      <w:r w:rsidR="00982B79" w:rsidRPr="00B01DD4">
        <w:rPr>
          <w:sz w:val="28"/>
          <w:szCs w:val="28"/>
        </w:rPr>
        <w:t>– 2026. – URL:</w:t>
      </w:r>
      <w:r w:rsidRPr="00B01DD4">
        <w:rPr>
          <w:sz w:val="28"/>
          <w:szCs w:val="28"/>
        </w:rPr>
        <w:t xml:space="preserve"> </w:t>
      </w:r>
      <w:r w:rsidR="00310BA2" w:rsidRPr="00B01DD4">
        <w:rPr>
          <w:sz w:val="28"/>
          <w:szCs w:val="28"/>
        </w:rPr>
        <w:t xml:space="preserve">https://portalkso.ru/news/o-km-i-eam/10825846/ </w:t>
      </w:r>
      <w:r w:rsidR="00982B79" w:rsidRPr="00B01DD4">
        <w:rPr>
          <w:sz w:val="28"/>
          <w:szCs w:val="28"/>
        </w:rPr>
        <w:t>(дата обращения: 30.06.2026).</w:t>
      </w:r>
    </w:p>
    <w:p w:rsidR="00310BA2" w:rsidRPr="00B01DD4" w:rsidRDefault="00F011C6" w:rsidP="005904C6">
      <w:pPr>
        <w:widowControl w:val="0"/>
        <w:spacing w:line="360" w:lineRule="auto"/>
        <w:ind w:firstLine="709"/>
        <w:jc w:val="both"/>
        <w:rPr>
          <w:sz w:val="28"/>
          <w:szCs w:val="28"/>
        </w:rPr>
      </w:pPr>
      <w:r w:rsidRPr="00B01DD4">
        <w:rPr>
          <w:sz w:val="28"/>
          <w:szCs w:val="28"/>
        </w:rPr>
        <w:t xml:space="preserve">4 </w:t>
      </w:r>
      <w:r w:rsidR="00310BA2" w:rsidRPr="00B01DD4">
        <w:rPr>
          <w:sz w:val="28"/>
          <w:szCs w:val="28"/>
        </w:rPr>
        <w:t>Приморский театр молодежи документы</w:t>
      </w:r>
      <w:r w:rsidR="00E07251" w:rsidRPr="00B01DD4">
        <w:rPr>
          <w:sz w:val="28"/>
          <w:szCs w:val="28"/>
        </w:rPr>
        <w:t>. – Текст: электронный</w:t>
      </w:r>
      <w:r w:rsidR="00310BA2" w:rsidRPr="00B01DD4">
        <w:rPr>
          <w:sz w:val="28"/>
          <w:szCs w:val="28"/>
        </w:rPr>
        <w:t xml:space="preserve"> //</w:t>
      </w:r>
      <w:r w:rsidR="006E77BE" w:rsidRPr="00B01DD4">
        <w:rPr>
          <w:sz w:val="28"/>
          <w:szCs w:val="28"/>
        </w:rPr>
        <w:t xml:space="preserve"> Театр Молодежи [сайт]. – 2026. </w:t>
      </w:r>
      <w:r w:rsidR="00310BA2" w:rsidRPr="00B01DD4">
        <w:rPr>
          <w:sz w:val="28"/>
          <w:szCs w:val="28"/>
        </w:rPr>
        <w:t>– URL: https://primtheatre.ru/documents/?tag[0]=Финансовые+планы (дата обращения: 05.06.2026)</w:t>
      </w:r>
    </w:p>
    <w:p w:rsidR="00982B79" w:rsidRPr="00B01DD4" w:rsidRDefault="00F011C6" w:rsidP="005904C6">
      <w:pPr>
        <w:widowControl w:val="0"/>
        <w:spacing w:line="360" w:lineRule="auto"/>
        <w:ind w:firstLine="709"/>
        <w:jc w:val="both"/>
        <w:rPr>
          <w:sz w:val="28"/>
          <w:szCs w:val="28"/>
        </w:rPr>
      </w:pPr>
      <w:r w:rsidRPr="00B01DD4">
        <w:rPr>
          <w:sz w:val="28"/>
          <w:szCs w:val="28"/>
        </w:rPr>
        <w:t xml:space="preserve">5 </w:t>
      </w:r>
      <w:r w:rsidR="00982B79" w:rsidRPr="00B01DD4">
        <w:rPr>
          <w:sz w:val="28"/>
          <w:szCs w:val="28"/>
        </w:rPr>
        <w:t>Приморский театр молодежи – музеи и театры Владивостока</w:t>
      </w:r>
      <w:r w:rsidR="00E07251" w:rsidRPr="00B01DD4">
        <w:rPr>
          <w:sz w:val="28"/>
          <w:szCs w:val="28"/>
        </w:rPr>
        <w:t>. – Текст: электронный</w:t>
      </w:r>
      <w:r w:rsidR="006066B4" w:rsidRPr="00B01DD4">
        <w:rPr>
          <w:sz w:val="28"/>
          <w:szCs w:val="28"/>
        </w:rPr>
        <w:t xml:space="preserve"> // </w:t>
      </w:r>
      <w:proofErr w:type="spellStart"/>
      <w:r w:rsidR="006066B4" w:rsidRPr="00B01DD4">
        <w:rPr>
          <w:sz w:val="28"/>
          <w:szCs w:val="28"/>
        </w:rPr>
        <w:t>Visit</w:t>
      </w:r>
      <w:proofErr w:type="spellEnd"/>
      <w:r w:rsidR="006066B4" w:rsidRPr="00B01DD4">
        <w:rPr>
          <w:sz w:val="28"/>
          <w:szCs w:val="28"/>
        </w:rPr>
        <w:t xml:space="preserve"> </w:t>
      </w:r>
      <w:proofErr w:type="spellStart"/>
      <w:r w:rsidR="006066B4" w:rsidRPr="00B01DD4">
        <w:rPr>
          <w:sz w:val="28"/>
          <w:szCs w:val="28"/>
        </w:rPr>
        <w:t>Primorye</w:t>
      </w:r>
      <w:proofErr w:type="spellEnd"/>
      <w:r w:rsidR="006066B4" w:rsidRPr="00B01DD4">
        <w:rPr>
          <w:sz w:val="28"/>
          <w:szCs w:val="28"/>
        </w:rPr>
        <w:t xml:space="preserve"> [сайт].</w:t>
      </w:r>
      <w:r w:rsidR="00982B79" w:rsidRPr="00B01DD4">
        <w:rPr>
          <w:sz w:val="28"/>
          <w:szCs w:val="28"/>
        </w:rPr>
        <w:t xml:space="preserve"> – URL</w:t>
      </w:r>
      <w:r w:rsidR="008B67C5" w:rsidRPr="00B01DD4">
        <w:rPr>
          <w:sz w:val="28"/>
          <w:szCs w:val="28"/>
        </w:rPr>
        <w:t xml:space="preserve">: </w:t>
      </w:r>
      <w:r w:rsidR="008B67C5" w:rsidRPr="00B01DD4">
        <w:rPr>
          <w:sz w:val="28"/>
          <w:szCs w:val="28"/>
          <w:lang w:val="en-US"/>
        </w:rPr>
        <w:t>https</w:t>
      </w:r>
      <w:r w:rsidR="008B67C5" w:rsidRPr="00B01DD4">
        <w:rPr>
          <w:sz w:val="28"/>
          <w:szCs w:val="28"/>
        </w:rPr>
        <w:t>://</w:t>
      </w:r>
      <w:r w:rsidR="008B67C5" w:rsidRPr="00B01DD4">
        <w:rPr>
          <w:sz w:val="28"/>
          <w:szCs w:val="28"/>
          <w:lang w:val="en-US"/>
        </w:rPr>
        <w:t>visit</w:t>
      </w:r>
      <w:r w:rsidR="008B67C5" w:rsidRPr="00B01DD4">
        <w:rPr>
          <w:sz w:val="28"/>
          <w:szCs w:val="28"/>
        </w:rPr>
        <w:t>-</w:t>
      </w:r>
      <w:proofErr w:type="spellStart"/>
      <w:r w:rsidR="008B67C5" w:rsidRPr="00B01DD4">
        <w:rPr>
          <w:sz w:val="28"/>
          <w:szCs w:val="28"/>
          <w:lang w:val="en-US"/>
        </w:rPr>
        <w:t>primorye</w:t>
      </w:r>
      <w:proofErr w:type="spellEnd"/>
      <w:r w:rsidR="008B67C5" w:rsidRPr="00B01DD4">
        <w:rPr>
          <w:sz w:val="28"/>
          <w:szCs w:val="28"/>
        </w:rPr>
        <w:t>.</w:t>
      </w:r>
      <w:proofErr w:type="spellStart"/>
      <w:r w:rsidR="008B67C5" w:rsidRPr="00B01DD4">
        <w:rPr>
          <w:sz w:val="28"/>
          <w:szCs w:val="28"/>
          <w:lang w:val="en-US"/>
        </w:rPr>
        <w:t>ru</w:t>
      </w:r>
      <w:proofErr w:type="spellEnd"/>
      <w:r w:rsidR="008B67C5" w:rsidRPr="00B01DD4">
        <w:rPr>
          <w:sz w:val="28"/>
          <w:szCs w:val="28"/>
        </w:rPr>
        <w:t>/</w:t>
      </w:r>
      <w:r w:rsidR="00310BA2" w:rsidRPr="00B01DD4">
        <w:rPr>
          <w:sz w:val="28"/>
          <w:szCs w:val="28"/>
        </w:rPr>
        <w:t xml:space="preserve"> </w:t>
      </w:r>
      <w:r w:rsidR="00982B79" w:rsidRPr="00B01DD4">
        <w:rPr>
          <w:sz w:val="28"/>
          <w:szCs w:val="28"/>
        </w:rPr>
        <w:t xml:space="preserve">(дата обращения: </w:t>
      </w:r>
      <w:r w:rsidRPr="00B01DD4">
        <w:rPr>
          <w:sz w:val="28"/>
          <w:szCs w:val="28"/>
        </w:rPr>
        <w:t>05</w:t>
      </w:r>
      <w:r w:rsidR="00982B79" w:rsidRPr="00B01DD4">
        <w:rPr>
          <w:sz w:val="28"/>
          <w:szCs w:val="28"/>
        </w:rPr>
        <w:t>.06.2026).</w:t>
      </w:r>
    </w:p>
    <w:p w:rsidR="00982B79" w:rsidRPr="00B01DD4" w:rsidRDefault="00F011C6" w:rsidP="005904C6">
      <w:pPr>
        <w:widowControl w:val="0"/>
        <w:spacing w:line="360" w:lineRule="auto"/>
        <w:ind w:firstLine="709"/>
        <w:jc w:val="both"/>
        <w:rPr>
          <w:sz w:val="28"/>
          <w:szCs w:val="28"/>
        </w:rPr>
      </w:pPr>
      <w:r w:rsidRPr="00B01DD4">
        <w:rPr>
          <w:sz w:val="28"/>
          <w:szCs w:val="28"/>
        </w:rPr>
        <w:t xml:space="preserve">6 </w:t>
      </w:r>
      <w:r w:rsidR="00982B79" w:rsidRPr="00B01DD4">
        <w:rPr>
          <w:sz w:val="28"/>
          <w:szCs w:val="28"/>
        </w:rPr>
        <w:t>Ассоциация Менеджеров России</w:t>
      </w:r>
      <w:r w:rsidR="00E07251" w:rsidRPr="00B01DD4">
        <w:rPr>
          <w:sz w:val="28"/>
          <w:szCs w:val="28"/>
        </w:rPr>
        <w:t>. – Текст: электронный</w:t>
      </w:r>
      <w:r w:rsidR="003173BA" w:rsidRPr="00B01DD4">
        <w:rPr>
          <w:sz w:val="28"/>
          <w:szCs w:val="28"/>
        </w:rPr>
        <w:t xml:space="preserve"> // AMR [сайт].</w:t>
      </w:r>
      <w:r w:rsidR="00982B79" w:rsidRPr="00B01DD4">
        <w:rPr>
          <w:sz w:val="28"/>
          <w:szCs w:val="28"/>
        </w:rPr>
        <w:t xml:space="preserve"> – URL:</w:t>
      </w:r>
      <w:r w:rsidR="00310BA2" w:rsidRPr="00B01DD4">
        <w:rPr>
          <w:sz w:val="28"/>
          <w:szCs w:val="28"/>
        </w:rPr>
        <w:t xml:space="preserve"> https://amr.ru/ </w:t>
      </w:r>
      <w:r w:rsidR="00982B79" w:rsidRPr="00B01DD4">
        <w:rPr>
          <w:sz w:val="28"/>
          <w:szCs w:val="28"/>
        </w:rPr>
        <w:t xml:space="preserve">(дата обращения: </w:t>
      </w:r>
      <w:r w:rsidRPr="00B01DD4">
        <w:rPr>
          <w:sz w:val="28"/>
          <w:szCs w:val="28"/>
        </w:rPr>
        <w:t>05</w:t>
      </w:r>
      <w:r w:rsidR="00982B79" w:rsidRPr="00B01DD4">
        <w:rPr>
          <w:sz w:val="28"/>
          <w:szCs w:val="28"/>
        </w:rPr>
        <w:t>.06.2026).</w:t>
      </w:r>
    </w:p>
    <w:p w:rsidR="00982B79" w:rsidRPr="00B01DD4" w:rsidRDefault="00F011C6" w:rsidP="005904C6">
      <w:pPr>
        <w:widowControl w:val="0"/>
        <w:spacing w:line="360" w:lineRule="auto"/>
        <w:ind w:firstLine="709"/>
        <w:jc w:val="both"/>
        <w:rPr>
          <w:sz w:val="28"/>
          <w:szCs w:val="28"/>
        </w:rPr>
      </w:pPr>
      <w:r w:rsidRPr="00B01DD4">
        <w:rPr>
          <w:sz w:val="28"/>
          <w:szCs w:val="28"/>
        </w:rPr>
        <w:t xml:space="preserve">7 </w:t>
      </w:r>
      <w:proofErr w:type="spellStart"/>
      <w:r w:rsidRPr="00B01DD4">
        <w:rPr>
          <w:sz w:val="28"/>
          <w:szCs w:val="28"/>
        </w:rPr>
        <w:t>Executive</w:t>
      </w:r>
      <w:proofErr w:type="spellEnd"/>
      <w:r w:rsidR="008B67C5" w:rsidRPr="00B01DD4">
        <w:rPr>
          <w:sz w:val="28"/>
          <w:szCs w:val="28"/>
        </w:rPr>
        <w:t xml:space="preserve"> </w:t>
      </w:r>
      <w:r w:rsidR="00982B79" w:rsidRPr="00B01DD4">
        <w:rPr>
          <w:sz w:val="28"/>
          <w:szCs w:val="28"/>
        </w:rPr>
        <w:t>– Сообщество менеджеров</w:t>
      </w:r>
      <w:r w:rsidR="00E07251" w:rsidRPr="00B01DD4">
        <w:rPr>
          <w:sz w:val="28"/>
          <w:szCs w:val="28"/>
        </w:rPr>
        <w:t>. – Текст: электронный</w:t>
      </w:r>
      <w:r w:rsidR="003173BA" w:rsidRPr="00B01DD4">
        <w:rPr>
          <w:sz w:val="28"/>
          <w:szCs w:val="28"/>
        </w:rPr>
        <w:t xml:space="preserve"> // FAQ [сайт].</w:t>
      </w:r>
      <w:r w:rsidR="00982B79" w:rsidRPr="00B01DD4">
        <w:rPr>
          <w:sz w:val="28"/>
          <w:szCs w:val="28"/>
        </w:rPr>
        <w:t xml:space="preserve"> – URL:</w:t>
      </w:r>
      <w:r w:rsidR="008B67C5" w:rsidRPr="00B01DD4">
        <w:rPr>
          <w:sz w:val="28"/>
          <w:szCs w:val="28"/>
        </w:rPr>
        <w:t xml:space="preserve"> https://www.e-xecutive.ru/pages/faq </w:t>
      </w:r>
      <w:r w:rsidR="00982B79" w:rsidRPr="00B01DD4">
        <w:rPr>
          <w:sz w:val="28"/>
          <w:szCs w:val="28"/>
        </w:rPr>
        <w:t xml:space="preserve">(дата обращения: </w:t>
      </w:r>
      <w:r w:rsidRPr="00B01DD4">
        <w:rPr>
          <w:sz w:val="28"/>
          <w:szCs w:val="28"/>
        </w:rPr>
        <w:t>06</w:t>
      </w:r>
      <w:r w:rsidR="00982B79" w:rsidRPr="00B01DD4">
        <w:rPr>
          <w:sz w:val="28"/>
          <w:szCs w:val="28"/>
        </w:rPr>
        <w:t>.06.2026).</w:t>
      </w:r>
    </w:p>
    <w:p w:rsidR="00982B79" w:rsidRPr="00B01DD4" w:rsidRDefault="00F011C6" w:rsidP="005904C6">
      <w:pPr>
        <w:widowControl w:val="0"/>
        <w:spacing w:line="360" w:lineRule="auto"/>
        <w:ind w:firstLine="709"/>
        <w:jc w:val="both"/>
        <w:rPr>
          <w:sz w:val="28"/>
          <w:szCs w:val="28"/>
        </w:rPr>
      </w:pPr>
      <w:r w:rsidRPr="00B01DD4">
        <w:rPr>
          <w:sz w:val="28"/>
          <w:szCs w:val="28"/>
        </w:rPr>
        <w:t xml:space="preserve">8 </w:t>
      </w:r>
      <w:proofErr w:type="spellStart"/>
      <w:r w:rsidRPr="00B01DD4">
        <w:rPr>
          <w:sz w:val="28"/>
          <w:szCs w:val="28"/>
        </w:rPr>
        <w:t>Executive</w:t>
      </w:r>
      <w:proofErr w:type="spellEnd"/>
      <w:r w:rsidR="008B67C5" w:rsidRPr="00B01DD4">
        <w:rPr>
          <w:sz w:val="28"/>
          <w:szCs w:val="28"/>
        </w:rPr>
        <w:t xml:space="preserve"> </w:t>
      </w:r>
      <w:r w:rsidR="00982B79" w:rsidRPr="00B01DD4">
        <w:rPr>
          <w:sz w:val="28"/>
          <w:szCs w:val="28"/>
        </w:rPr>
        <w:t>– Сообщество менеджеров</w:t>
      </w:r>
      <w:proofErr w:type="gramStart"/>
      <w:r w:rsidR="00982B79" w:rsidRPr="00B01DD4">
        <w:rPr>
          <w:sz w:val="28"/>
          <w:szCs w:val="28"/>
        </w:rPr>
        <w:t xml:space="preserve"> </w:t>
      </w:r>
      <w:r w:rsidR="00E07251" w:rsidRPr="00B01DD4">
        <w:rPr>
          <w:sz w:val="28"/>
          <w:szCs w:val="28"/>
        </w:rPr>
        <w:t>.</w:t>
      </w:r>
      <w:proofErr w:type="gramEnd"/>
      <w:r w:rsidR="00E07251" w:rsidRPr="00B01DD4">
        <w:rPr>
          <w:sz w:val="28"/>
          <w:szCs w:val="28"/>
        </w:rPr>
        <w:t xml:space="preserve"> – Текст: электронный </w:t>
      </w:r>
      <w:r w:rsidR="00982B79" w:rsidRPr="00B01DD4">
        <w:rPr>
          <w:sz w:val="28"/>
          <w:szCs w:val="28"/>
        </w:rPr>
        <w:t xml:space="preserve">// </w:t>
      </w:r>
      <w:proofErr w:type="spellStart"/>
      <w:r w:rsidR="00982B79" w:rsidRPr="00B01DD4">
        <w:rPr>
          <w:sz w:val="28"/>
          <w:szCs w:val="28"/>
        </w:rPr>
        <w:t>Workspace</w:t>
      </w:r>
      <w:proofErr w:type="spellEnd"/>
      <w:r w:rsidR="003173BA" w:rsidRPr="00B01DD4">
        <w:rPr>
          <w:sz w:val="28"/>
          <w:szCs w:val="28"/>
        </w:rPr>
        <w:t xml:space="preserve"> [сайт]</w:t>
      </w:r>
      <w:r w:rsidR="00982B79" w:rsidRPr="00B01DD4">
        <w:rPr>
          <w:sz w:val="28"/>
          <w:szCs w:val="28"/>
        </w:rPr>
        <w:t>. – URL:</w:t>
      </w:r>
      <w:r w:rsidR="008B67C5" w:rsidRPr="00B01DD4">
        <w:rPr>
          <w:sz w:val="28"/>
          <w:szCs w:val="28"/>
        </w:rPr>
        <w:t xml:space="preserve"> </w:t>
      </w:r>
      <w:r w:rsidR="00F223E5" w:rsidRPr="00B01DD4">
        <w:rPr>
          <w:sz w:val="28"/>
          <w:szCs w:val="28"/>
        </w:rPr>
        <w:t xml:space="preserve">https://workspace.ru/ </w:t>
      </w:r>
      <w:r w:rsidR="00982B79" w:rsidRPr="00B01DD4">
        <w:rPr>
          <w:sz w:val="28"/>
          <w:szCs w:val="28"/>
        </w:rPr>
        <w:t xml:space="preserve">(дата обращения: </w:t>
      </w:r>
      <w:r w:rsidRPr="00B01DD4">
        <w:rPr>
          <w:sz w:val="28"/>
          <w:szCs w:val="28"/>
        </w:rPr>
        <w:t>06</w:t>
      </w:r>
      <w:r w:rsidR="00982B79" w:rsidRPr="00B01DD4">
        <w:rPr>
          <w:sz w:val="28"/>
          <w:szCs w:val="28"/>
        </w:rPr>
        <w:t>.06.2026).</w:t>
      </w:r>
    </w:p>
    <w:p w:rsidR="00982B79" w:rsidRPr="00B01DD4" w:rsidRDefault="00F011C6" w:rsidP="005904C6">
      <w:pPr>
        <w:widowControl w:val="0"/>
        <w:spacing w:line="360" w:lineRule="auto"/>
        <w:ind w:firstLine="709"/>
        <w:jc w:val="both"/>
        <w:rPr>
          <w:sz w:val="28"/>
          <w:szCs w:val="28"/>
        </w:rPr>
      </w:pPr>
      <w:r w:rsidRPr="00B01DD4">
        <w:rPr>
          <w:sz w:val="28"/>
          <w:szCs w:val="28"/>
        </w:rPr>
        <w:t xml:space="preserve">9 </w:t>
      </w:r>
      <w:r w:rsidR="00982B79" w:rsidRPr="00B01DD4">
        <w:rPr>
          <w:sz w:val="28"/>
          <w:szCs w:val="28"/>
        </w:rPr>
        <w:t>«ОПОРА РОССИИ» – Общероссийская общественная организация малого и среднего предпринимательства</w:t>
      </w:r>
      <w:r w:rsidR="00E07251" w:rsidRPr="00B01DD4">
        <w:rPr>
          <w:sz w:val="28"/>
          <w:szCs w:val="28"/>
        </w:rPr>
        <w:t>. – Текст: электронный</w:t>
      </w:r>
      <w:r w:rsidR="00982B79" w:rsidRPr="00B01DD4">
        <w:rPr>
          <w:sz w:val="28"/>
          <w:szCs w:val="28"/>
        </w:rPr>
        <w:t xml:space="preserve"> // </w:t>
      </w:r>
      <w:r w:rsidR="003173BA" w:rsidRPr="00B01DD4">
        <w:rPr>
          <w:sz w:val="28"/>
          <w:szCs w:val="28"/>
        </w:rPr>
        <w:t>ОПОРА РОССИИ [</w:t>
      </w:r>
      <w:r w:rsidR="00982B79" w:rsidRPr="00B01DD4">
        <w:rPr>
          <w:sz w:val="28"/>
          <w:szCs w:val="28"/>
        </w:rPr>
        <w:t>сайт</w:t>
      </w:r>
      <w:r w:rsidR="003173BA" w:rsidRPr="00B01DD4">
        <w:rPr>
          <w:sz w:val="28"/>
          <w:szCs w:val="28"/>
        </w:rPr>
        <w:t>]</w:t>
      </w:r>
      <w:r w:rsidR="00982B79" w:rsidRPr="00B01DD4">
        <w:rPr>
          <w:sz w:val="28"/>
          <w:szCs w:val="28"/>
        </w:rPr>
        <w:t>. – URL:</w:t>
      </w:r>
      <w:r w:rsidR="008B67C5" w:rsidRPr="00B01DD4">
        <w:rPr>
          <w:sz w:val="28"/>
          <w:szCs w:val="28"/>
        </w:rPr>
        <w:t xml:space="preserve"> https://opora.ru/projects/ </w:t>
      </w:r>
      <w:r w:rsidR="00982B79" w:rsidRPr="00B01DD4">
        <w:rPr>
          <w:sz w:val="28"/>
          <w:szCs w:val="28"/>
        </w:rPr>
        <w:t xml:space="preserve">(дата обращения: </w:t>
      </w:r>
      <w:r w:rsidRPr="00B01DD4">
        <w:rPr>
          <w:sz w:val="28"/>
          <w:szCs w:val="28"/>
        </w:rPr>
        <w:t>06</w:t>
      </w:r>
      <w:r w:rsidR="00982B79" w:rsidRPr="00B01DD4">
        <w:rPr>
          <w:sz w:val="28"/>
          <w:szCs w:val="28"/>
        </w:rPr>
        <w:t>.06.2026).</w:t>
      </w:r>
    </w:p>
    <w:p w:rsidR="00982B79" w:rsidRPr="00B01DD4" w:rsidRDefault="00F011C6" w:rsidP="005904C6">
      <w:pPr>
        <w:widowControl w:val="0"/>
        <w:spacing w:line="360" w:lineRule="auto"/>
        <w:ind w:firstLine="709"/>
        <w:jc w:val="both"/>
        <w:rPr>
          <w:sz w:val="28"/>
          <w:szCs w:val="28"/>
        </w:rPr>
      </w:pPr>
      <w:r w:rsidRPr="00B01DD4">
        <w:rPr>
          <w:sz w:val="28"/>
          <w:szCs w:val="28"/>
        </w:rPr>
        <w:t xml:space="preserve">10 </w:t>
      </w:r>
      <w:r w:rsidR="008B67C5" w:rsidRPr="00B01DD4">
        <w:rPr>
          <w:sz w:val="28"/>
          <w:szCs w:val="28"/>
        </w:rPr>
        <w:t xml:space="preserve">Расширенное заседание Комитета по креативной экономике Приморья: </w:t>
      </w:r>
      <w:r w:rsidR="008B67C5" w:rsidRPr="00B01DD4">
        <w:rPr>
          <w:sz w:val="28"/>
          <w:szCs w:val="28"/>
        </w:rPr>
        <w:lastRenderedPageBreak/>
        <w:t>новые кластеры и поддержка бизнеса</w:t>
      </w:r>
      <w:r w:rsidR="00E07251" w:rsidRPr="00B01DD4">
        <w:rPr>
          <w:sz w:val="28"/>
          <w:szCs w:val="28"/>
        </w:rPr>
        <w:t xml:space="preserve">. – Текст: электронный </w:t>
      </w:r>
      <w:r w:rsidR="00982B79" w:rsidRPr="00B01DD4">
        <w:rPr>
          <w:sz w:val="28"/>
          <w:szCs w:val="28"/>
        </w:rPr>
        <w:t xml:space="preserve">// </w:t>
      </w:r>
      <w:proofErr w:type="spellStart"/>
      <w:r w:rsidR="008B67C5" w:rsidRPr="00B01DD4">
        <w:rPr>
          <w:sz w:val="28"/>
          <w:szCs w:val="28"/>
          <w:lang w:val="en-US"/>
        </w:rPr>
        <w:t>Primopora</w:t>
      </w:r>
      <w:proofErr w:type="spellEnd"/>
      <w:r w:rsidR="003173BA" w:rsidRPr="00B01DD4">
        <w:rPr>
          <w:sz w:val="28"/>
          <w:szCs w:val="28"/>
        </w:rPr>
        <w:t xml:space="preserve"> [сайт]</w:t>
      </w:r>
      <w:r w:rsidR="00982B79" w:rsidRPr="00B01DD4">
        <w:rPr>
          <w:sz w:val="28"/>
          <w:szCs w:val="28"/>
        </w:rPr>
        <w:t>. – URL:</w:t>
      </w:r>
      <w:r w:rsidR="008B67C5" w:rsidRPr="00B01DD4">
        <w:rPr>
          <w:sz w:val="28"/>
          <w:szCs w:val="28"/>
        </w:rPr>
        <w:t xml:space="preserve"> https://primopora.ru/tpost/lx4z6ev1v1-rasshirennoe-zasedanie-komiteta-po-kreat </w:t>
      </w:r>
      <w:r w:rsidR="00982B79" w:rsidRPr="00B01DD4">
        <w:rPr>
          <w:sz w:val="28"/>
          <w:szCs w:val="28"/>
        </w:rPr>
        <w:t xml:space="preserve">(дата обращения: </w:t>
      </w:r>
      <w:r w:rsidRPr="00B01DD4">
        <w:rPr>
          <w:sz w:val="28"/>
          <w:szCs w:val="28"/>
        </w:rPr>
        <w:t>06</w:t>
      </w:r>
      <w:r w:rsidR="00982B79" w:rsidRPr="00B01DD4">
        <w:rPr>
          <w:sz w:val="28"/>
          <w:szCs w:val="28"/>
        </w:rPr>
        <w:t>.06.2026).</w:t>
      </w:r>
    </w:p>
    <w:p w:rsidR="00982B79" w:rsidRPr="00B01DD4" w:rsidRDefault="00F011C6" w:rsidP="005904C6">
      <w:pPr>
        <w:widowControl w:val="0"/>
        <w:spacing w:line="360" w:lineRule="auto"/>
        <w:ind w:firstLine="709"/>
        <w:jc w:val="both"/>
        <w:rPr>
          <w:sz w:val="28"/>
          <w:szCs w:val="28"/>
        </w:rPr>
      </w:pPr>
      <w:r w:rsidRPr="00B01DD4">
        <w:rPr>
          <w:sz w:val="28"/>
          <w:szCs w:val="28"/>
        </w:rPr>
        <w:t xml:space="preserve">11 </w:t>
      </w:r>
      <w:r w:rsidR="00982B79" w:rsidRPr="00B01DD4">
        <w:rPr>
          <w:sz w:val="28"/>
          <w:szCs w:val="28"/>
        </w:rPr>
        <w:t>Административно-управленческий портал</w:t>
      </w:r>
      <w:r w:rsidR="00E07251" w:rsidRPr="00B01DD4">
        <w:rPr>
          <w:sz w:val="28"/>
          <w:szCs w:val="28"/>
        </w:rPr>
        <w:t>. – Текст: электронный</w:t>
      </w:r>
      <w:r w:rsidR="00982B79" w:rsidRPr="00B01DD4">
        <w:rPr>
          <w:sz w:val="28"/>
          <w:szCs w:val="28"/>
        </w:rPr>
        <w:t xml:space="preserve"> //</w:t>
      </w:r>
      <w:r w:rsidR="003173BA" w:rsidRPr="00B01DD4">
        <w:rPr>
          <w:sz w:val="28"/>
          <w:szCs w:val="28"/>
        </w:rPr>
        <w:t xml:space="preserve"> </w:t>
      </w:r>
      <w:proofErr w:type="spellStart"/>
      <w:r w:rsidR="008B67C5" w:rsidRPr="00B01DD4">
        <w:rPr>
          <w:sz w:val="28"/>
          <w:szCs w:val="28"/>
          <w:lang w:val="en-US"/>
        </w:rPr>
        <w:t>Aup</w:t>
      </w:r>
      <w:proofErr w:type="spellEnd"/>
      <w:r w:rsidR="008B67C5" w:rsidRPr="00B01DD4">
        <w:rPr>
          <w:sz w:val="28"/>
          <w:szCs w:val="28"/>
        </w:rPr>
        <w:t xml:space="preserve"> </w:t>
      </w:r>
      <w:r w:rsidR="003173BA" w:rsidRPr="00B01DD4">
        <w:rPr>
          <w:sz w:val="28"/>
          <w:szCs w:val="28"/>
        </w:rPr>
        <w:t xml:space="preserve">[сайт]. </w:t>
      </w:r>
      <w:r w:rsidR="00982B79" w:rsidRPr="00B01DD4">
        <w:rPr>
          <w:sz w:val="28"/>
          <w:szCs w:val="28"/>
        </w:rPr>
        <w:t>– URL:</w:t>
      </w:r>
      <w:r w:rsidR="008B67C5" w:rsidRPr="00B01DD4">
        <w:rPr>
          <w:sz w:val="28"/>
          <w:szCs w:val="28"/>
        </w:rPr>
        <w:t xml:space="preserve"> http://www.aup.ru/ </w:t>
      </w:r>
      <w:r w:rsidR="00982B79" w:rsidRPr="00B01DD4">
        <w:rPr>
          <w:sz w:val="28"/>
          <w:szCs w:val="28"/>
        </w:rPr>
        <w:t xml:space="preserve">(дата обращения: </w:t>
      </w:r>
      <w:r w:rsidRPr="00B01DD4">
        <w:rPr>
          <w:sz w:val="28"/>
          <w:szCs w:val="28"/>
        </w:rPr>
        <w:t>07</w:t>
      </w:r>
      <w:r w:rsidR="00982B79" w:rsidRPr="00B01DD4">
        <w:rPr>
          <w:sz w:val="28"/>
          <w:szCs w:val="28"/>
        </w:rPr>
        <w:t>.06.2026).</w:t>
      </w:r>
    </w:p>
    <w:p w:rsidR="00982B79" w:rsidRPr="00B01DD4" w:rsidRDefault="00F011C6" w:rsidP="005904C6">
      <w:pPr>
        <w:widowControl w:val="0"/>
        <w:spacing w:line="360" w:lineRule="auto"/>
        <w:ind w:firstLine="709"/>
        <w:jc w:val="both"/>
        <w:rPr>
          <w:sz w:val="28"/>
          <w:szCs w:val="28"/>
        </w:rPr>
      </w:pPr>
      <w:r w:rsidRPr="00B01DD4">
        <w:rPr>
          <w:sz w:val="28"/>
          <w:szCs w:val="28"/>
        </w:rPr>
        <w:t xml:space="preserve">12 </w:t>
      </w:r>
      <w:r w:rsidR="00982B79" w:rsidRPr="00B01DD4">
        <w:rPr>
          <w:sz w:val="28"/>
          <w:szCs w:val="28"/>
        </w:rPr>
        <w:t>Корпоративный менеджмент</w:t>
      </w:r>
      <w:r w:rsidR="00E07251" w:rsidRPr="00B01DD4">
        <w:rPr>
          <w:sz w:val="28"/>
          <w:szCs w:val="28"/>
        </w:rPr>
        <w:t>. – Текст: электронный</w:t>
      </w:r>
      <w:r w:rsidR="00982B79" w:rsidRPr="00B01DD4">
        <w:rPr>
          <w:sz w:val="28"/>
          <w:szCs w:val="28"/>
        </w:rPr>
        <w:t xml:space="preserve"> //</w:t>
      </w:r>
      <w:r w:rsidR="003173BA" w:rsidRPr="00B01DD4">
        <w:rPr>
          <w:sz w:val="28"/>
          <w:szCs w:val="28"/>
        </w:rPr>
        <w:t xml:space="preserve"> </w:t>
      </w:r>
      <w:r w:rsidR="008B67C5" w:rsidRPr="00B01DD4">
        <w:rPr>
          <w:sz w:val="28"/>
          <w:szCs w:val="28"/>
          <w:lang w:val="en-US"/>
        </w:rPr>
        <w:t>CFIN</w:t>
      </w:r>
      <w:r w:rsidR="008B67C5" w:rsidRPr="00B01DD4">
        <w:rPr>
          <w:sz w:val="28"/>
          <w:szCs w:val="28"/>
        </w:rPr>
        <w:t xml:space="preserve"> </w:t>
      </w:r>
      <w:r w:rsidR="003173BA" w:rsidRPr="00B01DD4">
        <w:rPr>
          <w:sz w:val="28"/>
          <w:szCs w:val="28"/>
        </w:rPr>
        <w:t xml:space="preserve">[сайт]. </w:t>
      </w:r>
      <w:r w:rsidR="00982B79" w:rsidRPr="00B01DD4">
        <w:rPr>
          <w:sz w:val="28"/>
          <w:szCs w:val="28"/>
        </w:rPr>
        <w:t>– URL:</w:t>
      </w:r>
      <w:r w:rsidR="008B67C5" w:rsidRPr="00B01DD4">
        <w:rPr>
          <w:sz w:val="28"/>
          <w:szCs w:val="28"/>
        </w:rPr>
        <w:t xml:space="preserve"> https://www.cfin.ru/ </w:t>
      </w:r>
      <w:r w:rsidR="00982B79" w:rsidRPr="00B01DD4">
        <w:rPr>
          <w:sz w:val="28"/>
          <w:szCs w:val="28"/>
        </w:rPr>
        <w:t xml:space="preserve">(дата обращения: </w:t>
      </w:r>
      <w:r w:rsidRPr="00B01DD4">
        <w:rPr>
          <w:sz w:val="28"/>
          <w:szCs w:val="28"/>
        </w:rPr>
        <w:t>07</w:t>
      </w:r>
      <w:r w:rsidR="00982B79" w:rsidRPr="00B01DD4">
        <w:rPr>
          <w:sz w:val="28"/>
          <w:szCs w:val="28"/>
        </w:rPr>
        <w:t>.06.2026).</w:t>
      </w:r>
    </w:p>
    <w:p w:rsidR="00982B79" w:rsidRPr="00B01DD4" w:rsidRDefault="00F011C6" w:rsidP="005904C6">
      <w:pPr>
        <w:widowControl w:val="0"/>
        <w:spacing w:line="360" w:lineRule="auto"/>
        <w:ind w:firstLine="709"/>
        <w:jc w:val="both"/>
        <w:rPr>
          <w:sz w:val="28"/>
          <w:szCs w:val="28"/>
        </w:rPr>
      </w:pPr>
      <w:r w:rsidRPr="00B01DD4">
        <w:rPr>
          <w:sz w:val="28"/>
          <w:szCs w:val="28"/>
        </w:rPr>
        <w:t xml:space="preserve">13 </w:t>
      </w:r>
      <w:r w:rsidR="00982B79" w:rsidRPr="00B01DD4">
        <w:rPr>
          <w:sz w:val="28"/>
          <w:szCs w:val="28"/>
        </w:rPr>
        <w:t>Национальный институт системных исследований проблем предпринимательства</w:t>
      </w:r>
      <w:r w:rsidR="00E07251" w:rsidRPr="00B01DD4">
        <w:rPr>
          <w:sz w:val="28"/>
          <w:szCs w:val="28"/>
        </w:rPr>
        <w:t>. – Текст: электронный</w:t>
      </w:r>
      <w:r w:rsidR="00982B79" w:rsidRPr="00B01DD4">
        <w:rPr>
          <w:sz w:val="28"/>
          <w:szCs w:val="28"/>
        </w:rPr>
        <w:t xml:space="preserve"> //</w:t>
      </w:r>
      <w:r w:rsidR="003173BA" w:rsidRPr="00B01DD4">
        <w:rPr>
          <w:sz w:val="28"/>
          <w:szCs w:val="28"/>
        </w:rPr>
        <w:t xml:space="preserve"> </w:t>
      </w:r>
      <w:r w:rsidR="008B67C5" w:rsidRPr="00B01DD4">
        <w:rPr>
          <w:sz w:val="28"/>
          <w:szCs w:val="28"/>
          <w:lang w:val="en-US"/>
        </w:rPr>
        <w:t>NISSE</w:t>
      </w:r>
      <w:r w:rsidR="008B67C5" w:rsidRPr="00B01DD4">
        <w:rPr>
          <w:sz w:val="28"/>
          <w:szCs w:val="28"/>
        </w:rPr>
        <w:t xml:space="preserve"> </w:t>
      </w:r>
      <w:r w:rsidR="003173BA" w:rsidRPr="00B01DD4">
        <w:rPr>
          <w:sz w:val="28"/>
          <w:szCs w:val="28"/>
        </w:rPr>
        <w:t xml:space="preserve">[сайт]. </w:t>
      </w:r>
      <w:r w:rsidR="00982B79" w:rsidRPr="00B01DD4">
        <w:rPr>
          <w:sz w:val="28"/>
          <w:szCs w:val="28"/>
        </w:rPr>
        <w:t>– URL:</w:t>
      </w:r>
      <w:r w:rsidR="008B67C5" w:rsidRPr="00B01DD4">
        <w:rPr>
          <w:sz w:val="28"/>
          <w:szCs w:val="28"/>
        </w:rPr>
        <w:t xml:space="preserve"> http://www.nisse.ru/ </w:t>
      </w:r>
      <w:r w:rsidR="00982B79" w:rsidRPr="00B01DD4">
        <w:rPr>
          <w:sz w:val="28"/>
          <w:szCs w:val="28"/>
        </w:rPr>
        <w:t xml:space="preserve">(дата обращения: </w:t>
      </w:r>
      <w:r w:rsidRPr="00B01DD4">
        <w:rPr>
          <w:sz w:val="28"/>
          <w:szCs w:val="28"/>
        </w:rPr>
        <w:t>07</w:t>
      </w:r>
      <w:r w:rsidR="00982B79" w:rsidRPr="00B01DD4">
        <w:rPr>
          <w:sz w:val="28"/>
          <w:szCs w:val="28"/>
        </w:rPr>
        <w:t>.06.2026).</w:t>
      </w:r>
    </w:p>
    <w:p w:rsidR="00982B79" w:rsidRPr="00B01DD4" w:rsidRDefault="00F011C6" w:rsidP="005904C6">
      <w:pPr>
        <w:widowControl w:val="0"/>
        <w:spacing w:line="360" w:lineRule="auto"/>
        <w:ind w:firstLine="709"/>
        <w:jc w:val="both"/>
        <w:rPr>
          <w:sz w:val="28"/>
          <w:szCs w:val="28"/>
        </w:rPr>
      </w:pPr>
      <w:r w:rsidRPr="00B01DD4">
        <w:rPr>
          <w:sz w:val="28"/>
          <w:szCs w:val="28"/>
        </w:rPr>
        <w:t xml:space="preserve">14 </w:t>
      </w:r>
      <w:proofErr w:type="spellStart"/>
      <w:r w:rsidR="00982B79" w:rsidRPr="00B01DD4">
        <w:rPr>
          <w:sz w:val="28"/>
          <w:szCs w:val="28"/>
        </w:rPr>
        <w:t>Бакштановский</w:t>
      </w:r>
      <w:proofErr w:type="spellEnd"/>
      <w:r w:rsidR="00982B79" w:rsidRPr="00B01DD4">
        <w:rPr>
          <w:sz w:val="28"/>
          <w:szCs w:val="28"/>
        </w:rPr>
        <w:t xml:space="preserve"> В.И., </w:t>
      </w:r>
      <w:proofErr w:type="spellStart"/>
      <w:r w:rsidR="00982B79" w:rsidRPr="00B01DD4">
        <w:rPr>
          <w:sz w:val="28"/>
          <w:szCs w:val="28"/>
        </w:rPr>
        <w:t>Согомонов</w:t>
      </w:r>
      <w:proofErr w:type="spellEnd"/>
      <w:r w:rsidR="00982B79" w:rsidRPr="00B01DD4">
        <w:rPr>
          <w:sz w:val="28"/>
          <w:szCs w:val="28"/>
        </w:rPr>
        <w:t xml:space="preserve"> Ю.В. Эти</w:t>
      </w:r>
      <w:r w:rsidR="003173BA" w:rsidRPr="00B01DD4">
        <w:rPr>
          <w:sz w:val="28"/>
          <w:szCs w:val="28"/>
        </w:rPr>
        <w:t xml:space="preserve">ка менеджмента: учебное пособие / В.И. </w:t>
      </w:r>
      <w:proofErr w:type="spellStart"/>
      <w:r w:rsidR="003173BA" w:rsidRPr="00B01DD4">
        <w:rPr>
          <w:sz w:val="28"/>
          <w:szCs w:val="28"/>
        </w:rPr>
        <w:t>Бакштановский</w:t>
      </w:r>
      <w:proofErr w:type="spellEnd"/>
      <w:r w:rsidR="003173BA" w:rsidRPr="00B01DD4">
        <w:rPr>
          <w:sz w:val="28"/>
          <w:szCs w:val="28"/>
        </w:rPr>
        <w:t xml:space="preserve">, Ю.В. </w:t>
      </w:r>
      <w:proofErr w:type="spellStart"/>
      <w:r w:rsidR="003173BA" w:rsidRPr="00B01DD4">
        <w:rPr>
          <w:sz w:val="28"/>
          <w:szCs w:val="28"/>
        </w:rPr>
        <w:t>Согомонов</w:t>
      </w:r>
      <w:proofErr w:type="spellEnd"/>
      <w:r w:rsidR="00B01DD4" w:rsidRPr="00B01DD4">
        <w:rPr>
          <w:sz w:val="28"/>
          <w:szCs w:val="28"/>
        </w:rPr>
        <w:t xml:space="preserve"> – Москва</w:t>
      </w:r>
      <w:r w:rsidR="00982B79" w:rsidRPr="00B01DD4">
        <w:rPr>
          <w:sz w:val="28"/>
          <w:szCs w:val="28"/>
        </w:rPr>
        <w:t>: Инфра-М, 2022.</w:t>
      </w:r>
    </w:p>
    <w:p w:rsidR="00982B79" w:rsidRPr="00B01DD4" w:rsidRDefault="00F011C6" w:rsidP="005904C6">
      <w:pPr>
        <w:widowControl w:val="0"/>
        <w:spacing w:line="360" w:lineRule="auto"/>
        <w:ind w:firstLine="709"/>
        <w:jc w:val="both"/>
        <w:rPr>
          <w:sz w:val="28"/>
          <w:szCs w:val="28"/>
        </w:rPr>
      </w:pPr>
      <w:r w:rsidRPr="00B01DD4">
        <w:rPr>
          <w:sz w:val="28"/>
          <w:szCs w:val="28"/>
        </w:rPr>
        <w:t xml:space="preserve">15 </w:t>
      </w:r>
      <w:proofErr w:type="spellStart"/>
      <w:r w:rsidR="00982B79" w:rsidRPr="00B01DD4">
        <w:rPr>
          <w:sz w:val="28"/>
          <w:szCs w:val="28"/>
        </w:rPr>
        <w:t>Ботавина</w:t>
      </w:r>
      <w:proofErr w:type="spellEnd"/>
      <w:r w:rsidR="00982B79" w:rsidRPr="00B01DD4">
        <w:rPr>
          <w:sz w:val="28"/>
          <w:szCs w:val="28"/>
        </w:rPr>
        <w:t xml:space="preserve"> Р.Н. Э</w:t>
      </w:r>
      <w:r w:rsidR="003173BA" w:rsidRPr="00B01DD4">
        <w:rPr>
          <w:sz w:val="28"/>
          <w:szCs w:val="28"/>
        </w:rPr>
        <w:t xml:space="preserve">тика деловых отношений: учебник / Р.Н. </w:t>
      </w:r>
      <w:proofErr w:type="spellStart"/>
      <w:r w:rsidR="003173BA" w:rsidRPr="00B01DD4">
        <w:rPr>
          <w:sz w:val="28"/>
          <w:szCs w:val="28"/>
        </w:rPr>
        <w:t>Ботавина</w:t>
      </w:r>
      <w:proofErr w:type="spellEnd"/>
      <w:r w:rsidR="00B01DD4" w:rsidRPr="00B01DD4">
        <w:rPr>
          <w:sz w:val="28"/>
          <w:szCs w:val="28"/>
        </w:rPr>
        <w:t xml:space="preserve"> – Москва</w:t>
      </w:r>
      <w:r w:rsidR="00982B79" w:rsidRPr="00B01DD4">
        <w:rPr>
          <w:sz w:val="28"/>
          <w:szCs w:val="28"/>
        </w:rPr>
        <w:t>: Финансы и статистика, 2021.</w:t>
      </w:r>
    </w:p>
    <w:p w:rsidR="00982B79" w:rsidRPr="00B01DD4" w:rsidRDefault="00F011C6" w:rsidP="005904C6">
      <w:pPr>
        <w:widowControl w:val="0"/>
        <w:spacing w:line="360" w:lineRule="auto"/>
        <w:ind w:firstLine="709"/>
        <w:jc w:val="both"/>
        <w:rPr>
          <w:sz w:val="28"/>
          <w:szCs w:val="28"/>
        </w:rPr>
      </w:pPr>
      <w:r w:rsidRPr="00B01DD4">
        <w:rPr>
          <w:sz w:val="28"/>
          <w:szCs w:val="28"/>
        </w:rPr>
        <w:t xml:space="preserve">16 </w:t>
      </w:r>
      <w:r w:rsidR="00982B79" w:rsidRPr="00B01DD4">
        <w:rPr>
          <w:sz w:val="28"/>
          <w:szCs w:val="28"/>
        </w:rPr>
        <w:t>Малютин С.С. Профессиональная этика менедже</w:t>
      </w:r>
      <w:r w:rsidR="003173BA" w:rsidRPr="00B01DD4">
        <w:rPr>
          <w:sz w:val="28"/>
          <w:szCs w:val="28"/>
        </w:rPr>
        <w:t>ра: учебно-практическое пособие /С.С. Малютин</w:t>
      </w:r>
      <w:r w:rsidR="00982B79" w:rsidRPr="00B01DD4">
        <w:rPr>
          <w:sz w:val="28"/>
          <w:szCs w:val="28"/>
        </w:rPr>
        <w:t xml:space="preserve"> – М</w:t>
      </w:r>
      <w:r w:rsidR="00B01DD4" w:rsidRPr="00B01DD4">
        <w:rPr>
          <w:sz w:val="28"/>
          <w:szCs w:val="28"/>
        </w:rPr>
        <w:t>осква</w:t>
      </w:r>
      <w:r w:rsidR="00982B79" w:rsidRPr="00B01DD4">
        <w:rPr>
          <w:sz w:val="28"/>
          <w:szCs w:val="28"/>
        </w:rPr>
        <w:t xml:space="preserve">: </w:t>
      </w:r>
      <w:proofErr w:type="spellStart"/>
      <w:r w:rsidR="00982B79" w:rsidRPr="00B01DD4">
        <w:rPr>
          <w:sz w:val="28"/>
          <w:szCs w:val="28"/>
        </w:rPr>
        <w:t>Кнорус</w:t>
      </w:r>
      <w:proofErr w:type="spellEnd"/>
      <w:r w:rsidR="00982B79" w:rsidRPr="00B01DD4">
        <w:rPr>
          <w:sz w:val="28"/>
          <w:szCs w:val="28"/>
        </w:rPr>
        <w:t>, 2023.</w:t>
      </w:r>
    </w:p>
    <w:p w:rsidR="00982B79" w:rsidRPr="00B01DD4" w:rsidRDefault="00F011C6" w:rsidP="005904C6">
      <w:pPr>
        <w:widowControl w:val="0"/>
        <w:spacing w:line="360" w:lineRule="auto"/>
        <w:ind w:firstLine="709"/>
        <w:jc w:val="both"/>
        <w:rPr>
          <w:sz w:val="28"/>
          <w:szCs w:val="28"/>
        </w:rPr>
      </w:pPr>
      <w:r w:rsidRPr="00B01DD4">
        <w:rPr>
          <w:sz w:val="28"/>
          <w:szCs w:val="28"/>
        </w:rPr>
        <w:t xml:space="preserve">17 </w:t>
      </w:r>
      <w:r w:rsidR="00982B79" w:rsidRPr="00B01DD4">
        <w:rPr>
          <w:sz w:val="28"/>
          <w:szCs w:val="28"/>
        </w:rPr>
        <w:t>Скворцова Е.В. Корпоративная культ</w:t>
      </w:r>
      <w:r w:rsidR="003173BA" w:rsidRPr="00B01DD4">
        <w:rPr>
          <w:sz w:val="28"/>
          <w:szCs w:val="28"/>
        </w:rPr>
        <w:t>ура и этика управления: учебник / Е.В. Скворцова</w:t>
      </w:r>
      <w:r w:rsidR="00B01DD4" w:rsidRPr="00B01DD4">
        <w:rPr>
          <w:sz w:val="28"/>
          <w:szCs w:val="28"/>
        </w:rPr>
        <w:t xml:space="preserve"> – Санкт-Петербург</w:t>
      </w:r>
      <w:r w:rsidR="00982B79" w:rsidRPr="00B01DD4">
        <w:rPr>
          <w:sz w:val="28"/>
          <w:szCs w:val="28"/>
        </w:rPr>
        <w:t>: Питер, 2022.</w:t>
      </w:r>
    </w:p>
    <w:p w:rsidR="00982B79" w:rsidRPr="00B01DD4" w:rsidRDefault="00F011C6" w:rsidP="005904C6">
      <w:pPr>
        <w:widowControl w:val="0"/>
        <w:spacing w:line="360" w:lineRule="auto"/>
        <w:ind w:firstLine="709"/>
        <w:jc w:val="both"/>
        <w:rPr>
          <w:sz w:val="28"/>
          <w:szCs w:val="28"/>
        </w:rPr>
      </w:pPr>
      <w:r w:rsidRPr="00B01DD4">
        <w:rPr>
          <w:sz w:val="28"/>
          <w:szCs w:val="28"/>
        </w:rPr>
        <w:t xml:space="preserve">18 </w:t>
      </w:r>
      <w:r w:rsidR="00982B79" w:rsidRPr="00B01DD4">
        <w:rPr>
          <w:sz w:val="28"/>
          <w:szCs w:val="28"/>
        </w:rPr>
        <w:t>Управление человеческими ресурсами: этические аспект</w:t>
      </w:r>
      <w:r w:rsidR="00B01DD4" w:rsidRPr="00B01DD4">
        <w:rPr>
          <w:sz w:val="28"/>
          <w:szCs w:val="28"/>
        </w:rPr>
        <w:t xml:space="preserve">ы / под ред. А.Я. </w:t>
      </w:r>
      <w:proofErr w:type="spellStart"/>
      <w:r w:rsidR="00B01DD4" w:rsidRPr="00B01DD4">
        <w:rPr>
          <w:sz w:val="28"/>
          <w:szCs w:val="28"/>
        </w:rPr>
        <w:t>Кибанова</w:t>
      </w:r>
      <w:proofErr w:type="spellEnd"/>
      <w:r w:rsidR="00B01DD4" w:rsidRPr="00B01DD4">
        <w:rPr>
          <w:sz w:val="28"/>
          <w:szCs w:val="28"/>
        </w:rPr>
        <w:t>. – Москва</w:t>
      </w:r>
      <w:r w:rsidR="00982B79" w:rsidRPr="00B01DD4">
        <w:rPr>
          <w:sz w:val="28"/>
          <w:szCs w:val="28"/>
        </w:rPr>
        <w:t>: ИНФРА-М, 2021.</w:t>
      </w:r>
    </w:p>
    <w:p w:rsidR="00982B79" w:rsidRPr="00B01DD4" w:rsidRDefault="00F011C6" w:rsidP="005904C6">
      <w:pPr>
        <w:widowControl w:val="0"/>
        <w:spacing w:line="360" w:lineRule="auto"/>
        <w:ind w:firstLine="709"/>
        <w:jc w:val="both"/>
        <w:rPr>
          <w:sz w:val="28"/>
          <w:szCs w:val="28"/>
        </w:rPr>
      </w:pPr>
      <w:r w:rsidRPr="00B01DD4">
        <w:rPr>
          <w:sz w:val="28"/>
          <w:szCs w:val="28"/>
        </w:rPr>
        <w:t xml:space="preserve">19 </w:t>
      </w:r>
      <w:r w:rsidR="00982B79" w:rsidRPr="00B01DD4">
        <w:rPr>
          <w:sz w:val="28"/>
          <w:szCs w:val="28"/>
        </w:rPr>
        <w:t>Трудовой кодекс Российской Федерации от 30.12.2001 № 197-ФЗ (ред. от 22.04.2026)</w:t>
      </w:r>
      <w:r w:rsidR="00B01DD4" w:rsidRPr="00B01DD4">
        <w:rPr>
          <w:rFonts w:eastAsia="Calibri"/>
          <w:sz w:val="28"/>
          <w:szCs w:val="28"/>
        </w:rPr>
        <w:t xml:space="preserve">. – Текст: электронный // СПС «КонсультантПлюс» [сайт]. – </w:t>
      </w:r>
      <w:r w:rsidR="00B01DD4" w:rsidRPr="00B01DD4">
        <w:rPr>
          <w:rFonts w:eastAsia="Calibri"/>
          <w:sz w:val="28"/>
          <w:szCs w:val="28"/>
          <w:lang w:val="en-US"/>
        </w:rPr>
        <w:t>URL</w:t>
      </w:r>
      <w:r w:rsidR="00B01DD4" w:rsidRPr="00B01DD4">
        <w:rPr>
          <w:rFonts w:eastAsia="Calibri"/>
          <w:sz w:val="28"/>
          <w:szCs w:val="28"/>
        </w:rPr>
        <w:t>:</w:t>
      </w:r>
      <w:r w:rsidR="00B01DD4" w:rsidRPr="00B01DD4">
        <w:t xml:space="preserve"> </w:t>
      </w:r>
      <w:r w:rsidR="00B01DD4" w:rsidRPr="00B01DD4">
        <w:rPr>
          <w:rFonts w:eastAsia="Calibri"/>
          <w:sz w:val="28"/>
          <w:szCs w:val="28"/>
        </w:rPr>
        <w:t xml:space="preserve">https://www.consultant.ru/document/cons_doc_LAW_34683/ </w:t>
      </w:r>
      <w:r w:rsidR="00B01DD4" w:rsidRPr="00B01DD4">
        <w:rPr>
          <w:sz w:val="28"/>
          <w:szCs w:val="28"/>
        </w:rPr>
        <w:t>(дата обращения: 07.06.2026).</w:t>
      </w:r>
    </w:p>
    <w:p w:rsidR="00A74322" w:rsidRDefault="00F011C6" w:rsidP="005904C6">
      <w:pPr>
        <w:widowControl w:val="0"/>
        <w:spacing w:line="360" w:lineRule="auto"/>
        <w:ind w:firstLine="709"/>
        <w:jc w:val="both"/>
      </w:pPr>
      <w:r w:rsidRPr="00B01DD4">
        <w:rPr>
          <w:sz w:val="28"/>
          <w:szCs w:val="28"/>
        </w:rPr>
        <w:t xml:space="preserve">20 </w:t>
      </w:r>
      <w:r w:rsidR="00982B79" w:rsidRPr="00B01DD4">
        <w:rPr>
          <w:sz w:val="28"/>
          <w:szCs w:val="28"/>
        </w:rPr>
        <w:t>Федеральный закон «О некоммерческих организациях» от 12.01.1996 № 7-ФЗ (ред. от 25.12.2025).</w:t>
      </w:r>
      <w:r w:rsidR="00B01DD4" w:rsidRPr="00B01DD4">
        <w:rPr>
          <w:rFonts w:eastAsia="Calibri"/>
          <w:sz w:val="28"/>
          <w:szCs w:val="28"/>
        </w:rPr>
        <w:t xml:space="preserve"> – Текст: электронный // СПС «КонсультантПлюс» [сайт]. – </w:t>
      </w:r>
      <w:r w:rsidR="00B01DD4" w:rsidRPr="00B01DD4">
        <w:rPr>
          <w:rFonts w:eastAsia="Calibri"/>
          <w:sz w:val="28"/>
          <w:szCs w:val="28"/>
          <w:lang w:val="en-US"/>
        </w:rPr>
        <w:t>URL</w:t>
      </w:r>
      <w:r w:rsidR="00B01DD4" w:rsidRPr="00B01DD4">
        <w:rPr>
          <w:rFonts w:eastAsia="Calibri"/>
        </w:rPr>
        <w:t>:</w:t>
      </w:r>
      <w:r w:rsidR="00B01DD4" w:rsidRPr="00B01DD4">
        <w:rPr>
          <w:sz w:val="28"/>
        </w:rPr>
        <w:t xml:space="preserve"> </w:t>
      </w:r>
      <w:r w:rsidR="00B01DD4" w:rsidRPr="00B01DD4">
        <w:rPr>
          <w:rFonts w:eastAsia="Calibri"/>
          <w:sz w:val="28"/>
        </w:rPr>
        <w:t>https://www.consultant.ru/document/cons_doc_LAW_8824/</w:t>
      </w:r>
      <w:r w:rsidR="00B01DD4">
        <w:rPr>
          <w:rFonts w:eastAsia="Calibri"/>
          <w:sz w:val="28"/>
        </w:rPr>
        <w:t xml:space="preserve"> </w:t>
      </w:r>
      <w:r w:rsidR="00B01DD4" w:rsidRPr="00B01DD4">
        <w:rPr>
          <w:sz w:val="28"/>
          <w:szCs w:val="28"/>
        </w:rPr>
        <w:t>(дата обращения: 07.06.2026).</w:t>
      </w:r>
    </w:p>
    <w:p w:rsidR="00A74322" w:rsidRDefault="00A74322"/>
    <w:p w:rsidR="00A74322" w:rsidRDefault="00A74322" w:rsidP="00562BD2">
      <w:pPr>
        <w:pStyle w:val="1"/>
        <w:pageBreakBefore/>
        <w:spacing w:before="0" w:line="240" w:lineRule="auto"/>
        <w:jc w:val="center"/>
        <w:rPr>
          <w:szCs w:val="30"/>
        </w:rPr>
      </w:pPr>
      <w:r w:rsidRPr="00A74322">
        <w:lastRenderedPageBreak/>
        <w:t>Приложение А</w:t>
      </w:r>
      <w:r w:rsidR="00562BD2">
        <w:rPr>
          <w:rFonts w:eastAsia="Calibri"/>
          <w:szCs w:val="30"/>
        </w:rPr>
        <w:br/>
      </w:r>
      <w:r w:rsidR="00562BD2">
        <w:rPr>
          <w:szCs w:val="30"/>
        </w:rPr>
        <w:t>Раз</w:t>
      </w:r>
      <w:r w:rsidRPr="00A74322">
        <w:rPr>
          <w:szCs w:val="30"/>
        </w:rPr>
        <w:t>даточный материал</w:t>
      </w:r>
    </w:p>
    <w:p w:rsidR="00A74322" w:rsidRDefault="00A74322" w:rsidP="00A74322">
      <w:pPr>
        <w:widowControl w:val="0"/>
        <w:jc w:val="center"/>
        <w:rPr>
          <w:sz w:val="28"/>
          <w:szCs w:val="28"/>
        </w:rPr>
      </w:pPr>
      <w:r w:rsidRPr="00A74322">
        <w:rPr>
          <w:noProof/>
          <w:sz w:val="28"/>
          <w:szCs w:val="28"/>
        </w:rPr>
        <w:drawing>
          <wp:inline distT="0" distB="0" distL="0" distR="0">
            <wp:extent cx="6102927" cy="3432659"/>
            <wp:effectExtent l="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31495" cy="3448727"/>
                    </a:xfrm>
                    <a:prstGeom prst="rect">
                      <a:avLst/>
                    </a:prstGeom>
                    <a:noFill/>
                    <a:ln>
                      <a:noFill/>
                    </a:ln>
                  </pic:spPr>
                </pic:pic>
              </a:graphicData>
            </a:graphic>
          </wp:inline>
        </w:drawing>
      </w:r>
    </w:p>
    <w:p w:rsidR="00A74322" w:rsidRDefault="0037259E" w:rsidP="0037259E">
      <w:pPr>
        <w:widowControl w:val="0"/>
        <w:spacing w:before="120" w:after="240"/>
        <w:jc w:val="center"/>
        <w:rPr>
          <w:sz w:val="28"/>
          <w:szCs w:val="28"/>
        </w:rPr>
      </w:pPr>
      <w:r>
        <w:rPr>
          <w:sz w:val="28"/>
          <w:szCs w:val="28"/>
        </w:rPr>
        <w:t>Рисунок А.1 – Слайд 1 презентации «Профессиональная этика менеджера: ценности, принципы и практические инструменты»</w:t>
      </w:r>
    </w:p>
    <w:p w:rsidR="00A74322" w:rsidRDefault="00A74322" w:rsidP="00A74322">
      <w:pPr>
        <w:widowControl w:val="0"/>
        <w:jc w:val="center"/>
        <w:rPr>
          <w:sz w:val="28"/>
          <w:szCs w:val="28"/>
        </w:rPr>
      </w:pPr>
      <w:r w:rsidRPr="00A74322">
        <w:rPr>
          <w:noProof/>
          <w:sz w:val="28"/>
          <w:szCs w:val="28"/>
        </w:rPr>
        <w:drawing>
          <wp:inline distT="0" distB="0" distL="0" distR="0">
            <wp:extent cx="6120130" cy="3442335"/>
            <wp:effectExtent l="19050" t="0" r="0" b="0"/>
            <wp:docPr id="2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20130" cy="3442335"/>
                    </a:xfrm>
                    <a:prstGeom prst="rect">
                      <a:avLst/>
                    </a:prstGeom>
                    <a:noFill/>
                    <a:ln>
                      <a:noFill/>
                    </a:ln>
                  </pic:spPr>
                </pic:pic>
              </a:graphicData>
            </a:graphic>
          </wp:inline>
        </w:drawing>
      </w:r>
    </w:p>
    <w:p w:rsidR="0037259E" w:rsidRDefault="0037259E" w:rsidP="0037259E">
      <w:pPr>
        <w:widowControl w:val="0"/>
        <w:spacing w:before="120" w:after="240"/>
        <w:jc w:val="center"/>
        <w:rPr>
          <w:sz w:val="28"/>
          <w:szCs w:val="28"/>
        </w:rPr>
      </w:pPr>
      <w:r>
        <w:rPr>
          <w:sz w:val="28"/>
          <w:szCs w:val="28"/>
        </w:rPr>
        <w:t>Рисунок А.2 – Слайд 2 презентации «Профессиональная этика менеджера: ценности, принципы и практические инструменты»</w:t>
      </w:r>
    </w:p>
    <w:p w:rsidR="00A74322" w:rsidRDefault="00A74322" w:rsidP="00A74322">
      <w:pPr>
        <w:widowControl w:val="0"/>
        <w:jc w:val="center"/>
        <w:rPr>
          <w:sz w:val="28"/>
          <w:szCs w:val="28"/>
        </w:rPr>
      </w:pPr>
      <w:r w:rsidRPr="00A74322">
        <w:rPr>
          <w:noProof/>
          <w:sz w:val="28"/>
          <w:szCs w:val="28"/>
        </w:rPr>
        <w:lastRenderedPageBreak/>
        <w:drawing>
          <wp:inline distT="0" distB="0" distL="0" distR="0">
            <wp:extent cx="6082145" cy="3420969"/>
            <wp:effectExtent l="0" t="0" r="0" b="0"/>
            <wp:docPr id="2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94068" cy="3427675"/>
                    </a:xfrm>
                    <a:prstGeom prst="rect">
                      <a:avLst/>
                    </a:prstGeom>
                    <a:noFill/>
                    <a:ln>
                      <a:noFill/>
                    </a:ln>
                  </pic:spPr>
                </pic:pic>
              </a:graphicData>
            </a:graphic>
          </wp:inline>
        </w:drawing>
      </w:r>
    </w:p>
    <w:p w:rsidR="0037259E" w:rsidRDefault="007F4B83" w:rsidP="0037259E">
      <w:pPr>
        <w:widowControl w:val="0"/>
        <w:spacing w:before="120" w:after="240"/>
        <w:jc w:val="center"/>
        <w:rPr>
          <w:sz w:val="28"/>
          <w:szCs w:val="28"/>
        </w:rPr>
      </w:pPr>
      <w:r>
        <w:rPr>
          <w:sz w:val="28"/>
          <w:szCs w:val="28"/>
        </w:rPr>
        <w:t>Рисунок А.3 – Слайд 3</w:t>
      </w:r>
      <w:r w:rsidR="0037259E">
        <w:rPr>
          <w:sz w:val="28"/>
          <w:szCs w:val="28"/>
        </w:rPr>
        <w:t xml:space="preserve"> презентации «Профессиональная этика менеджера: ценности, принципы и практические инструменты»</w:t>
      </w:r>
    </w:p>
    <w:p w:rsidR="00A74322" w:rsidRDefault="00A74322" w:rsidP="00A74322">
      <w:pPr>
        <w:widowControl w:val="0"/>
        <w:jc w:val="center"/>
        <w:rPr>
          <w:sz w:val="28"/>
          <w:szCs w:val="28"/>
        </w:rPr>
      </w:pPr>
      <w:r w:rsidRPr="00A74322">
        <w:rPr>
          <w:noProof/>
          <w:sz w:val="28"/>
          <w:szCs w:val="28"/>
        </w:rPr>
        <w:drawing>
          <wp:inline distT="0" distB="0" distL="0" distR="0">
            <wp:extent cx="6120130" cy="3442335"/>
            <wp:effectExtent l="19050" t="0" r="0" b="0"/>
            <wp:docPr id="2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20130" cy="3442335"/>
                    </a:xfrm>
                    <a:prstGeom prst="rect">
                      <a:avLst/>
                    </a:prstGeom>
                    <a:noFill/>
                    <a:ln>
                      <a:noFill/>
                    </a:ln>
                  </pic:spPr>
                </pic:pic>
              </a:graphicData>
            </a:graphic>
          </wp:inline>
        </w:drawing>
      </w:r>
    </w:p>
    <w:p w:rsidR="0037259E" w:rsidRDefault="007F4B83" w:rsidP="0037259E">
      <w:pPr>
        <w:widowControl w:val="0"/>
        <w:spacing w:before="120" w:after="240"/>
        <w:jc w:val="center"/>
        <w:rPr>
          <w:sz w:val="28"/>
          <w:szCs w:val="28"/>
        </w:rPr>
      </w:pPr>
      <w:r>
        <w:rPr>
          <w:sz w:val="28"/>
          <w:szCs w:val="28"/>
        </w:rPr>
        <w:t>Рисунок А.4 – Слайд 4</w:t>
      </w:r>
      <w:r w:rsidR="0037259E">
        <w:rPr>
          <w:sz w:val="28"/>
          <w:szCs w:val="28"/>
        </w:rPr>
        <w:t xml:space="preserve"> презентации «Профессиональная этика менеджера: ценности, принципы и практические инструменты»</w:t>
      </w:r>
    </w:p>
    <w:p w:rsidR="00A74322" w:rsidRDefault="00A74322" w:rsidP="00A74322">
      <w:pPr>
        <w:widowControl w:val="0"/>
        <w:jc w:val="center"/>
        <w:rPr>
          <w:sz w:val="28"/>
          <w:szCs w:val="28"/>
        </w:rPr>
      </w:pPr>
      <w:r w:rsidRPr="00A74322">
        <w:rPr>
          <w:noProof/>
          <w:sz w:val="28"/>
          <w:szCs w:val="28"/>
        </w:rPr>
        <w:lastRenderedPageBreak/>
        <w:drawing>
          <wp:inline distT="0" distB="0" distL="0" distR="0">
            <wp:extent cx="6120130" cy="3442335"/>
            <wp:effectExtent l="19050" t="0" r="0" b="0"/>
            <wp:docPr id="2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20130" cy="3442335"/>
                    </a:xfrm>
                    <a:prstGeom prst="rect">
                      <a:avLst/>
                    </a:prstGeom>
                    <a:noFill/>
                    <a:ln>
                      <a:noFill/>
                    </a:ln>
                  </pic:spPr>
                </pic:pic>
              </a:graphicData>
            </a:graphic>
          </wp:inline>
        </w:drawing>
      </w:r>
    </w:p>
    <w:p w:rsidR="0037259E" w:rsidRDefault="007F4B83" w:rsidP="0037259E">
      <w:pPr>
        <w:widowControl w:val="0"/>
        <w:spacing w:before="120" w:after="240"/>
        <w:jc w:val="center"/>
        <w:rPr>
          <w:sz w:val="28"/>
          <w:szCs w:val="28"/>
        </w:rPr>
      </w:pPr>
      <w:r>
        <w:rPr>
          <w:sz w:val="28"/>
          <w:szCs w:val="28"/>
        </w:rPr>
        <w:t>Рисунок А.5 – Слайд 5</w:t>
      </w:r>
      <w:r w:rsidR="0037259E">
        <w:rPr>
          <w:sz w:val="28"/>
          <w:szCs w:val="28"/>
        </w:rPr>
        <w:t xml:space="preserve"> презентации «Профессиональная этика менеджера: ценности, принципы и практические инструменты»</w:t>
      </w:r>
    </w:p>
    <w:p w:rsidR="00A74322" w:rsidRDefault="00A74322" w:rsidP="00A74322">
      <w:pPr>
        <w:widowControl w:val="0"/>
        <w:jc w:val="center"/>
        <w:rPr>
          <w:sz w:val="28"/>
          <w:szCs w:val="28"/>
        </w:rPr>
      </w:pPr>
      <w:r w:rsidRPr="00A74322">
        <w:rPr>
          <w:noProof/>
          <w:sz w:val="28"/>
          <w:szCs w:val="28"/>
        </w:rPr>
        <w:drawing>
          <wp:inline distT="0" distB="0" distL="0" distR="0">
            <wp:extent cx="6120130" cy="3442335"/>
            <wp:effectExtent l="19050" t="0" r="0" b="0"/>
            <wp:docPr id="2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20130" cy="3442335"/>
                    </a:xfrm>
                    <a:prstGeom prst="rect">
                      <a:avLst/>
                    </a:prstGeom>
                    <a:noFill/>
                    <a:ln>
                      <a:noFill/>
                    </a:ln>
                  </pic:spPr>
                </pic:pic>
              </a:graphicData>
            </a:graphic>
          </wp:inline>
        </w:drawing>
      </w:r>
    </w:p>
    <w:p w:rsidR="0037259E" w:rsidRDefault="007F4B83" w:rsidP="0037259E">
      <w:pPr>
        <w:widowControl w:val="0"/>
        <w:spacing w:before="120" w:after="240"/>
        <w:jc w:val="center"/>
        <w:rPr>
          <w:sz w:val="28"/>
          <w:szCs w:val="28"/>
        </w:rPr>
      </w:pPr>
      <w:r>
        <w:rPr>
          <w:sz w:val="28"/>
          <w:szCs w:val="28"/>
        </w:rPr>
        <w:t>Рисунок А.6 – Слайд 6</w:t>
      </w:r>
      <w:r w:rsidR="0037259E">
        <w:rPr>
          <w:sz w:val="28"/>
          <w:szCs w:val="28"/>
        </w:rPr>
        <w:t xml:space="preserve"> презентации «Профессиональная этика менеджера: ценности, принципы и практические инструменты»</w:t>
      </w:r>
    </w:p>
    <w:p w:rsidR="00A74322" w:rsidRDefault="00A74322" w:rsidP="00A74322">
      <w:pPr>
        <w:widowControl w:val="0"/>
        <w:jc w:val="center"/>
        <w:rPr>
          <w:sz w:val="28"/>
          <w:szCs w:val="28"/>
        </w:rPr>
      </w:pPr>
      <w:r w:rsidRPr="00A74322">
        <w:rPr>
          <w:noProof/>
          <w:sz w:val="28"/>
          <w:szCs w:val="28"/>
        </w:rPr>
        <w:lastRenderedPageBreak/>
        <w:drawing>
          <wp:inline distT="0" distB="0" distL="0" distR="0">
            <wp:extent cx="6120130" cy="3442335"/>
            <wp:effectExtent l="19050" t="0" r="0" b="0"/>
            <wp:docPr id="2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20130" cy="3442335"/>
                    </a:xfrm>
                    <a:prstGeom prst="rect">
                      <a:avLst/>
                    </a:prstGeom>
                    <a:noFill/>
                    <a:ln>
                      <a:noFill/>
                    </a:ln>
                  </pic:spPr>
                </pic:pic>
              </a:graphicData>
            </a:graphic>
          </wp:inline>
        </w:drawing>
      </w:r>
    </w:p>
    <w:p w:rsidR="0037259E" w:rsidRDefault="007F4B83" w:rsidP="0037259E">
      <w:pPr>
        <w:widowControl w:val="0"/>
        <w:spacing w:before="120" w:after="240"/>
        <w:jc w:val="center"/>
        <w:rPr>
          <w:sz w:val="28"/>
          <w:szCs w:val="28"/>
        </w:rPr>
      </w:pPr>
      <w:r>
        <w:rPr>
          <w:sz w:val="28"/>
          <w:szCs w:val="28"/>
        </w:rPr>
        <w:t>Рисунок А.7 – Слайд 7</w:t>
      </w:r>
      <w:r w:rsidR="0037259E">
        <w:rPr>
          <w:sz w:val="28"/>
          <w:szCs w:val="28"/>
        </w:rPr>
        <w:t xml:space="preserve"> презентации «Профессиональная этика менеджера: ценности, принципы и практические инструменты»</w:t>
      </w:r>
    </w:p>
    <w:p w:rsidR="00A74322" w:rsidRDefault="0097429F" w:rsidP="00A74322">
      <w:pPr>
        <w:widowControl w:val="0"/>
        <w:jc w:val="center"/>
        <w:rPr>
          <w:sz w:val="28"/>
          <w:szCs w:val="28"/>
        </w:rPr>
      </w:pPr>
      <w:r w:rsidRPr="0097429F">
        <w:rPr>
          <w:noProof/>
          <w:sz w:val="28"/>
          <w:szCs w:val="28"/>
        </w:rPr>
        <w:drawing>
          <wp:inline distT="0" distB="0" distL="0" distR="0">
            <wp:extent cx="6120130" cy="3442335"/>
            <wp:effectExtent l="19050" t="0" r="0" b="0"/>
            <wp:docPr id="2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20130" cy="3442335"/>
                    </a:xfrm>
                    <a:prstGeom prst="rect">
                      <a:avLst/>
                    </a:prstGeom>
                    <a:noFill/>
                    <a:ln>
                      <a:noFill/>
                    </a:ln>
                  </pic:spPr>
                </pic:pic>
              </a:graphicData>
            </a:graphic>
          </wp:inline>
        </w:drawing>
      </w:r>
    </w:p>
    <w:p w:rsidR="0097429F" w:rsidRDefault="0037259E" w:rsidP="007F4B83">
      <w:pPr>
        <w:widowControl w:val="0"/>
        <w:spacing w:before="120" w:after="240"/>
        <w:jc w:val="center"/>
        <w:rPr>
          <w:sz w:val="28"/>
          <w:szCs w:val="28"/>
        </w:rPr>
      </w:pPr>
      <w:r>
        <w:rPr>
          <w:sz w:val="28"/>
          <w:szCs w:val="28"/>
        </w:rPr>
        <w:t>Р</w:t>
      </w:r>
      <w:r w:rsidR="007F4B83">
        <w:rPr>
          <w:sz w:val="28"/>
          <w:szCs w:val="28"/>
        </w:rPr>
        <w:t>исунок А.8 – Слайд 8</w:t>
      </w:r>
      <w:r>
        <w:rPr>
          <w:sz w:val="28"/>
          <w:szCs w:val="28"/>
        </w:rPr>
        <w:t xml:space="preserve"> презентации «Профессиональная этика менеджера: ценности, принципы и практические инструменты»</w:t>
      </w:r>
    </w:p>
    <w:p w:rsidR="0097429F" w:rsidRPr="00562BD2" w:rsidRDefault="0097429F" w:rsidP="00562BD2">
      <w:pPr>
        <w:pStyle w:val="1"/>
        <w:pageBreakBefore/>
        <w:spacing w:line="240" w:lineRule="auto"/>
        <w:jc w:val="center"/>
      </w:pPr>
      <w:r w:rsidRPr="0097429F">
        <w:lastRenderedPageBreak/>
        <w:t>Приложение Б</w:t>
      </w:r>
      <w:r w:rsidR="00562BD2">
        <w:rPr>
          <w:rFonts w:eastAsia="Calibri"/>
          <w:szCs w:val="30"/>
        </w:rPr>
        <w:br/>
      </w:r>
      <w:r w:rsidRPr="0097429F">
        <w:rPr>
          <w:szCs w:val="30"/>
        </w:rPr>
        <w:t>Презентация «Методы управления, которые воздействуют на меня»</w:t>
      </w:r>
    </w:p>
    <w:p w:rsidR="0097429F" w:rsidRDefault="0037259E" w:rsidP="00A74322">
      <w:pPr>
        <w:widowControl w:val="0"/>
        <w:jc w:val="center"/>
        <w:rPr>
          <w:sz w:val="28"/>
          <w:szCs w:val="28"/>
        </w:rPr>
      </w:pPr>
      <w:r w:rsidRPr="0037259E">
        <w:rPr>
          <w:noProof/>
          <w:sz w:val="28"/>
          <w:szCs w:val="28"/>
        </w:rPr>
        <w:drawing>
          <wp:inline distT="0" distB="0" distL="0" distR="0">
            <wp:extent cx="6120130" cy="3442335"/>
            <wp:effectExtent l="19050" t="0" r="0" b="0"/>
            <wp:docPr id="29"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20130" cy="3442335"/>
                    </a:xfrm>
                    <a:prstGeom prst="rect">
                      <a:avLst/>
                    </a:prstGeom>
                    <a:noFill/>
                    <a:ln>
                      <a:noFill/>
                    </a:ln>
                  </pic:spPr>
                </pic:pic>
              </a:graphicData>
            </a:graphic>
          </wp:inline>
        </w:drawing>
      </w:r>
    </w:p>
    <w:p w:rsidR="0037259E" w:rsidRDefault="007F4B83" w:rsidP="007F4B83">
      <w:pPr>
        <w:widowControl w:val="0"/>
        <w:spacing w:before="120" w:after="240"/>
        <w:jc w:val="center"/>
        <w:rPr>
          <w:sz w:val="28"/>
          <w:szCs w:val="28"/>
        </w:rPr>
      </w:pPr>
      <w:r>
        <w:rPr>
          <w:sz w:val="28"/>
          <w:szCs w:val="28"/>
        </w:rPr>
        <w:t>Рисунок Б.1 – Слайд 1 презентации «Методы управления, которые воздействуют на мою жизнь»</w:t>
      </w:r>
    </w:p>
    <w:p w:rsidR="0037259E" w:rsidRDefault="0037259E" w:rsidP="00A74322">
      <w:pPr>
        <w:widowControl w:val="0"/>
        <w:jc w:val="center"/>
        <w:rPr>
          <w:sz w:val="28"/>
          <w:szCs w:val="28"/>
        </w:rPr>
      </w:pPr>
      <w:r w:rsidRPr="0037259E">
        <w:rPr>
          <w:noProof/>
          <w:sz w:val="28"/>
          <w:szCs w:val="28"/>
        </w:rPr>
        <w:drawing>
          <wp:inline distT="0" distB="0" distL="0" distR="0">
            <wp:extent cx="6120130" cy="3442335"/>
            <wp:effectExtent l="19050" t="0" r="0" b="0"/>
            <wp:docPr id="3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20130" cy="3442335"/>
                    </a:xfrm>
                    <a:prstGeom prst="rect">
                      <a:avLst/>
                    </a:prstGeom>
                    <a:noFill/>
                    <a:ln>
                      <a:noFill/>
                    </a:ln>
                  </pic:spPr>
                </pic:pic>
              </a:graphicData>
            </a:graphic>
          </wp:inline>
        </w:drawing>
      </w:r>
    </w:p>
    <w:p w:rsidR="007F4B83" w:rsidRDefault="007F4B83" w:rsidP="007F4B83">
      <w:pPr>
        <w:widowControl w:val="0"/>
        <w:spacing w:before="120" w:after="240"/>
        <w:jc w:val="center"/>
        <w:rPr>
          <w:sz w:val="28"/>
          <w:szCs w:val="28"/>
        </w:rPr>
      </w:pPr>
      <w:r>
        <w:rPr>
          <w:sz w:val="28"/>
          <w:szCs w:val="28"/>
        </w:rPr>
        <w:t>Рисунок Б.2 – Слайд 2 презентации «Методы управления, которые воздействуют на мою жизнь»</w:t>
      </w:r>
    </w:p>
    <w:p w:rsidR="0037259E" w:rsidRDefault="0037259E" w:rsidP="00A74322">
      <w:pPr>
        <w:widowControl w:val="0"/>
        <w:jc w:val="center"/>
        <w:rPr>
          <w:sz w:val="28"/>
          <w:szCs w:val="28"/>
        </w:rPr>
      </w:pPr>
      <w:r w:rsidRPr="0037259E">
        <w:rPr>
          <w:noProof/>
          <w:sz w:val="28"/>
          <w:szCs w:val="28"/>
        </w:rPr>
        <w:lastRenderedPageBreak/>
        <w:drawing>
          <wp:inline distT="0" distB="0" distL="0" distR="0">
            <wp:extent cx="6120130" cy="3442335"/>
            <wp:effectExtent l="19050" t="0" r="0" b="0"/>
            <wp:docPr id="3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20130" cy="3442335"/>
                    </a:xfrm>
                    <a:prstGeom prst="rect">
                      <a:avLst/>
                    </a:prstGeom>
                    <a:noFill/>
                    <a:ln>
                      <a:noFill/>
                    </a:ln>
                  </pic:spPr>
                </pic:pic>
              </a:graphicData>
            </a:graphic>
          </wp:inline>
        </w:drawing>
      </w:r>
    </w:p>
    <w:p w:rsidR="007F4B83" w:rsidRDefault="007F4B83" w:rsidP="007F4B83">
      <w:pPr>
        <w:widowControl w:val="0"/>
        <w:spacing w:before="120" w:after="240"/>
        <w:jc w:val="center"/>
        <w:rPr>
          <w:sz w:val="28"/>
          <w:szCs w:val="28"/>
        </w:rPr>
      </w:pPr>
      <w:r>
        <w:rPr>
          <w:sz w:val="28"/>
          <w:szCs w:val="28"/>
        </w:rPr>
        <w:t>Рисунок Б.3 – Слайд 3 презентации «Методы управления, которые воздействуют на мою жизнь»</w:t>
      </w:r>
    </w:p>
    <w:p w:rsidR="0037259E" w:rsidRDefault="0037259E" w:rsidP="00A74322">
      <w:pPr>
        <w:widowControl w:val="0"/>
        <w:jc w:val="center"/>
        <w:rPr>
          <w:sz w:val="28"/>
          <w:szCs w:val="28"/>
        </w:rPr>
      </w:pPr>
      <w:r w:rsidRPr="0037259E">
        <w:rPr>
          <w:noProof/>
          <w:sz w:val="28"/>
          <w:szCs w:val="28"/>
        </w:rPr>
        <w:drawing>
          <wp:inline distT="0" distB="0" distL="0" distR="0">
            <wp:extent cx="6120130" cy="3442335"/>
            <wp:effectExtent l="19050" t="0" r="0" b="0"/>
            <wp:docPr id="3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20130" cy="3442335"/>
                    </a:xfrm>
                    <a:prstGeom prst="rect">
                      <a:avLst/>
                    </a:prstGeom>
                    <a:noFill/>
                    <a:ln>
                      <a:noFill/>
                    </a:ln>
                  </pic:spPr>
                </pic:pic>
              </a:graphicData>
            </a:graphic>
          </wp:inline>
        </w:drawing>
      </w:r>
    </w:p>
    <w:p w:rsidR="007F4B83" w:rsidRDefault="007F4B83" w:rsidP="007F4B83">
      <w:pPr>
        <w:widowControl w:val="0"/>
        <w:spacing w:before="120" w:after="240"/>
        <w:jc w:val="center"/>
        <w:rPr>
          <w:sz w:val="28"/>
          <w:szCs w:val="28"/>
        </w:rPr>
      </w:pPr>
      <w:r>
        <w:rPr>
          <w:sz w:val="28"/>
          <w:szCs w:val="28"/>
        </w:rPr>
        <w:t>Рисунок Б.4 – Слайд 4 презентации «Методы управления, которые воздействуют на мою жизнь»</w:t>
      </w:r>
    </w:p>
    <w:p w:rsidR="0037259E" w:rsidRDefault="0037259E" w:rsidP="00A74322">
      <w:pPr>
        <w:widowControl w:val="0"/>
        <w:jc w:val="center"/>
        <w:rPr>
          <w:sz w:val="28"/>
          <w:szCs w:val="28"/>
        </w:rPr>
      </w:pPr>
      <w:r w:rsidRPr="0037259E">
        <w:rPr>
          <w:noProof/>
          <w:sz w:val="28"/>
          <w:szCs w:val="28"/>
        </w:rPr>
        <w:lastRenderedPageBreak/>
        <w:drawing>
          <wp:inline distT="0" distB="0" distL="0" distR="0">
            <wp:extent cx="6120130" cy="3442335"/>
            <wp:effectExtent l="19050" t="0" r="0" b="0"/>
            <wp:docPr id="3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20130" cy="3442335"/>
                    </a:xfrm>
                    <a:prstGeom prst="rect">
                      <a:avLst/>
                    </a:prstGeom>
                    <a:noFill/>
                    <a:ln>
                      <a:noFill/>
                    </a:ln>
                  </pic:spPr>
                </pic:pic>
              </a:graphicData>
            </a:graphic>
          </wp:inline>
        </w:drawing>
      </w:r>
    </w:p>
    <w:p w:rsidR="007F4B83" w:rsidRDefault="007F4B83" w:rsidP="007F4B83">
      <w:pPr>
        <w:widowControl w:val="0"/>
        <w:spacing w:before="120" w:after="240"/>
        <w:jc w:val="center"/>
        <w:rPr>
          <w:sz w:val="28"/>
          <w:szCs w:val="28"/>
        </w:rPr>
      </w:pPr>
      <w:r>
        <w:rPr>
          <w:sz w:val="28"/>
          <w:szCs w:val="28"/>
        </w:rPr>
        <w:t>Рисунок Б.5 – Слайд 5 презентации «Методы управления, которые воздействуют на мою жизнь»</w:t>
      </w:r>
    </w:p>
    <w:p w:rsidR="0037259E" w:rsidRDefault="0037259E" w:rsidP="00A74322">
      <w:pPr>
        <w:widowControl w:val="0"/>
        <w:jc w:val="center"/>
        <w:rPr>
          <w:sz w:val="28"/>
          <w:szCs w:val="28"/>
        </w:rPr>
      </w:pPr>
      <w:r w:rsidRPr="0037259E">
        <w:rPr>
          <w:noProof/>
          <w:sz w:val="28"/>
          <w:szCs w:val="28"/>
        </w:rPr>
        <w:drawing>
          <wp:inline distT="0" distB="0" distL="0" distR="0">
            <wp:extent cx="6120130" cy="3442335"/>
            <wp:effectExtent l="19050" t="0" r="0" b="0"/>
            <wp:docPr id="34"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20130" cy="3442335"/>
                    </a:xfrm>
                    <a:prstGeom prst="rect">
                      <a:avLst/>
                    </a:prstGeom>
                    <a:noFill/>
                    <a:ln>
                      <a:noFill/>
                    </a:ln>
                  </pic:spPr>
                </pic:pic>
              </a:graphicData>
            </a:graphic>
          </wp:inline>
        </w:drawing>
      </w:r>
    </w:p>
    <w:p w:rsidR="007F4B83" w:rsidRDefault="007F4B83" w:rsidP="007F4B83">
      <w:pPr>
        <w:widowControl w:val="0"/>
        <w:spacing w:before="120" w:after="240"/>
        <w:jc w:val="center"/>
        <w:rPr>
          <w:sz w:val="28"/>
          <w:szCs w:val="28"/>
        </w:rPr>
      </w:pPr>
      <w:r>
        <w:rPr>
          <w:sz w:val="28"/>
          <w:szCs w:val="28"/>
        </w:rPr>
        <w:t>Рисунок Б.6 – Слайд 6 презентации «Методы управления, которые воздействуют на мою жизнь»</w:t>
      </w:r>
    </w:p>
    <w:p w:rsidR="0037259E" w:rsidRDefault="0037259E" w:rsidP="00A74322">
      <w:pPr>
        <w:widowControl w:val="0"/>
        <w:jc w:val="center"/>
        <w:rPr>
          <w:sz w:val="28"/>
          <w:szCs w:val="28"/>
        </w:rPr>
      </w:pPr>
      <w:r w:rsidRPr="0037259E">
        <w:rPr>
          <w:noProof/>
          <w:sz w:val="28"/>
          <w:szCs w:val="28"/>
        </w:rPr>
        <w:lastRenderedPageBreak/>
        <w:drawing>
          <wp:inline distT="0" distB="0" distL="0" distR="0">
            <wp:extent cx="6120130" cy="3442335"/>
            <wp:effectExtent l="19050" t="0" r="0" b="0"/>
            <wp:docPr id="35"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20130" cy="3442335"/>
                    </a:xfrm>
                    <a:prstGeom prst="rect">
                      <a:avLst/>
                    </a:prstGeom>
                    <a:noFill/>
                    <a:ln>
                      <a:noFill/>
                    </a:ln>
                  </pic:spPr>
                </pic:pic>
              </a:graphicData>
            </a:graphic>
          </wp:inline>
        </w:drawing>
      </w:r>
    </w:p>
    <w:p w:rsidR="007F4B83" w:rsidRDefault="007F4B83" w:rsidP="007F4B83">
      <w:pPr>
        <w:widowControl w:val="0"/>
        <w:spacing w:before="120" w:after="240"/>
        <w:jc w:val="center"/>
        <w:rPr>
          <w:sz w:val="28"/>
          <w:szCs w:val="28"/>
        </w:rPr>
      </w:pPr>
      <w:r>
        <w:rPr>
          <w:sz w:val="28"/>
          <w:szCs w:val="28"/>
        </w:rPr>
        <w:t>Рисунок Б.7 – Слайд 7 презентации «Методы управления, которые воздействуют на мою жизнь»</w:t>
      </w:r>
    </w:p>
    <w:p w:rsidR="0037259E" w:rsidRDefault="0037259E" w:rsidP="00A74322">
      <w:pPr>
        <w:widowControl w:val="0"/>
        <w:jc w:val="center"/>
        <w:rPr>
          <w:sz w:val="28"/>
          <w:szCs w:val="28"/>
        </w:rPr>
      </w:pPr>
      <w:r w:rsidRPr="0037259E">
        <w:rPr>
          <w:noProof/>
          <w:sz w:val="28"/>
          <w:szCs w:val="28"/>
        </w:rPr>
        <w:drawing>
          <wp:inline distT="0" distB="0" distL="0" distR="0">
            <wp:extent cx="6120130" cy="3442335"/>
            <wp:effectExtent l="19050" t="0" r="0" b="0"/>
            <wp:docPr id="3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20130" cy="3442335"/>
                    </a:xfrm>
                    <a:prstGeom prst="rect">
                      <a:avLst/>
                    </a:prstGeom>
                    <a:noFill/>
                    <a:ln>
                      <a:noFill/>
                    </a:ln>
                  </pic:spPr>
                </pic:pic>
              </a:graphicData>
            </a:graphic>
          </wp:inline>
        </w:drawing>
      </w:r>
    </w:p>
    <w:p w:rsidR="007F4B83" w:rsidRDefault="007F4B83" w:rsidP="007F4B83">
      <w:pPr>
        <w:widowControl w:val="0"/>
        <w:spacing w:before="120" w:after="240"/>
        <w:jc w:val="center"/>
        <w:rPr>
          <w:sz w:val="28"/>
          <w:szCs w:val="28"/>
        </w:rPr>
      </w:pPr>
      <w:r>
        <w:rPr>
          <w:sz w:val="28"/>
          <w:szCs w:val="28"/>
        </w:rPr>
        <w:t>Рисунок Б.8 – Слайд 8 презентации «Методы управления, которые воздействуют на мою жизнь»</w:t>
      </w:r>
    </w:p>
    <w:p w:rsidR="0037259E" w:rsidRDefault="0037259E" w:rsidP="00A74322">
      <w:pPr>
        <w:widowControl w:val="0"/>
        <w:jc w:val="center"/>
        <w:rPr>
          <w:sz w:val="28"/>
          <w:szCs w:val="28"/>
        </w:rPr>
      </w:pPr>
      <w:r w:rsidRPr="0037259E">
        <w:rPr>
          <w:noProof/>
          <w:sz w:val="28"/>
          <w:szCs w:val="28"/>
        </w:rPr>
        <w:lastRenderedPageBreak/>
        <w:drawing>
          <wp:inline distT="0" distB="0" distL="0" distR="0">
            <wp:extent cx="6120130" cy="3442335"/>
            <wp:effectExtent l="19050" t="0" r="0" b="0"/>
            <wp:docPr id="37"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20130" cy="3442335"/>
                    </a:xfrm>
                    <a:prstGeom prst="rect">
                      <a:avLst/>
                    </a:prstGeom>
                    <a:noFill/>
                    <a:ln>
                      <a:noFill/>
                    </a:ln>
                  </pic:spPr>
                </pic:pic>
              </a:graphicData>
            </a:graphic>
          </wp:inline>
        </w:drawing>
      </w:r>
    </w:p>
    <w:p w:rsidR="007F4B83" w:rsidRDefault="007F4B83" w:rsidP="007F4B83">
      <w:pPr>
        <w:widowControl w:val="0"/>
        <w:spacing w:before="120" w:after="240"/>
        <w:jc w:val="center"/>
        <w:rPr>
          <w:sz w:val="28"/>
          <w:szCs w:val="28"/>
        </w:rPr>
      </w:pPr>
      <w:r>
        <w:rPr>
          <w:sz w:val="28"/>
          <w:szCs w:val="28"/>
        </w:rPr>
        <w:t>Рисунок Б.9 – Слайд 9 презентации «Методы управления, которые воздействуют на мою жизнь»</w:t>
      </w:r>
    </w:p>
    <w:p w:rsidR="0037259E" w:rsidRDefault="0037259E" w:rsidP="00A74322">
      <w:pPr>
        <w:widowControl w:val="0"/>
        <w:jc w:val="center"/>
        <w:rPr>
          <w:sz w:val="28"/>
          <w:szCs w:val="28"/>
        </w:rPr>
      </w:pPr>
      <w:r w:rsidRPr="0037259E">
        <w:rPr>
          <w:noProof/>
          <w:sz w:val="28"/>
          <w:szCs w:val="28"/>
        </w:rPr>
        <w:drawing>
          <wp:inline distT="0" distB="0" distL="0" distR="0">
            <wp:extent cx="6120130" cy="3442335"/>
            <wp:effectExtent l="19050" t="0" r="0" b="0"/>
            <wp:docPr id="38"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20130" cy="3442335"/>
                    </a:xfrm>
                    <a:prstGeom prst="rect">
                      <a:avLst/>
                    </a:prstGeom>
                    <a:noFill/>
                    <a:ln>
                      <a:noFill/>
                    </a:ln>
                  </pic:spPr>
                </pic:pic>
              </a:graphicData>
            </a:graphic>
          </wp:inline>
        </w:drawing>
      </w:r>
    </w:p>
    <w:p w:rsidR="007F4B83" w:rsidRDefault="007F4B83" w:rsidP="007F4B83">
      <w:pPr>
        <w:widowControl w:val="0"/>
        <w:spacing w:before="120" w:after="240"/>
        <w:jc w:val="center"/>
        <w:rPr>
          <w:sz w:val="28"/>
          <w:szCs w:val="28"/>
        </w:rPr>
      </w:pPr>
      <w:r>
        <w:rPr>
          <w:sz w:val="28"/>
          <w:szCs w:val="28"/>
        </w:rPr>
        <w:t>Рисунок Б.10 – Слайд 10 презентации «Методы управления, которые воздействуют на мою жизнь»</w:t>
      </w:r>
    </w:p>
    <w:p w:rsidR="0037259E" w:rsidRDefault="0037259E" w:rsidP="00A74322">
      <w:pPr>
        <w:widowControl w:val="0"/>
        <w:jc w:val="center"/>
        <w:rPr>
          <w:sz w:val="28"/>
          <w:szCs w:val="28"/>
        </w:rPr>
      </w:pPr>
      <w:r w:rsidRPr="0037259E">
        <w:rPr>
          <w:noProof/>
          <w:sz w:val="28"/>
          <w:szCs w:val="28"/>
        </w:rPr>
        <w:lastRenderedPageBreak/>
        <w:drawing>
          <wp:inline distT="0" distB="0" distL="0" distR="0">
            <wp:extent cx="6120130" cy="3442335"/>
            <wp:effectExtent l="19050" t="0" r="0" b="0"/>
            <wp:docPr id="39"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20130" cy="3442335"/>
                    </a:xfrm>
                    <a:prstGeom prst="rect">
                      <a:avLst/>
                    </a:prstGeom>
                    <a:noFill/>
                    <a:ln>
                      <a:noFill/>
                    </a:ln>
                  </pic:spPr>
                </pic:pic>
              </a:graphicData>
            </a:graphic>
          </wp:inline>
        </w:drawing>
      </w:r>
    </w:p>
    <w:p w:rsidR="007F4B83" w:rsidRDefault="007F4B83" w:rsidP="007F4B83">
      <w:pPr>
        <w:widowControl w:val="0"/>
        <w:spacing w:before="120" w:after="240"/>
        <w:jc w:val="center"/>
        <w:rPr>
          <w:sz w:val="28"/>
          <w:szCs w:val="28"/>
        </w:rPr>
      </w:pPr>
      <w:r>
        <w:rPr>
          <w:sz w:val="28"/>
          <w:szCs w:val="28"/>
        </w:rPr>
        <w:t>Рисунок Б.11 – Слайд 11 презентации «Методы управления, которые воздействуют на мою жизнь»</w:t>
      </w:r>
    </w:p>
    <w:sectPr w:rsidR="007F4B83" w:rsidSect="0032087D">
      <w:headerReference w:type="default" r:id="rId28"/>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2B97" w:rsidRDefault="00C12B97" w:rsidP="0032087D">
      <w:r>
        <w:separator/>
      </w:r>
    </w:p>
  </w:endnote>
  <w:endnote w:type="continuationSeparator" w:id="0">
    <w:p w:rsidR="00C12B97" w:rsidRDefault="00C12B97" w:rsidP="0032087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2B97" w:rsidRDefault="00C12B97" w:rsidP="0032087D">
      <w:r>
        <w:separator/>
      </w:r>
    </w:p>
  </w:footnote>
  <w:footnote w:type="continuationSeparator" w:id="0">
    <w:p w:rsidR="00C12B97" w:rsidRDefault="00C12B97" w:rsidP="0032087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1356949"/>
      <w:docPartObj>
        <w:docPartGallery w:val="Page Numbers (Top of Page)"/>
        <w:docPartUnique/>
      </w:docPartObj>
    </w:sdtPr>
    <w:sdtContent>
      <w:p w:rsidR="005423C7" w:rsidRDefault="006228FA">
        <w:pPr>
          <w:pStyle w:val="a6"/>
          <w:jc w:val="right"/>
        </w:pPr>
        <w:r>
          <w:fldChar w:fldCharType="begin"/>
        </w:r>
        <w:r w:rsidR="005423C7">
          <w:instrText>PAGE   \* MERGEFORMAT</w:instrText>
        </w:r>
        <w:r>
          <w:fldChar w:fldCharType="separate"/>
        </w:r>
        <w:r w:rsidR="00736DD2">
          <w:rPr>
            <w:noProof/>
          </w:rPr>
          <w:t>2</w:t>
        </w:r>
        <w:r>
          <w:rPr>
            <w:noProof/>
          </w:rPr>
          <w:fldChar w:fldCharType="end"/>
        </w:r>
      </w:p>
    </w:sdtContent>
  </w:sdt>
  <w:p w:rsidR="005423C7" w:rsidRDefault="005423C7">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E0D3D"/>
    <w:multiLevelType w:val="multilevel"/>
    <w:tmpl w:val="FEE2E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66508C"/>
    <w:multiLevelType w:val="multilevel"/>
    <w:tmpl w:val="2EC819B2"/>
    <w:lvl w:ilvl="0">
      <w:start w:val="1"/>
      <w:numFmt w:val="decimal"/>
      <w:lvlText w:val="%1)"/>
      <w:lvlJc w:val="left"/>
      <w:pPr>
        <w:tabs>
          <w:tab w:val="num" w:pos="720"/>
        </w:tabs>
        <w:ind w:left="720" w:hanging="360"/>
      </w:pPr>
      <w:rPr>
        <w:rFonts w:ascii="Segoe UI" w:eastAsia="Times New Roman" w:hAnsi="Segoe UI" w:cs="Segoe U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8E4C13"/>
    <w:multiLevelType w:val="multilevel"/>
    <w:tmpl w:val="5C6CF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FC42A9"/>
    <w:multiLevelType w:val="multilevel"/>
    <w:tmpl w:val="0BB43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834F59"/>
    <w:multiLevelType w:val="multilevel"/>
    <w:tmpl w:val="93CA3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5E6CD9"/>
    <w:multiLevelType w:val="multilevel"/>
    <w:tmpl w:val="118A3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114132"/>
    <w:multiLevelType w:val="multilevel"/>
    <w:tmpl w:val="DD20C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FC3611D"/>
    <w:multiLevelType w:val="hybridMultilevel"/>
    <w:tmpl w:val="47CE13B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0DA2B30"/>
    <w:multiLevelType w:val="multilevel"/>
    <w:tmpl w:val="FC90C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4DB3E46"/>
    <w:multiLevelType w:val="multilevel"/>
    <w:tmpl w:val="67A82D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64E625A"/>
    <w:multiLevelType w:val="multilevel"/>
    <w:tmpl w:val="D2FA6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CA78CB"/>
    <w:multiLevelType w:val="multilevel"/>
    <w:tmpl w:val="CCA0A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78B615A"/>
    <w:multiLevelType w:val="multilevel"/>
    <w:tmpl w:val="218A0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8A771BD"/>
    <w:multiLevelType w:val="multilevel"/>
    <w:tmpl w:val="0BC01F44"/>
    <w:lvl w:ilvl="0">
      <w:start w:val="1"/>
      <w:numFmt w:val="decimal"/>
      <w:lvlText w:val="%1)"/>
      <w:lvlJc w:val="left"/>
      <w:pPr>
        <w:tabs>
          <w:tab w:val="num" w:pos="720"/>
        </w:tabs>
        <w:ind w:left="720" w:hanging="360"/>
      </w:pPr>
      <w:rPr>
        <w:rFonts w:ascii="Segoe UI" w:eastAsia="Times New Roman" w:hAnsi="Segoe UI" w:cs="Segoe U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AC7008A"/>
    <w:multiLevelType w:val="multilevel"/>
    <w:tmpl w:val="B0F6834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B594FC1"/>
    <w:multiLevelType w:val="multilevel"/>
    <w:tmpl w:val="DB3E8C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CF80631"/>
    <w:multiLevelType w:val="multilevel"/>
    <w:tmpl w:val="7DAEE9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FD607E3"/>
    <w:multiLevelType w:val="multilevel"/>
    <w:tmpl w:val="8BAEF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00E6C61"/>
    <w:multiLevelType w:val="multilevel"/>
    <w:tmpl w:val="0CC43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1945308"/>
    <w:multiLevelType w:val="multilevel"/>
    <w:tmpl w:val="2250C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27D53BD"/>
    <w:multiLevelType w:val="multilevel"/>
    <w:tmpl w:val="A5EA8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43A0DFC"/>
    <w:multiLevelType w:val="multilevel"/>
    <w:tmpl w:val="7034E0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5711B3D"/>
    <w:multiLevelType w:val="multilevel"/>
    <w:tmpl w:val="3F983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5EA2A05"/>
    <w:multiLevelType w:val="multilevel"/>
    <w:tmpl w:val="6A001B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351659D"/>
    <w:multiLevelType w:val="multilevel"/>
    <w:tmpl w:val="2A8A72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4B24A81"/>
    <w:multiLevelType w:val="multilevel"/>
    <w:tmpl w:val="03CC1B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69B043A"/>
    <w:multiLevelType w:val="multilevel"/>
    <w:tmpl w:val="8D4E511E"/>
    <w:lvl w:ilvl="0">
      <w:start w:val="1"/>
      <w:numFmt w:val="bullet"/>
      <w:lvlText w:val=""/>
      <w:lvlJc w:val="left"/>
      <w:pPr>
        <w:tabs>
          <w:tab w:val="num" w:pos="720"/>
        </w:tabs>
        <w:ind w:left="720" w:hanging="360"/>
      </w:pPr>
      <w:rPr>
        <w:rFonts w:ascii="Symbol" w:hAnsi="Symbo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8DC06E7"/>
    <w:multiLevelType w:val="multilevel"/>
    <w:tmpl w:val="6B120066"/>
    <w:lvl w:ilvl="0">
      <w:start w:val="1"/>
      <w:numFmt w:val="decimal"/>
      <w:lvlText w:val="%1)"/>
      <w:lvlJc w:val="left"/>
      <w:pPr>
        <w:tabs>
          <w:tab w:val="num" w:pos="720"/>
        </w:tabs>
        <w:ind w:left="720" w:hanging="360"/>
      </w:pPr>
      <w:rPr>
        <w:rFonts w:ascii="Segoe UI" w:eastAsia="Times New Roman" w:hAnsi="Segoe UI" w:cs="Segoe U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C6E754E"/>
    <w:multiLevelType w:val="multilevel"/>
    <w:tmpl w:val="DF38E5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20B65A7"/>
    <w:multiLevelType w:val="multilevel"/>
    <w:tmpl w:val="FA149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95578E7"/>
    <w:multiLevelType w:val="multilevel"/>
    <w:tmpl w:val="BB568A18"/>
    <w:lvl w:ilvl="0">
      <w:start w:val="1"/>
      <w:numFmt w:val="decimal"/>
      <w:lvlText w:val="%1)"/>
      <w:lvlJc w:val="left"/>
      <w:pPr>
        <w:tabs>
          <w:tab w:val="num" w:pos="720"/>
        </w:tabs>
        <w:ind w:left="720" w:hanging="360"/>
      </w:pPr>
      <w:rPr>
        <w:rFonts w:ascii="Segoe UI" w:eastAsia="Times New Roman" w:hAnsi="Segoe UI" w:cs="Segoe U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9F168FA"/>
    <w:multiLevelType w:val="multilevel"/>
    <w:tmpl w:val="0CBE47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ACD701D"/>
    <w:multiLevelType w:val="multilevel"/>
    <w:tmpl w:val="A3322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AF605E4"/>
    <w:multiLevelType w:val="multilevel"/>
    <w:tmpl w:val="54245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C1038C7"/>
    <w:multiLevelType w:val="multilevel"/>
    <w:tmpl w:val="DF729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F083DEA"/>
    <w:multiLevelType w:val="multilevel"/>
    <w:tmpl w:val="1AF2F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F6B78DA"/>
    <w:multiLevelType w:val="multilevel"/>
    <w:tmpl w:val="1F649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6497524"/>
    <w:multiLevelType w:val="multilevel"/>
    <w:tmpl w:val="6010BF1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6F54B14"/>
    <w:multiLevelType w:val="multilevel"/>
    <w:tmpl w:val="F2BE2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8196DD7"/>
    <w:multiLevelType w:val="multilevel"/>
    <w:tmpl w:val="4CBC2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58F73D49"/>
    <w:multiLevelType w:val="multilevel"/>
    <w:tmpl w:val="BAACF9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E4414D0"/>
    <w:multiLevelType w:val="multilevel"/>
    <w:tmpl w:val="37D69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3F61B5D"/>
    <w:multiLevelType w:val="multilevel"/>
    <w:tmpl w:val="E16C9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3F9007E"/>
    <w:multiLevelType w:val="multilevel"/>
    <w:tmpl w:val="43E414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EEF072A"/>
    <w:multiLevelType w:val="multilevel"/>
    <w:tmpl w:val="0B8C53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FF133AA"/>
    <w:multiLevelType w:val="multilevel"/>
    <w:tmpl w:val="5B4E4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2213127"/>
    <w:multiLevelType w:val="multilevel"/>
    <w:tmpl w:val="B18CE78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6D62E86"/>
    <w:multiLevelType w:val="multilevel"/>
    <w:tmpl w:val="EB42CC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6DC37C9"/>
    <w:multiLevelType w:val="multilevel"/>
    <w:tmpl w:val="9E8A8A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74611FF"/>
    <w:multiLevelType w:val="multilevel"/>
    <w:tmpl w:val="50E61F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7B594877"/>
    <w:multiLevelType w:val="multilevel"/>
    <w:tmpl w:val="8D72E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7CC739CB"/>
    <w:multiLevelType w:val="multilevel"/>
    <w:tmpl w:val="A078A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7D3C35C3"/>
    <w:multiLevelType w:val="multilevel"/>
    <w:tmpl w:val="8872DF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7E670C61"/>
    <w:multiLevelType w:val="multilevel"/>
    <w:tmpl w:val="4C3CF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7F5B270B"/>
    <w:multiLevelType w:val="multilevel"/>
    <w:tmpl w:val="06DC87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8"/>
  </w:num>
  <w:num w:numId="3">
    <w:abstractNumId w:val="8"/>
  </w:num>
  <w:num w:numId="4">
    <w:abstractNumId w:val="25"/>
  </w:num>
  <w:num w:numId="5">
    <w:abstractNumId w:val="28"/>
  </w:num>
  <w:num w:numId="6">
    <w:abstractNumId w:val="54"/>
  </w:num>
  <w:num w:numId="7">
    <w:abstractNumId w:val="21"/>
  </w:num>
  <w:num w:numId="8">
    <w:abstractNumId w:val="40"/>
  </w:num>
  <w:num w:numId="9">
    <w:abstractNumId w:val="43"/>
  </w:num>
  <w:num w:numId="10">
    <w:abstractNumId w:val="52"/>
  </w:num>
  <w:num w:numId="11">
    <w:abstractNumId w:val="39"/>
  </w:num>
  <w:num w:numId="12">
    <w:abstractNumId w:val="14"/>
  </w:num>
  <w:num w:numId="13">
    <w:abstractNumId w:val="37"/>
  </w:num>
  <w:num w:numId="14">
    <w:abstractNumId w:val="46"/>
  </w:num>
  <w:num w:numId="15">
    <w:abstractNumId w:val="16"/>
  </w:num>
  <w:num w:numId="16">
    <w:abstractNumId w:val="19"/>
  </w:num>
  <w:num w:numId="17">
    <w:abstractNumId w:val="48"/>
  </w:num>
  <w:num w:numId="18">
    <w:abstractNumId w:val="15"/>
  </w:num>
  <w:num w:numId="19">
    <w:abstractNumId w:val="23"/>
  </w:num>
  <w:num w:numId="20">
    <w:abstractNumId w:val="44"/>
  </w:num>
  <w:num w:numId="21">
    <w:abstractNumId w:val="49"/>
  </w:num>
  <w:num w:numId="22">
    <w:abstractNumId w:val="47"/>
  </w:num>
  <w:num w:numId="23">
    <w:abstractNumId w:val="9"/>
  </w:num>
  <w:num w:numId="24">
    <w:abstractNumId w:val="31"/>
  </w:num>
  <w:num w:numId="25">
    <w:abstractNumId w:val="41"/>
  </w:num>
  <w:num w:numId="26">
    <w:abstractNumId w:val="26"/>
  </w:num>
  <w:num w:numId="27">
    <w:abstractNumId w:val="27"/>
  </w:num>
  <w:num w:numId="28">
    <w:abstractNumId w:val="30"/>
  </w:num>
  <w:num w:numId="29">
    <w:abstractNumId w:val="50"/>
  </w:num>
  <w:num w:numId="30">
    <w:abstractNumId w:val="13"/>
  </w:num>
  <w:num w:numId="31">
    <w:abstractNumId w:val="35"/>
  </w:num>
  <w:num w:numId="32">
    <w:abstractNumId w:val="32"/>
  </w:num>
  <w:num w:numId="33">
    <w:abstractNumId w:val="3"/>
  </w:num>
  <w:num w:numId="34">
    <w:abstractNumId w:val="51"/>
  </w:num>
  <w:num w:numId="35">
    <w:abstractNumId w:val="5"/>
  </w:num>
  <w:num w:numId="36">
    <w:abstractNumId w:val="34"/>
  </w:num>
  <w:num w:numId="37">
    <w:abstractNumId w:val="11"/>
  </w:num>
  <w:num w:numId="38">
    <w:abstractNumId w:val="53"/>
  </w:num>
  <w:num w:numId="39">
    <w:abstractNumId w:val="36"/>
  </w:num>
  <w:num w:numId="40">
    <w:abstractNumId w:val="17"/>
  </w:num>
  <w:num w:numId="41">
    <w:abstractNumId w:val="33"/>
  </w:num>
  <w:num w:numId="42">
    <w:abstractNumId w:val="12"/>
  </w:num>
  <w:num w:numId="43">
    <w:abstractNumId w:val="38"/>
  </w:num>
  <w:num w:numId="44">
    <w:abstractNumId w:val="42"/>
  </w:num>
  <w:num w:numId="45">
    <w:abstractNumId w:val="29"/>
  </w:num>
  <w:num w:numId="46">
    <w:abstractNumId w:val="10"/>
  </w:num>
  <w:num w:numId="47">
    <w:abstractNumId w:val="20"/>
  </w:num>
  <w:num w:numId="48">
    <w:abstractNumId w:val="22"/>
  </w:num>
  <w:num w:numId="49">
    <w:abstractNumId w:val="4"/>
  </w:num>
  <w:num w:numId="50">
    <w:abstractNumId w:val="0"/>
  </w:num>
  <w:num w:numId="51">
    <w:abstractNumId w:val="45"/>
  </w:num>
  <w:num w:numId="52">
    <w:abstractNumId w:val="6"/>
  </w:num>
  <w:num w:numId="53">
    <w:abstractNumId w:val="24"/>
  </w:num>
  <w:num w:numId="54">
    <w:abstractNumId w:val="7"/>
  </w:num>
  <w:num w:numId="55">
    <w:abstractNumId w:val="1"/>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9"/>
  <w:characterSpacingControl w:val="doNotCompress"/>
  <w:footnotePr>
    <w:footnote w:id="-1"/>
    <w:footnote w:id="0"/>
  </w:footnotePr>
  <w:endnotePr>
    <w:endnote w:id="-1"/>
    <w:endnote w:id="0"/>
  </w:endnotePr>
  <w:compat/>
  <w:rsids>
    <w:rsidRoot w:val="00820E33"/>
    <w:rsid w:val="0000655E"/>
    <w:rsid w:val="00012998"/>
    <w:rsid w:val="00016231"/>
    <w:rsid w:val="000507CE"/>
    <w:rsid w:val="00066B69"/>
    <w:rsid w:val="000A13C3"/>
    <w:rsid w:val="000A6A9D"/>
    <w:rsid w:val="000A72BE"/>
    <w:rsid w:val="000C7BA9"/>
    <w:rsid w:val="000C7E7B"/>
    <w:rsid w:val="000D3411"/>
    <w:rsid w:val="000E010C"/>
    <w:rsid w:val="000E3533"/>
    <w:rsid w:val="000F4448"/>
    <w:rsid w:val="00113178"/>
    <w:rsid w:val="00122669"/>
    <w:rsid w:val="0013008D"/>
    <w:rsid w:val="0013662C"/>
    <w:rsid w:val="0013741E"/>
    <w:rsid w:val="001730C4"/>
    <w:rsid w:val="001A26AC"/>
    <w:rsid w:val="001B2412"/>
    <w:rsid w:val="001B270F"/>
    <w:rsid w:val="001B6D16"/>
    <w:rsid w:val="001B733A"/>
    <w:rsid w:val="001C2D3A"/>
    <w:rsid w:val="001D3C47"/>
    <w:rsid w:val="001D76F7"/>
    <w:rsid w:val="001E5441"/>
    <w:rsid w:val="002039C3"/>
    <w:rsid w:val="0021749B"/>
    <w:rsid w:val="002237CB"/>
    <w:rsid w:val="002242CA"/>
    <w:rsid w:val="00253EFB"/>
    <w:rsid w:val="00270166"/>
    <w:rsid w:val="00277384"/>
    <w:rsid w:val="00295EFB"/>
    <w:rsid w:val="002A4AF3"/>
    <w:rsid w:val="00310BA2"/>
    <w:rsid w:val="003173BA"/>
    <w:rsid w:val="0032087D"/>
    <w:rsid w:val="00321E49"/>
    <w:rsid w:val="0032460E"/>
    <w:rsid w:val="003425EE"/>
    <w:rsid w:val="00360335"/>
    <w:rsid w:val="0037259E"/>
    <w:rsid w:val="003A3562"/>
    <w:rsid w:val="003B1C0D"/>
    <w:rsid w:val="003B5BDE"/>
    <w:rsid w:val="003D02FE"/>
    <w:rsid w:val="00401368"/>
    <w:rsid w:val="00401575"/>
    <w:rsid w:val="00415F22"/>
    <w:rsid w:val="00451A1A"/>
    <w:rsid w:val="00460AF4"/>
    <w:rsid w:val="00476A69"/>
    <w:rsid w:val="00481679"/>
    <w:rsid w:val="00483DBB"/>
    <w:rsid w:val="00491127"/>
    <w:rsid w:val="004A7AEB"/>
    <w:rsid w:val="004E7EC8"/>
    <w:rsid w:val="00505D05"/>
    <w:rsid w:val="00506958"/>
    <w:rsid w:val="0051562A"/>
    <w:rsid w:val="0052008D"/>
    <w:rsid w:val="005273E7"/>
    <w:rsid w:val="005423C7"/>
    <w:rsid w:val="00556B25"/>
    <w:rsid w:val="00562BD2"/>
    <w:rsid w:val="005765BA"/>
    <w:rsid w:val="005904C6"/>
    <w:rsid w:val="005D328B"/>
    <w:rsid w:val="005D40D0"/>
    <w:rsid w:val="006066B4"/>
    <w:rsid w:val="006228FA"/>
    <w:rsid w:val="0064792B"/>
    <w:rsid w:val="00666E6B"/>
    <w:rsid w:val="00667379"/>
    <w:rsid w:val="006C5827"/>
    <w:rsid w:val="006E77BE"/>
    <w:rsid w:val="006F7395"/>
    <w:rsid w:val="007021F7"/>
    <w:rsid w:val="00724701"/>
    <w:rsid w:val="007347CF"/>
    <w:rsid w:val="00736DD2"/>
    <w:rsid w:val="00771979"/>
    <w:rsid w:val="007B09D6"/>
    <w:rsid w:val="007C3417"/>
    <w:rsid w:val="007C411E"/>
    <w:rsid w:val="007D704B"/>
    <w:rsid w:val="007E181D"/>
    <w:rsid w:val="007E44BE"/>
    <w:rsid w:val="007E5876"/>
    <w:rsid w:val="007F4B83"/>
    <w:rsid w:val="00813444"/>
    <w:rsid w:val="00815C26"/>
    <w:rsid w:val="00820E33"/>
    <w:rsid w:val="0084024B"/>
    <w:rsid w:val="00841F74"/>
    <w:rsid w:val="00881E1E"/>
    <w:rsid w:val="00894D56"/>
    <w:rsid w:val="0089684E"/>
    <w:rsid w:val="008B67C5"/>
    <w:rsid w:val="008D12B4"/>
    <w:rsid w:val="008D5FDB"/>
    <w:rsid w:val="008F6C3E"/>
    <w:rsid w:val="009158AD"/>
    <w:rsid w:val="00916278"/>
    <w:rsid w:val="0094404F"/>
    <w:rsid w:val="009455CC"/>
    <w:rsid w:val="00973A67"/>
    <w:rsid w:val="0097429F"/>
    <w:rsid w:val="00982B79"/>
    <w:rsid w:val="009923BF"/>
    <w:rsid w:val="0099685B"/>
    <w:rsid w:val="009B3204"/>
    <w:rsid w:val="00A11394"/>
    <w:rsid w:val="00A47903"/>
    <w:rsid w:val="00A53252"/>
    <w:rsid w:val="00A61AC5"/>
    <w:rsid w:val="00A71B71"/>
    <w:rsid w:val="00A74322"/>
    <w:rsid w:val="00A778A8"/>
    <w:rsid w:val="00A84E35"/>
    <w:rsid w:val="00AA5800"/>
    <w:rsid w:val="00AD72AB"/>
    <w:rsid w:val="00B01DD4"/>
    <w:rsid w:val="00B05F75"/>
    <w:rsid w:val="00B35B8E"/>
    <w:rsid w:val="00B916E1"/>
    <w:rsid w:val="00BA22DD"/>
    <w:rsid w:val="00BC09FF"/>
    <w:rsid w:val="00C062F4"/>
    <w:rsid w:val="00C12B97"/>
    <w:rsid w:val="00C17755"/>
    <w:rsid w:val="00C5283E"/>
    <w:rsid w:val="00C64E63"/>
    <w:rsid w:val="00C771AE"/>
    <w:rsid w:val="00CC7C3A"/>
    <w:rsid w:val="00D01863"/>
    <w:rsid w:val="00D52040"/>
    <w:rsid w:val="00D60699"/>
    <w:rsid w:val="00D8052D"/>
    <w:rsid w:val="00D812CA"/>
    <w:rsid w:val="00DC2B4D"/>
    <w:rsid w:val="00DD4655"/>
    <w:rsid w:val="00DE0CC1"/>
    <w:rsid w:val="00DE10D7"/>
    <w:rsid w:val="00DE1E70"/>
    <w:rsid w:val="00E07251"/>
    <w:rsid w:val="00E21D34"/>
    <w:rsid w:val="00E22D51"/>
    <w:rsid w:val="00E4176C"/>
    <w:rsid w:val="00E51F56"/>
    <w:rsid w:val="00E57255"/>
    <w:rsid w:val="00E57798"/>
    <w:rsid w:val="00E62CDB"/>
    <w:rsid w:val="00E72E2A"/>
    <w:rsid w:val="00E735CB"/>
    <w:rsid w:val="00EA472A"/>
    <w:rsid w:val="00EB5B1C"/>
    <w:rsid w:val="00ED67A9"/>
    <w:rsid w:val="00F011C6"/>
    <w:rsid w:val="00F14047"/>
    <w:rsid w:val="00F223E5"/>
    <w:rsid w:val="00F53C9E"/>
    <w:rsid w:val="00F72D71"/>
    <w:rsid w:val="00F73CF9"/>
    <w:rsid w:val="00F87302"/>
    <w:rsid w:val="00F873CA"/>
    <w:rsid w:val="00F92B15"/>
    <w:rsid w:val="00F96D4E"/>
    <w:rsid w:val="00FB2BB7"/>
    <w:rsid w:val="00FB657C"/>
    <w:rsid w:val="00FC0503"/>
    <w:rsid w:val="00FC4E5B"/>
    <w:rsid w:val="00FD30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0E33"/>
    <w:rPr>
      <w:sz w:val="24"/>
      <w:szCs w:val="24"/>
    </w:rPr>
  </w:style>
  <w:style w:type="paragraph" w:styleId="1">
    <w:name w:val="heading 1"/>
    <w:basedOn w:val="a"/>
    <w:next w:val="a"/>
    <w:qFormat/>
    <w:rsid w:val="00DE1E70"/>
    <w:pPr>
      <w:keepNext/>
      <w:spacing w:before="240" w:after="60" w:line="360" w:lineRule="auto"/>
      <w:outlineLvl w:val="0"/>
    </w:pPr>
    <w:rPr>
      <w:rFonts w:ascii="Arial" w:hAnsi="Arial" w:cs="Arial"/>
      <w:bCs/>
      <w:kern w:val="32"/>
      <w:sz w:val="30"/>
      <w:szCs w:val="28"/>
    </w:rPr>
  </w:style>
  <w:style w:type="paragraph" w:styleId="2">
    <w:name w:val="heading 2"/>
    <w:basedOn w:val="a"/>
    <w:next w:val="a"/>
    <w:link w:val="20"/>
    <w:unhideWhenUsed/>
    <w:qFormat/>
    <w:rsid w:val="00DE1E70"/>
    <w:pPr>
      <w:keepNext/>
      <w:keepLines/>
      <w:spacing w:before="40"/>
      <w:outlineLvl w:val="1"/>
    </w:pPr>
    <w:rPr>
      <w:rFonts w:ascii="Arial" w:eastAsiaTheme="majorEastAsia" w:hAnsi="Arial" w:cstheme="majorBidi"/>
      <w:sz w:val="28"/>
      <w:szCs w:val="26"/>
    </w:rPr>
  </w:style>
  <w:style w:type="paragraph" w:styleId="3">
    <w:name w:val="heading 3"/>
    <w:basedOn w:val="a"/>
    <w:next w:val="a"/>
    <w:link w:val="30"/>
    <w:semiHidden/>
    <w:unhideWhenUsed/>
    <w:qFormat/>
    <w:rsid w:val="00415F22"/>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semiHidden/>
    <w:unhideWhenUsed/>
    <w:qFormat/>
    <w:rsid w:val="00982B79"/>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link w:val="a4"/>
    <w:rsid w:val="00820E33"/>
    <w:pPr>
      <w:ind w:left="851" w:right="821"/>
      <w:jc w:val="both"/>
    </w:pPr>
    <w:rPr>
      <w:sz w:val="32"/>
      <w:szCs w:val="20"/>
    </w:rPr>
  </w:style>
  <w:style w:type="character" w:customStyle="1" w:styleId="FontStyle44">
    <w:name w:val="Font Style44"/>
    <w:rsid w:val="000C7BA9"/>
    <w:rPr>
      <w:rFonts w:ascii="Times New Roman" w:hAnsi="Times New Roman" w:cs="Times New Roman"/>
      <w:sz w:val="18"/>
      <w:szCs w:val="18"/>
    </w:rPr>
  </w:style>
  <w:style w:type="paragraph" w:styleId="a5">
    <w:name w:val="Balloon Text"/>
    <w:basedOn w:val="a"/>
    <w:semiHidden/>
    <w:rsid w:val="006C5827"/>
    <w:rPr>
      <w:rFonts w:ascii="Tahoma" w:hAnsi="Tahoma" w:cs="Tahoma"/>
      <w:sz w:val="16"/>
      <w:szCs w:val="16"/>
    </w:rPr>
  </w:style>
  <w:style w:type="paragraph" w:styleId="a6">
    <w:name w:val="header"/>
    <w:basedOn w:val="a"/>
    <w:link w:val="a7"/>
    <w:uiPriority w:val="99"/>
    <w:unhideWhenUsed/>
    <w:rsid w:val="0032087D"/>
    <w:pPr>
      <w:tabs>
        <w:tab w:val="center" w:pos="4677"/>
        <w:tab w:val="right" w:pos="9355"/>
      </w:tabs>
    </w:pPr>
  </w:style>
  <w:style w:type="character" w:customStyle="1" w:styleId="a7">
    <w:name w:val="Верхний колонтитул Знак"/>
    <w:basedOn w:val="a0"/>
    <w:link w:val="a6"/>
    <w:uiPriority w:val="99"/>
    <w:rsid w:val="0032087D"/>
    <w:rPr>
      <w:sz w:val="24"/>
      <w:szCs w:val="24"/>
    </w:rPr>
  </w:style>
  <w:style w:type="paragraph" w:styleId="a8">
    <w:name w:val="footer"/>
    <w:basedOn w:val="a"/>
    <w:link w:val="a9"/>
    <w:unhideWhenUsed/>
    <w:rsid w:val="0032087D"/>
    <w:pPr>
      <w:tabs>
        <w:tab w:val="center" w:pos="4677"/>
        <w:tab w:val="right" w:pos="9355"/>
      </w:tabs>
    </w:pPr>
  </w:style>
  <w:style w:type="character" w:customStyle="1" w:styleId="a9">
    <w:name w:val="Нижний колонтитул Знак"/>
    <w:basedOn w:val="a0"/>
    <w:link w:val="a8"/>
    <w:rsid w:val="0032087D"/>
    <w:rPr>
      <w:sz w:val="24"/>
      <w:szCs w:val="24"/>
    </w:rPr>
  </w:style>
  <w:style w:type="paragraph" w:customStyle="1" w:styleId="ds-markdown-paragraph">
    <w:name w:val="ds-markdown-paragraph"/>
    <w:basedOn w:val="a"/>
    <w:rsid w:val="00415F22"/>
    <w:pPr>
      <w:spacing w:before="100" w:beforeAutospacing="1" w:after="100" w:afterAutospacing="1"/>
    </w:pPr>
  </w:style>
  <w:style w:type="character" w:styleId="aa">
    <w:name w:val="Strong"/>
    <w:basedOn w:val="a0"/>
    <w:uiPriority w:val="22"/>
    <w:qFormat/>
    <w:rsid w:val="00415F22"/>
    <w:rPr>
      <w:b/>
      <w:bCs/>
    </w:rPr>
  </w:style>
  <w:style w:type="table" w:styleId="ab">
    <w:name w:val="Table Grid"/>
    <w:basedOn w:val="a1"/>
    <w:rsid w:val="00415F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Emphasis"/>
    <w:basedOn w:val="a0"/>
    <w:uiPriority w:val="20"/>
    <w:qFormat/>
    <w:rsid w:val="00415F22"/>
    <w:rPr>
      <w:i/>
      <w:iCs/>
    </w:rPr>
  </w:style>
  <w:style w:type="character" w:customStyle="1" w:styleId="30">
    <w:name w:val="Заголовок 3 Знак"/>
    <w:basedOn w:val="a0"/>
    <w:link w:val="3"/>
    <w:semiHidden/>
    <w:rsid w:val="00415F22"/>
    <w:rPr>
      <w:rFonts w:asciiTheme="majorHAnsi" w:eastAsiaTheme="majorEastAsia" w:hAnsiTheme="majorHAnsi" w:cstheme="majorBidi"/>
      <w:color w:val="1F4D78" w:themeColor="accent1" w:themeShade="7F"/>
      <w:sz w:val="24"/>
      <w:szCs w:val="24"/>
    </w:rPr>
  </w:style>
  <w:style w:type="character" w:customStyle="1" w:styleId="20">
    <w:name w:val="Заголовок 2 Знак"/>
    <w:basedOn w:val="a0"/>
    <w:link w:val="2"/>
    <w:rsid w:val="00DE1E70"/>
    <w:rPr>
      <w:rFonts w:ascii="Arial" w:eastAsiaTheme="majorEastAsia" w:hAnsi="Arial" w:cstheme="majorBidi"/>
      <w:sz w:val="28"/>
      <w:szCs w:val="26"/>
    </w:rPr>
  </w:style>
  <w:style w:type="paragraph" w:styleId="ad">
    <w:name w:val="Normal (Web)"/>
    <w:basedOn w:val="a"/>
    <w:uiPriority w:val="99"/>
    <w:unhideWhenUsed/>
    <w:rsid w:val="00DE10D7"/>
    <w:pPr>
      <w:spacing w:before="100" w:beforeAutospacing="1" w:after="100" w:afterAutospacing="1"/>
    </w:pPr>
  </w:style>
  <w:style w:type="character" w:styleId="ae">
    <w:name w:val="Hyperlink"/>
    <w:basedOn w:val="a0"/>
    <w:uiPriority w:val="99"/>
    <w:unhideWhenUsed/>
    <w:rsid w:val="00DE10D7"/>
    <w:rPr>
      <w:color w:val="0000FF"/>
      <w:u w:val="single"/>
    </w:rPr>
  </w:style>
  <w:style w:type="character" w:customStyle="1" w:styleId="40">
    <w:name w:val="Заголовок 4 Знак"/>
    <w:basedOn w:val="a0"/>
    <w:link w:val="4"/>
    <w:semiHidden/>
    <w:rsid w:val="00982B79"/>
    <w:rPr>
      <w:rFonts w:asciiTheme="majorHAnsi" w:eastAsiaTheme="majorEastAsia" w:hAnsiTheme="majorHAnsi" w:cstheme="majorBidi"/>
      <w:i/>
      <w:iCs/>
      <w:color w:val="2E74B5" w:themeColor="accent1" w:themeShade="BF"/>
      <w:sz w:val="24"/>
      <w:szCs w:val="24"/>
    </w:rPr>
  </w:style>
  <w:style w:type="character" w:customStyle="1" w:styleId="10">
    <w:name w:val="Неразрешенное упоминание1"/>
    <w:basedOn w:val="a0"/>
    <w:uiPriority w:val="99"/>
    <w:semiHidden/>
    <w:unhideWhenUsed/>
    <w:rsid w:val="00982B79"/>
    <w:rPr>
      <w:color w:val="605E5C"/>
      <w:shd w:val="clear" w:color="auto" w:fill="E1DFDD"/>
    </w:rPr>
  </w:style>
  <w:style w:type="table" w:styleId="af">
    <w:name w:val="Light Shading"/>
    <w:basedOn w:val="a1"/>
    <w:uiPriority w:val="60"/>
    <w:rsid w:val="001B2412"/>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1">
    <w:name w:val="Table Subtle 1"/>
    <w:basedOn w:val="a1"/>
    <w:rsid w:val="001B2412"/>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0">
    <w:name w:val="Light List"/>
    <w:basedOn w:val="a1"/>
    <w:uiPriority w:val="61"/>
    <w:rsid w:val="001B2412"/>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6">
    <w:name w:val="Light Shading Accent 6"/>
    <w:basedOn w:val="a1"/>
    <w:uiPriority w:val="60"/>
    <w:rsid w:val="001B2412"/>
    <w:rPr>
      <w:color w:val="538135" w:themeColor="accent6" w:themeShade="BF"/>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paragraph" w:styleId="af1">
    <w:name w:val="Title"/>
    <w:basedOn w:val="a"/>
    <w:next w:val="a"/>
    <w:link w:val="af2"/>
    <w:qFormat/>
    <w:rsid w:val="000E3533"/>
    <w:pPr>
      <w:contextualSpacing/>
    </w:pPr>
    <w:rPr>
      <w:rFonts w:asciiTheme="majorHAnsi" w:eastAsiaTheme="majorEastAsia" w:hAnsiTheme="majorHAnsi" w:cstheme="majorBidi"/>
      <w:spacing w:val="-10"/>
      <w:kern w:val="28"/>
      <w:sz w:val="56"/>
      <w:szCs w:val="56"/>
    </w:rPr>
  </w:style>
  <w:style w:type="character" w:customStyle="1" w:styleId="af2">
    <w:name w:val="Название Знак"/>
    <w:basedOn w:val="a0"/>
    <w:link w:val="af1"/>
    <w:rsid w:val="000E3533"/>
    <w:rPr>
      <w:rFonts w:asciiTheme="majorHAnsi" w:eastAsiaTheme="majorEastAsia" w:hAnsiTheme="majorHAnsi" w:cstheme="majorBidi"/>
      <w:spacing w:val="-10"/>
      <w:kern w:val="28"/>
      <w:sz w:val="56"/>
      <w:szCs w:val="56"/>
    </w:rPr>
  </w:style>
  <w:style w:type="paragraph" w:customStyle="1" w:styleId="12">
    <w:name w:val="ЗАГОЛОВОК1"/>
    <w:basedOn w:val="a3"/>
    <w:link w:val="13"/>
    <w:qFormat/>
    <w:rsid w:val="00DE1E70"/>
    <w:pPr>
      <w:ind w:left="0" w:right="0"/>
      <w:jc w:val="center"/>
    </w:pPr>
    <w:rPr>
      <w:rFonts w:ascii="Arial" w:hAnsi="Arial" w:cs="Arial"/>
      <w:sz w:val="30"/>
      <w:szCs w:val="28"/>
      <w:lang w:eastAsia="ar-SA"/>
    </w:rPr>
  </w:style>
  <w:style w:type="paragraph" w:styleId="af3">
    <w:name w:val="TOC Heading"/>
    <w:basedOn w:val="1"/>
    <w:next w:val="a"/>
    <w:uiPriority w:val="39"/>
    <w:unhideWhenUsed/>
    <w:qFormat/>
    <w:rsid w:val="00E22D51"/>
    <w:pPr>
      <w:keepLines/>
      <w:spacing w:after="0" w:line="259" w:lineRule="auto"/>
      <w:outlineLvl w:val="9"/>
    </w:pPr>
    <w:rPr>
      <w:rFonts w:asciiTheme="majorHAnsi" w:eastAsiaTheme="majorEastAsia" w:hAnsiTheme="majorHAnsi" w:cstheme="majorBidi"/>
      <w:bCs w:val="0"/>
      <w:color w:val="2E74B5" w:themeColor="accent1" w:themeShade="BF"/>
      <w:kern w:val="0"/>
      <w:sz w:val="32"/>
      <w:szCs w:val="32"/>
    </w:rPr>
  </w:style>
  <w:style w:type="character" w:customStyle="1" w:styleId="a4">
    <w:name w:val="Цитата Знак"/>
    <w:basedOn w:val="a0"/>
    <w:link w:val="a3"/>
    <w:rsid w:val="00DE1E70"/>
    <w:rPr>
      <w:sz w:val="32"/>
    </w:rPr>
  </w:style>
  <w:style w:type="character" w:customStyle="1" w:styleId="13">
    <w:name w:val="ЗАГОЛОВОК1 Знак"/>
    <w:basedOn w:val="a4"/>
    <w:link w:val="12"/>
    <w:rsid w:val="00DE1E70"/>
    <w:rPr>
      <w:rFonts w:ascii="Arial" w:hAnsi="Arial" w:cs="Arial"/>
      <w:sz w:val="30"/>
      <w:szCs w:val="28"/>
      <w:lang w:eastAsia="ar-SA"/>
    </w:rPr>
  </w:style>
  <w:style w:type="paragraph" w:styleId="14">
    <w:name w:val="toc 1"/>
    <w:basedOn w:val="a"/>
    <w:next w:val="a"/>
    <w:autoRedefine/>
    <w:uiPriority w:val="39"/>
    <w:unhideWhenUsed/>
    <w:rsid w:val="001B733A"/>
    <w:pPr>
      <w:tabs>
        <w:tab w:val="right" w:pos="9628"/>
      </w:tabs>
      <w:spacing w:after="100"/>
    </w:pPr>
  </w:style>
  <w:style w:type="paragraph" w:styleId="21">
    <w:name w:val="toc 2"/>
    <w:basedOn w:val="a"/>
    <w:next w:val="a"/>
    <w:autoRedefine/>
    <w:uiPriority w:val="39"/>
    <w:unhideWhenUsed/>
    <w:rsid w:val="001B733A"/>
    <w:pPr>
      <w:tabs>
        <w:tab w:val="right" w:pos="9628"/>
      </w:tabs>
      <w:spacing w:after="100"/>
      <w:ind w:firstLine="709"/>
    </w:pPr>
  </w:style>
  <w:style w:type="paragraph" w:styleId="31">
    <w:name w:val="toc 3"/>
    <w:basedOn w:val="a"/>
    <w:next w:val="a"/>
    <w:autoRedefine/>
    <w:uiPriority w:val="39"/>
    <w:unhideWhenUsed/>
    <w:rsid w:val="00E22D51"/>
    <w:pPr>
      <w:spacing w:after="100" w:line="259" w:lineRule="auto"/>
      <w:ind w:left="440"/>
    </w:pPr>
    <w:rPr>
      <w:rFonts w:asciiTheme="minorHAnsi" w:eastAsiaTheme="minorEastAsia" w:hAnsiTheme="minorHAnsi"/>
      <w:sz w:val="22"/>
      <w:szCs w:val="22"/>
    </w:rPr>
  </w:style>
  <w:style w:type="character" w:customStyle="1" w:styleId="22">
    <w:name w:val="Неразрешенное упоминание2"/>
    <w:basedOn w:val="a0"/>
    <w:uiPriority w:val="99"/>
    <w:semiHidden/>
    <w:unhideWhenUsed/>
    <w:rsid w:val="00F011C6"/>
    <w:rPr>
      <w:color w:val="605E5C"/>
      <w:shd w:val="clear" w:color="auto" w:fill="E1DFDD"/>
    </w:rPr>
  </w:style>
  <w:style w:type="character" w:styleId="af4">
    <w:name w:val="FollowedHyperlink"/>
    <w:basedOn w:val="a0"/>
    <w:semiHidden/>
    <w:unhideWhenUsed/>
    <w:rsid w:val="00310BA2"/>
    <w:rPr>
      <w:color w:val="954F72" w:themeColor="followedHyperlink"/>
      <w:u w:val="single"/>
    </w:rPr>
  </w:style>
  <w:style w:type="paragraph" w:styleId="af5">
    <w:name w:val="List Paragraph"/>
    <w:basedOn w:val="a"/>
    <w:uiPriority w:val="34"/>
    <w:qFormat/>
    <w:rsid w:val="007F4B83"/>
    <w:pPr>
      <w:ind w:left="720"/>
      <w:contextualSpacing/>
    </w:pPr>
  </w:style>
</w:styles>
</file>

<file path=word/webSettings.xml><?xml version="1.0" encoding="utf-8"?>
<w:webSettings xmlns:r="http://schemas.openxmlformats.org/officeDocument/2006/relationships" xmlns:w="http://schemas.openxmlformats.org/wordprocessingml/2006/main">
  <w:divs>
    <w:div w:id="61610511">
      <w:bodyDiv w:val="1"/>
      <w:marLeft w:val="0"/>
      <w:marRight w:val="0"/>
      <w:marTop w:val="0"/>
      <w:marBottom w:val="0"/>
      <w:divBdr>
        <w:top w:val="none" w:sz="0" w:space="0" w:color="auto"/>
        <w:left w:val="none" w:sz="0" w:space="0" w:color="auto"/>
        <w:bottom w:val="none" w:sz="0" w:space="0" w:color="auto"/>
        <w:right w:val="none" w:sz="0" w:space="0" w:color="auto"/>
      </w:divBdr>
    </w:div>
    <w:div w:id="172191092">
      <w:bodyDiv w:val="1"/>
      <w:marLeft w:val="0"/>
      <w:marRight w:val="0"/>
      <w:marTop w:val="0"/>
      <w:marBottom w:val="0"/>
      <w:divBdr>
        <w:top w:val="none" w:sz="0" w:space="0" w:color="auto"/>
        <w:left w:val="none" w:sz="0" w:space="0" w:color="auto"/>
        <w:bottom w:val="none" w:sz="0" w:space="0" w:color="auto"/>
        <w:right w:val="none" w:sz="0" w:space="0" w:color="auto"/>
      </w:divBdr>
    </w:div>
    <w:div w:id="186531373">
      <w:bodyDiv w:val="1"/>
      <w:marLeft w:val="0"/>
      <w:marRight w:val="0"/>
      <w:marTop w:val="0"/>
      <w:marBottom w:val="0"/>
      <w:divBdr>
        <w:top w:val="none" w:sz="0" w:space="0" w:color="auto"/>
        <w:left w:val="none" w:sz="0" w:space="0" w:color="auto"/>
        <w:bottom w:val="none" w:sz="0" w:space="0" w:color="auto"/>
        <w:right w:val="none" w:sz="0" w:space="0" w:color="auto"/>
      </w:divBdr>
    </w:div>
    <w:div w:id="360279948">
      <w:bodyDiv w:val="1"/>
      <w:marLeft w:val="0"/>
      <w:marRight w:val="0"/>
      <w:marTop w:val="0"/>
      <w:marBottom w:val="0"/>
      <w:divBdr>
        <w:top w:val="none" w:sz="0" w:space="0" w:color="auto"/>
        <w:left w:val="none" w:sz="0" w:space="0" w:color="auto"/>
        <w:bottom w:val="none" w:sz="0" w:space="0" w:color="auto"/>
        <w:right w:val="none" w:sz="0" w:space="0" w:color="auto"/>
      </w:divBdr>
    </w:div>
    <w:div w:id="492454617">
      <w:bodyDiv w:val="1"/>
      <w:marLeft w:val="0"/>
      <w:marRight w:val="0"/>
      <w:marTop w:val="0"/>
      <w:marBottom w:val="0"/>
      <w:divBdr>
        <w:top w:val="none" w:sz="0" w:space="0" w:color="auto"/>
        <w:left w:val="none" w:sz="0" w:space="0" w:color="auto"/>
        <w:bottom w:val="none" w:sz="0" w:space="0" w:color="auto"/>
        <w:right w:val="none" w:sz="0" w:space="0" w:color="auto"/>
      </w:divBdr>
      <w:divsChild>
        <w:div w:id="2094816412">
          <w:marLeft w:val="0"/>
          <w:marRight w:val="0"/>
          <w:marTop w:val="0"/>
          <w:marBottom w:val="0"/>
          <w:divBdr>
            <w:top w:val="none" w:sz="0" w:space="0" w:color="auto"/>
            <w:left w:val="none" w:sz="0" w:space="0" w:color="auto"/>
            <w:bottom w:val="none" w:sz="0" w:space="0" w:color="auto"/>
            <w:right w:val="none" w:sz="0" w:space="0" w:color="auto"/>
          </w:divBdr>
          <w:divsChild>
            <w:div w:id="107100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761660">
      <w:bodyDiv w:val="1"/>
      <w:marLeft w:val="0"/>
      <w:marRight w:val="0"/>
      <w:marTop w:val="0"/>
      <w:marBottom w:val="0"/>
      <w:divBdr>
        <w:top w:val="none" w:sz="0" w:space="0" w:color="auto"/>
        <w:left w:val="none" w:sz="0" w:space="0" w:color="auto"/>
        <w:bottom w:val="none" w:sz="0" w:space="0" w:color="auto"/>
        <w:right w:val="none" w:sz="0" w:space="0" w:color="auto"/>
      </w:divBdr>
    </w:div>
    <w:div w:id="659232054">
      <w:bodyDiv w:val="1"/>
      <w:marLeft w:val="0"/>
      <w:marRight w:val="0"/>
      <w:marTop w:val="0"/>
      <w:marBottom w:val="0"/>
      <w:divBdr>
        <w:top w:val="none" w:sz="0" w:space="0" w:color="auto"/>
        <w:left w:val="none" w:sz="0" w:space="0" w:color="auto"/>
        <w:bottom w:val="none" w:sz="0" w:space="0" w:color="auto"/>
        <w:right w:val="none" w:sz="0" w:space="0" w:color="auto"/>
      </w:divBdr>
    </w:div>
    <w:div w:id="805590210">
      <w:bodyDiv w:val="1"/>
      <w:marLeft w:val="0"/>
      <w:marRight w:val="0"/>
      <w:marTop w:val="0"/>
      <w:marBottom w:val="0"/>
      <w:divBdr>
        <w:top w:val="none" w:sz="0" w:space="0" w:color="auto"/>
        <w:left w:val="none" w:sz="0" w:space="0" w:color="auto"/>
        <w:bottom w:val="none" w:sz="0" w:space="0" w:color="auto"/>
        <w:right w:val="none" w:sz="0" w:space="0" w:color="auto"/>
      </w:divBdr>
    </w:div>
    <w:div w:id="844903977">
      <w:bodyDiv w:val="1"/>
      <w:marLeft w:val="0"/>
      <w:marRight w:val="0"/>
      <w:marTop w:val="0"/>
      <w:marBottom w:val="0"/>
      <w:divBdr>
        <w:top w:val="none" w:sz="0" w:space="0" w:color="auto"/>
        <w:left w:val="none" w:sz="0" w:space="0" w:color="auto"/>
        <w:bottom w:val="none" w:sz="0" w:space="0" w:color="auto"/>
        <w:right w:val="none" w:sz="0" w:space="0" w:color="auto"/>
      </w:divBdr>
    </w:div>
    <w:div w:id="857617433">
      <w:bodyDiv w:val="1"/>
      <w:marLeft w:val="0"/>
      <w:marRight w:val="0"/>
      <w:marTop w:val="0"/>
      <w:marBottom w:val="0"/>
      <w:divBdr>
        <w:top w:val="none" w:sz="0" w:space="0" w:color="auto"/>
        <w:left w:val="none" w:sz="0" w:space="0" w:color="auto"/>
        <w:bottom w:val="none" w:sz="0" w:space="0" w:color="auto"/>
        <w:right w:val="none" w:sz="0" w:space="0" w:color="auto"/>
      </w:divBdr>
    </w:div>
    <w:div w:id="883635814">
      <w:bodyDiv w:val="1"/>
      <w:marLeft w:val="0"/>
      <w:marRight w:val="0"/>
      <w:marTop w:val="0"/>
      <w:marBottom w:val="0"/>
      <w:divBdr>
        <w:top w:val="none" w:sz="0" w:space="0" w:color="auto"/>
        <w:left w:val="none" w:sz="0" w:space="0" w:color="auto"/>
        <w:bottom w:val="none" w:sz="0" w:space="0" w:color="auto"/>
        <w:right w:val="none" w:sz="0" w:space="0" w:color="auto"/>
      </w:divBdr>
    </w:div>
    <w:div w:id="891766943">
      <w:bodyDiv w:val="1"/>
      <w:marLeft w:val="0"/>
      <w:marRight w:val="0"/>
      <w:marTop w:val="0"/>
      <w:marBottom w:val="0"/>
      <w:divBdr>
        <w:top w:val="none" w:sz="0" w:space="0" w:color="auto"/>
        <w:left w:val="none" w:sz="0" w:space="0" w:color="auto"/>
        <w:bottom w:val="none" w:sz="0" w:space="0" w:color="auto"/>
        <w:right w:val="none" w:sz="0" w:space="0" w:color="auto"/>
      </w:divBdr>
    </w:div>
    <w:div w:id="1032730355">
      <w:bodyDiv w:val="1"/>
      <w:marLeft w:val="0"/>
      <w:marRight w:val="0"/>
      <w:marTop w:val="0"/>
      <w:marBottom w:val="0"/>
      <w:divBdr>
        <w:top w:val="none" w:sz="0" w:space="0" w:color="auto"/>
        <w:left w:val="none" w:sz="0" w:space="0" w:color="auto"/>
        <w:bottom w:val="none" w:sz="0" w:space="0" w:color="auto"/>
        <w:right w:val="none" w:sz="0" w:space="0" w:color="auto"/>
      </w:divBdr>
      <w:divsChild>
        <w:div w:id="96750955">
          <w:marLeft w:val="0"/>
          <w:marRight w:val="0"/>
          <w:marTop w:val="0"/>
          <w:marBottom w:val="0"/>
          <w:divBdr>
            <w:top w:val="none" w:sz="0" w:space="0" w:color="auto"/>
            <w:left w:val="none" w:sz="0" w:space="0" w:color="auto"/>
            <w:bottom w:val="none" w:sz="0" w:space="0" w:color="auto"/>
            <w:right w:val="none" w:sz="0" w:space="0" w:color="auto"/>
          </w:divBdr>
        </w:div>
      </w:divsChild>
    </w:div>
    <w:div w:id="1160462356">
      <w:bodyDiv w:val="1"/>
      <w:marLeft w:val="0"/>
      <w:marRight w:val="0"/>
      <w:marTop w:val="0"/>
      <w:marBottom w:val="0"/>
      <w:divBdr>
        <w:top w:val="none" w:sz="0" w:space="0" w:color="auto"/>
        <w:left w:val="none" w:sz="0" w:space="0" w:color="auto"/>
        <w:bottom w:val="none" w:sz="0" w:space="0" w:color="auto"/>
        <w:right w:val="none" w:sz="0" w:space="0" w:color="auto"/>
      </w:divBdr>
    </w:div>
    <w:div w:id="1252197730">
      <w:bodyDiv w:val="1"/>
      <w:marLeft w:val="0"/>
      <w:marRight w:val="0"/>
      <w:marTop w:val="0"/>
      <w:marBottom w:val="0"/>
      <w:divBdr>
        <w:top w:val="none" w:sz="0" w:space="0" w:color="auto"/>
        <w:left w:val="none" w:sz="0" w:space="0" w:color="auto"/>
        <w:bottom w:val="none" w:sz="0" w:space="0" w:color="auto"/>
        <w:right w:val="none" w:sz="0" w:space="0" w:color="auto"/>
      </w:divBdr>
    </w:div>
    <w:div w:id="1277251734">
      <w:bodyDiv w:val="1"/>
      <w:marLeft w:val="0"/>
      <w:marRight w:val="0"/>
      <w:marTop w:val="0"/>
      <w:marBottom w:val="0"/>
      <w:divBdr>
        <w:top w:val="none" w:sz="0" w:space="0" w:color="auto"/>
        <w:left w:val="none" w:sz="0" w:space="0" w:color="auto"/>
        <w:bottom w:val="none" w:sz="0" w:space="0" w:color="auto"/>
        <w:right w:val="none" w:sz="0" w:space="0" w:color="auto"/>
      </w:divBdr>
    </w:div>
    <w:div w:id="1295717039">
      <w:bodyDiv w:val="1"/>
      <w:marLeft w:val="0"/>
      <w:marRight w:val="0"/>
      <w:marTop w:val="0"/>
      <w:marBottom w:val="0"/>
      <w:divBdr>
        <w:top w:val="none" w:sz="0" w:space="0" w:color="auto"/>
        <w:left w:val="none" w:sz="0" w:space="0" w:color="auto"/>
        <w:bottom w:val="none" w:sz="0" w:space="0" w:color="auto"/>
        <w:right w:val="none" w:sz="0" w:space="0" w:color="auto"/>
      </w:divBdr>
    </w:div>
    <w:div w:id="1608273080">
      <w:bodyDiv w:val="1"/>
      <w:marLeft w:val="0"/>
      <w:marRight w:val="0"/>
      <w:marTop w:val="0"/>
      <w:marBottom w:val="0"/>
      <w:divBdr>
        <w:top w:val="none" w:sz="0" w:space="0" w:color="auto"/>
        <w:left w:val="none" w:sz="0" w:space="0" w:color="auto"/>
        <w:bottom w:val="none" w:sz="0" w:space="0" w:color="auto"/>
        <w:right w:val="none" w:sz="0" w:space="0" w:color="auto"/>
      </w:divBdr>
    </w:div>
    <w:div w:id="1641110493">
      <w:bodyDiv w:val="1"/>
      <w:marLeft w:val="0"/>
      <w:marRight w:val="0"/>
      <w:marTop w:val="0"/>
      <w:marBottom w:val="0"/>
      <w:divBdr>
        <w:top w:val="none" w:sz="0" w:space="0" w:color="auto"/>
        <w:left w:val="none" w:sz="0" w:space="0" w:color="auto"/>
        <w:bottom w:val="none" w:sz="0" w:space="0" w:color="auto"/>
        <w:right w:val="none" w:sz="0" w:space="0" w:color="auto"/>
      </w:divBdr>
    </w:div>
    <w:div w:id="1668288817">
      <w:bodyDiv w:val="1"/>
      <w:marLeft w:val="0"/>
      <w:marRight w:val="0"/>
      <w:marTop w:val="0"/>
      <w:marBottom w:val="0"/>
      <w:divBdr>
        <w:top w:val="none" w:sz="0" w:space="0" w:color="auto"/>
        <w:left w:val="none" w:sz="0" w:space="0" w:color="auto"/>
        <w:bottom w:val="none" w:sz="0" w:space="0" w:color="auto"/>
        <w:right w:val="none" w:sz="0" w:space="0" w:color="auto"/>
      </w:divBdr>
    </w:div>
    <w:div w:id="1861505695">
      <w:bodyDiv w:val="1"/>
      <w:marLeft w:val="0"/>
      <w:marRight w:val="0"/>
      <w:marTop w:val="0"/>
      <w:marBottom w:val="0"/>
      <w:divBdr>
        <w:top w:val="none" w:sz="0" w:space="0" w:color="auto"/>
        <w:left w:val="none" w:sz="0" w:space="0" w:color="auto"/>
        <w:bottom w:val="none" w:sz="0" w:space="0" w:color="auto"/>
        <w:right w:val="none" w:sz="0" w:space="0" w:color="auto"/>
      </w:divBdr>
    </w:div>
    <w:div w:id="2021009095">
      <w:bodyDiv w:val="1"/>
      <w:marLeft w:val="0"/>
      <w:marRight w:val="0"/>
      <w:marTop w:val="0"/>
      <w:marBottom w:val="0"/>
      <w:divBdr>
        <w:top w:val="none" w:sz="0" w:space="0" w:color="auto"/>
        <w:left w:val="none" w:sz="0" w:space="0" w:color="auto"/>
        <w:bottom w:val="none" w:sz="0" w:space="0" w:color="auto"/>
        <w:right w:val="none" w:sz="0" w:space="0" w:color="auto"/>
      </w:divBdr>
    </w:div>
    <w:div w:id="2131433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38C620-02CB-4061-B927-50E010B02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48</Pages>
  <Words>9664</Words>
  <Characters>55090</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МИНОБРНАУКИ РОССИИ</vt:lpstr>
    </vt:vector>
  </TitlesOfParts>
  <Company>vvsu</Company>
  <LinksUpToDate>false</LinksUpToDate>
  <CharactersWithSpaces>64625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МИНОБРНАУКИ РОССИИ</dc:title>
  <dc:creator>shelygina</dc:creator>
  <cp:lastModifiedBy>IGOR</cp:lastModifiedBy>
  <cp:revision>3</cp:revision>
  <cp:lastPrinted>2026-07-15T00:35:00Z</cp:lastPrinted>
  <dcterms:created xsi:type="dcterms:W3CDTF">2026-07-14T04:15:00Z</dcterms:created>
  <dcterms:modified xsi:type="dcterms:W3CDTF">2026-07-15T00:40:00Z</dcterms:modified>
</cp:coreProperties>
</file>