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338BB0" w14:textId="2AFAF5FB" w:rsidR="00A6271F" w:rsidRPr="00355560" w:rsidRDefault="00355560" w:rsidP="002158A3">
      <w:pPr>
        <w:widowControl w:val="0"/>
        <w:suppressAutoHyphens/>
        <w:spacing w:after="240"/>
        <w:jc w:val="center"/>
        <w:rPr>
          <w:rFonts w:ascii="Times New Roman" w:hAnsi="Times New Roman"/>
          <w:caps/>
          <w:color w:val="000000"/>
          <w:sz w:val="24"/>
          <w:szCs w:val="24"/>
        </w:rPr>
      </w:pPr>
      <w:r>
        <w:rPr>
          <w:rFonts w:ascii="Times New Roman" w:hAnsi="Times New Roman"/>
          <w:caps/>
          <w:color w:val="000000"/>
          <w:sz w:val="24"/>
          <w:szCs w:val="24"/>
        </w:rPr>
        <w:t>минобрануки россии</w:t>
      </w:r>
    </w:p>
    <w:p w14:paraId="0F0EBE97" w14:textId="77777777" w:rsidR="00355560" w:rsidRPr="00355560" w:rsidRDefault="00355560" w:rsidP="002158A3">
      <w:pPr>
        <w:widowControl w:val="0"/>
        <w:suppressAutoHyphens/>
        <w:spacing w:after="16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355560">
        <w:rPr>
          <w:rFonts w:ascii="Times New Roman" w:hAnsi="Times New Roman"/>
          <w:sz w:val="24"/>
          <w:szCs w:val="24"/>
        </w:rPr>
        <w:t>ФЕДЕРАЛЬНОЕ ГОСУДАРСТВЕННОЕ БЮДЖЕТНОЕ ОБРАЗОВАТЕЛЬНОЕ УЧРЕЖДЕНИЕ ВЫСШЕГО ОБРАЗОВАНИЯ</w:t>
      </w:r>
    </w:p>
    <w:p w14:paraId="1E82BE8C" w14:textId="77777777" w:rsidR="00A6271F" w:rsidRPr="00355560" w:rsidRDefault="00A6271F" w:rsidP="002158A3">
      <w:pPr>
        <w:widowControl w:val="0"/>
        <w:suppressAutoHyphens/>
        <w:jc w:val="center"/>
        <w:rPr>
          <w:rFonts w:ascii="Times New Roman" w:hAnsi="Times New Roman"/>
          <w:color w:val="000000"/>
          <w:sz w:val="24"/>
          <w:szCs w:val="24"/>
        </w:rPr>
      </w:pPr>
      <w:r w:rsidRPr="00355560">
        <w:rPr>
          <w:rFonts w:ascii="Times New Roman" w:hAnsi="Times New Roman"/>
          <w:color w:val="000000"/>
          <w:sz w:val="24"/>
          <w:szCs w:val="24"/>
        </w:rPr>
        <w:t xml:space="preserve">ВЛАДИВОСТОКСКИЙ ГОСУДАРСТВЕННЫЙ УНИВЕРСИТЕТ </w:t>
      </w:r>
    </w:p>
    <w:p w14:paraId="18D4D202" w14:textId="7A274FFF" w:rsidR="00A6271F" w:rsidRPr="00355560" w:rsidRDefault="00A6271F" w:rsidP="002158A3">
      <w:pPr>
        <w:widowControl w:val="0"/>
        <w:suppressAutoHyphens/>
        <w:jc w:val="center"/>
        <w:rPr>
          <w:rFonts w:ascii="Times New Roman" w:hAnsi="Times New Roman"/>
          <w:color w:val="000000"/>
          <w:sz w:val="24"/>
          <w:szCs w:val="24"/>
        </w:rPr>
      </w:pPr>
      <w:r w:rsidRPr="00355560">
        <w:rPr>
          <w:rFonts w:ascii="Times New Roman" w:hAnsi="Times New Roman"/>
          <w:color w:val="000000"/>
          <w:sz w:val="24"/>
          <w:szCs w:val="24"/>
        </w:rPr>
        <w:t xml:space="preserve">ИНСТИТУТ </w:t>
      </w:r>
      <w:r w:rsidR="00355560" w:rsidRPr="00355560">
        <w:rPr>
          <w:rFonts w:ascii="Times New Roman" w:hAnsi="Times New Roman"/>
          <w:color w:val="000000"/>
          <w:sz w:val="24"/>
          <w:szCs w:val="24"/>
        </w:rPr>
        <w:t>МЕЖДУНАРОДНОГО БИЗНЕСА, ЭКОНОМИКИ И УПРАВЛЕНИЯ</w:t>
      </w:r>
      <w:r w:rsidRPr="00355560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378965B4" w14:textId="77777777" w:rsidR="00A6271F" w:rsidRPr="00355560" w:rsidRDefault="00A6271F" w:rsidP="002158A3">
      <w:pPr>
        <w:widowControl w:val="0"/>
        <w:suppressAutoHyphens/>
        <w:jc w:val="center"/>
        <w:rPr>
          <w:rFonts w:ascii="Times New Roman" w:hAnsi="Times New Roman"/>
          <w:caps/>
          <w:color w:val="000000"/>
          <w:sz w:val="24"/>
          <w:szCs w:val="24"/>
        </w:rPr>
      </w:pPr>
      <w:r w:rsidRPr="00355560">
        <w:rPr>
          <w:rFonts w:ascii="Times New Roman" w:hAnsi="Times New Roman"/>
          <w:color w:val="000000"/>
          <w:sz w:val="24"/>
          <w:szCs w:val="24"/>
        </w:rPr>
        <w:t xml:space="preserve">КАФЕДРА </w:t>
      </w:r>
      <w:r w:rsidRPr="00355560">
        <w:rPr>
          <w:rFonts w:ascii="Times New Roman" w:hAnsi="Times New Roman"/>
          <w:caps/>
          <w:color w:val="000000"/>
          <w:sz w:val="24"/>
          <w:szCs w:val="24"/>
        </w:rPr>
        <w:t>экономики и</w:t>
      </w:r>
      <w:r w:rsidRPr="00355560">
        <w:rPr>
          <w:rFonts w:ascii="Times New Roman" w:hAnsi="Times New Roman"/>
          <w:color w:val="000000"/>
          <w:sz w:val="24"/>
          <w:szCs w:val="24"/>
        </w:rPr>
        <w:t xml:space="preserve"> УПРАВЛЕНИЯ</w:t>
      </w:r>
    </w:p>
    <w:p w14:paraId="2D0F6F1A" w14:textId="77777777" w:rsidR="00A6271F" w:rsidRPr="00220463" w:rsidRDefault="00A6271F" w:rsidP="002158A3">
      <w:pPr>
        <w:widowControl w:val="0"/>
        <w:suppressAutoHyphens/>
        <w:jc w:val="center"/>
        <w:rPr>
          <w:rFonts w:ascii="Times New Roman" w:hAnsi="Times New Roman"/>
          <w:sz w:val="20"/>
          <w:szCs w:val="20"/>
        </w:rPr>
      </w:pPr>
    </w:p>
    <w:p w14:paraId="44260193" w14:textId="77777777" w:rsidR="00A6271F" w:rsidRPr="00220463" w:rsidRDefault="00A6271F" w:rsidP="002158A3">
      <w:pPr>
        <w:widowControl w:val="0"/>
        <w:suppressAutoHyphens/>
        <w:ind w:firstLine="425"/>
        <w:rPr>
          <w:rFonts w:ascii="Times New Roman" w:hAnsi="Times New Roman"/>
          <w:sz w:val="20"/>
          <w:szCs w:val="20"/>
        </w:rPr>
      </w:pPr>
    </w:p>
    <w:p w14:paraId="01174909" w14:textId="77777777" w:rsidR="00A6271F" w:rsidRPr="00220463" w:rsidRDefault="00A6271F" w:rsidP="002158A3">
      <w:pPr>
        <w:widowControl w:val="0"/>
        <w:suppressAutoHyphens/>
        <w:ind w:firstLine="425"/>
        <w:rPr>
          <w:rFonts w:ascii="Times New Roman" w:hAnsi="Times New Roman"/>
          <w:sz w:val="20"/>
          <w:szCs w:val="20"/>
        </w:rPr>
      </w:pPr>
    </w:p>
    <w:p w14:paraId="75598F92" w14:textId="77777777" w:rsidR="00A6271F" w:rsidRPr="00220463" w:rsidRDefault="00A6271F" w:rsidP="002158A3">
      <w:pPr>
        <w:widowControl w:val="0"/>
        <w:suppressAutoHyphens/>
        <w:ind w:firstLine="425"/>
        <w:rPr>
          <w:rFonts w:ascii="Times New Roman" w:hAnsi="Times New Roman"/>
          <w:sz w:val="20"/>
          <w:szCs w:val="20"/>
        </w:rPr>
      </w:pPr>
    </w:p>
    <w:p w14:paraId="07E5C1D0" w14:textId="77777777" w:rsidR="00A6271F" w:rsidRPr="00220463" w:rsidRDefault="00A6271F" w:rsidP="002158A3">
      <w:pPr>
        <w:widowControl w:val="0"/>
        <w:suppressAutoHyphens/>
        <w:spacing w:before="120" w:after="0" w:line="240" w:lineRule="auto"/>
        <w:jc w:val="center"/>
        <w:rPr>
          <w:rFonts w:ascii="Times New Roman" w:hAnsi="Times New Roman"/>
          <w:sz w:val="48"/>
          <w:szCs w:val="48"/>
        </w:rPr>
      </w:pPr>
      <w:r w:rsidRPr="00220463">
        <w:rPr>
          <w:rFonts w:ascii="Times New Roman" w:hAnsi="Times New Roman"/>
          <w:caps/>
          <w:sz w:val="48"/>
          <w:szCs w:val="48"/>
        </w:rPr>
        <w:t xml:space="preserve">Отчет </w:t>
      </w:r>
    </w:p>
    <w:p w14:paraId="14490BA0" w14:textId="77777777" w:rsidR="00A6271F" w:rsidRPr="00220463" w:rsidRDefault="00A6271F" w:rsidP="002158A3">
      <w:pPr>
        <w:widowControl w:val="0"/>
        <w:suppressAutoHyphens/>
        <w:spacing w:after="240" w:line="240" w:lineRule="auto"/>
        <w:jc w:val="center"/>
        <w:rPr>
          <w:rFonts w:ascii="Times New Roman" w:hAnsi="Times New Roman"/>
          <w:sz w:val="44"/>
          <w:szCs w:val="44"/>
        </w:rPr>
      </w:pPr>
      <w:r w:rsidRPr="00220463">
        <w:rPr>
          <w:rFonts w:ascii="Times New Roman" w:hAnsi="Times New Roman"/>
          <w:sz w:val="40"/>
          <w:szCs w:val="40"/>
        </w:rPr>
        <w:t xml:space="preserve">по </w:t>
      </w:r>
      <w:r w:rsidRPr="00220463">
        <w:rPr>
          <w:rFonts w:ascii="Times New Roman" w:hAnsi="Times New Roman"/>
          <w:sz w:val="44"/>
          <w:szCs w:val="44"/>
          <w:shd w:val="clear" w:color="auto" w:fill="FFFFFF"/>
        </w:rPr>
        <w:t>учебной практике по получению навыков исследовательской работы </w:t>
      </w:r>
    </w:p>
    <w:p w14:paraId="514FC267" w14:textId="77777777" w:rsidR="00A6271F" w:rsidRPr="00220463" w:rsidRDefault="00A6271F" w:rsidP="002158A3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  <w:r w:rsidRPr="00220463">
        <w:rPr>
          <w:rFonts w:ascii="Times New Roman" w:eastAsia="Times New Roman" w:hAnsi="Times New Roman"/>
          <w:sz w:val="44"/>
          <w:szCs w:val="44"/>
          <w:lang w:eastAsia="ru-RU"/>
        </w:rPr>
        <w:t>ФГБОУ ВО «ВВГУ», ИМБЭУ, кафедра экономики и управления, г. Владивосток</w:t>
      </w:r>
    </w:p>
    <w:p w14:paraId="7BE1DBFB" w14:textId="77777777" w:rsidR="00A6271F" w:rsidRPr="00220463" w:rsidRDefault="00A6271F" w:rsidP="002158A3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14:paraId="22C121F9" w14:textId="77777777" w:rsidR="00A6271F" w:rsidRPr="00220463" w:rsidRDefault="00A6271F" w:rsidP="002158A3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/>
          <w:sz w:val="44"/>
          <w:szCs w:val="44"/>
          <w:lang w:eastAsia="ru-RU"/>
        </w:rPr>
      </w:pPr>
    </w:p>
    <w:p w14:paraId="6641159C" w14:textId="77777777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220463">
        <w:rPr>
          <w:rFonts w:ascii="Times New Roman" w:hAnsi="Times New Roman"/>
          <w:sz w:val="28"/>
          <w:szCs w:val="28"/>
        </w:rPr>
        <w:t>Студент</w:t>
      </w:r>
    </w:p>
    <w:p w14:paraId="69E6FECD" w14:textId="7F0CFB68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220463">
        <w:rPr>
          <w:rFonts w:ascii="Times New Roman" w:hAnsi="Times New Roman"/>
          <w:sz w:val="28"/>
          <w:szCs w:val="28"/>
        </w:rPr>
        <w:t>группы В</w:t>
      </w:r>
      <w:r w:rsidR="00355560">
        <w:rPr>
          <w:rFonts w:ascii="Times New Roman" w:hAnsi="Times New Roman"/>
          <w:sz w:val="28"/>
          <w:szCs w:val="28"/>
        </w:rPr>
        <w:t>БМН</w:t>
      </w:r>
      <w:r w:rsidRPr="00220463">
        <w:rPr>
          <w:rFonts w:ascii="Times New Roman" w:hAnsi="Times New Roman"/>
          <w:sz w:val="28"/>
          <w:szCs w:val="28"/>
        </w:rPr>
        <w:t>-2</w:t>
      </w:r>
      <w:r w:rsidR="005C4859">
        <w:rPr>
          <w:rFonts w:ascii="Times New Roman" w:hAnsi="Times New Roman"/>
          <w:sz w:val="28"/>
          <w:szCs w:val="28"/>
        </w:rPr>
        <w:t>4</w:t>
      </w:r>
      <w:r w:rsidRPr="00220463">
        <w:rPr>
          <w:rFonts w:ascii="Times New Roman" w:hAnsi="Times New Roman"/>
          <w:sz w:val="28"/>
          <w:szCs w:val="28"/>
        </w:rPr>
        <w:t>-</w:t>
      </w:r>
      <w:r w:rsidR="0071737C">
        <w:rPr>
          <w:rFonts w:ascii="Times New Roman" w:hAnsi="Times New Roman"/>
          <w:sz w:val="28"/>
          <w:szCs w:val="28"/>
        </w:rPr>
        <w:t>У</w:t>
      </w:r>
      <w:r w:rsidR="005C4859">
        <w:rPr>
          <w:rFonts w:ascii="Times New Roman" w:hAnsi="Times New Roman"/>
          <w:sz w:val="28"/>
          <w:szCs w:val="28"/>
        </w:rPr>
        <w:t>П</w:t>
      </w:r>
      <w:r w:rsidRPr="00220463">
        <w:rPr>
          <w:rFonts w:ascii="Times New Roman" w:hAnsi="Times New Roman"/>
          <w:sz w:val="28"/>
          <w:szCs w:val="28"/>
        </w:rPr>
        <w:tab/>
      </w:r>
      <w:r w:rsidRPr="00220463">
        <w:rPr>
          <w:rFonts w:ascii="Times New Roman" w:hAnsi="Times New Roman"/>
          <w:sz w:val="28"/>
          <w:szCs w:val="28"/>
        </w:rPr>
        <w:tab/>
      </w:r>
      <w:r w:rsidRPr="00220463">
        <w:rPr>
          <w:rFonts w:ascii="Times New Roman" w:hAnsi="Times New Roman"/>
          <w:sz w:val="28"/>
          <w:szCs w:val="28"/>
        </w:rPr>
        <w:tab/>
      </w:r>
      <w:r w:rsidRPr="00220463">
        <w:rPr>
          <w:rFonts w:ascii="Times New Roman" w:hAnsi="Times New Roman"/>
          <w:sz w:val="28"/>
          <w:szCs w:val="28"/>
        </w:rPr>
        <w:tab/>
        <w:t xml:space="preserve">_____________ </w:t>
      </w:r>
      <w:r w:rsidR="005C4859">
        <w:rPr>
          <w:rFonts w:ascii="Times New Roman" w:hAnsi="Times New Roman"/>
          <w:sz w:val="28"/>
          <w:szCs w:val="28"/>
        </w:rPr>
        <w:t xml:space="preserve">Л.В. </w:t>
      </w:r>
      <w:proofErr w:type="spellStart"/>
      <w:r w:rsidR="005C4859">
        <w:rPr>
          <w:rFonts w:ascii="Times New Roman" w:hAnsi="Times New Roman"/>
          <w:sz w:val="28"/>
          <w:szCs w:val="28"/>
        </w:rPr>
        <w:t>Дерзская</w:t>
      </w:r>
      <w:proofErr w:type="spellEnd"/>
    </w:p>
    <w:p w14:paraId="5DC9E559" w14:textId="77777777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B787A38" w14:textId="77777777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220463">
        <w:rPr>
          <w:rFonts w:ascii="Times New Roman" w:hAnsi="Times New Roman"/>
          <w:sz w:val="28"/>
          <w:szCs w:val="28"/>
        </w:rPr>
        <w:t>Руководитель практики от кафедры</w:t>
      </w:r>
    </w:p>
    <w:p w14:paraId="77F570C9" w14:textId="7F4B966D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220463">
        <w:rPr>
          <w:rFonts w:ascii="Times New Roman" w:hAnsi="Times New Roman"/>
          <w:sz w:val="28"/>
          <w:szCs w:val="28"/>
        </w:rPr>
        <w:t xml:space="preserve">канд. </w:t>
      </w:r>
      <w:r w:rsidR="005C4859">
        <w:rPr>
          <w:rFonts w:ascii="Times New Roman" w:hAnsi="Times New Roman"/>
          <w:sz w:val="28"/>
          <w:szCs w:val="28"/>
        </w:rPr>
        <w:t>полит</w:t>
      </w:r>
      <w:r w:rsidRPr="00220463">
        <w:rPr>
          <w:rFonts w:ascii="Times New Roman" w:hAnsi="Times New Roman"/>
          <w:sz w:val="28"/>
          <w:szCs w:val="28"/>
        </w:rPr>
        <w:t>. наук</w:t>
      </w:r>
    </w:p>
    <w:p w14:paraId="1DF4C2F0" w14:textId="6E0F4436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220463">
        <w:rPr>
          <w:rFonts w:ascii="Times New Roman" w:hAnsi="Times New Roman"/>
          <w:sz w:val="28"/>
          <w:szCs w:val="28"/>
        </w:rPr>
        <w:t xml:space="preserve">доцент                               </w:t>
      </w:r>
      <w:r w:rsidRPr="00220463">
        <w:rPr>
          <w:rFonts w:ascii="Times New Roman" w:hAnsi="Times New Roman"/>
          <w:sz w:val="28"/>
          <w:szCs w:val="28"/>
        </w:rPr>
        <w:tab/>
      </w:r>
      <w:r w:rsidRPr="00220463">
        <w:rPr>
          <w:rFonts w:ascii="Times New Roman" w:hAnsi="Times New Roman"/>
          <w:sz w:val="28"/>
          <w:szCs w:val="28"/>
        </w:rPr>
        <w:tab/>
      </w:r>
      <w:r w:rsidRPr="00220463">
        <w:rPr>
          <w:rFonts w:ascii="Times New Roman" w:hAnsi="Times New Roman"/>
          <w:sz w:val="28"/>
          <w:szCs w:val="28"/>
        </w:rPr>
        <w:tab/>
      </w:r>
      <w:r w:rsidR="002158A3">
        <w:rPr>
          <w:rFonts w:ascii="Times New Roman" w:hAnsi="Times New Roman"/>
          <w:sz w:val="28"/>
          <w:szCs w:val="28"/>
        </w:rPr>
        <w:t xml:space="preserve"> </w:t>
      </w:r>
      <w:r w:rsidRPr="00220463">
        <w:rPr>
          <w:rFonts w:ascii="Times New Roman" w:hAnsi="Times New Roman"/>
          <w:sz w:val="28"/>
          <w:szCs w:val="28"/>
        </w:rPr>
        <w:t xml:space="preserve">____________ </w:t>
      </w:r>
      <w:r w:rsidR="002158A3">
        <w:rPr>
          <w:rFonts w:ascii="Times New Roman" w:hAnsi="Times New Roman"/>
          <w:sz w:val="28"/>
          <w:szCs w:val="28"/>
        </w:rPr>
        <w:t xml:space="preserve">  </w:t>
      </w:r>
      <w:r w:rsidR="005C4859">
        <w:rPr>
          <w:rFonts w:ascii="Times New Roman" w:hAnsi="Times New Roman"/>
          <w:sz w:val="28"/>
          <w:szCs w:val="28"/>
        </w:rPr>
        <w:t>Н.А. Царева</w:t>
      </w:r>
    </w:p>
    <w:p w14:paraId="51E724AA" w14:textId="77777777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473C2EC" w14:textId="77777777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220463">
        <w:rPr>
          <w:rFonts w:ascii="Times New Roman" w:hAnsi="Times New Roman"/>
          <w:sz w:val="28"/>
          <w:szCs w:val="28"/>
        </w:rPr>
        <w:t>Нормоконтролер</w:t>
      </w:r>
      <w:proofErr w:type="spellEnd"/>
    </w:p>
    <w:p w14:paraId="5809A37C" w14:textId="31CCA1DB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220463">
        <w:rPr>
          <w:rFonts w:ascii="Times New Roman" w:hAnsi="Times New Roman"/>
          <w:sz w:val="28"/>
          <w:szCs w:val="28"/>
        </w:rPr>
        <w:t xml:space="preserve">канд. </w:t>
      </w:r>
      <w:r w:rsidR="005C4859">
        <w:rPr>
          <w:rFonts w:ascii="Times New Roman" w:hAnsi="Times New Roman"/>
          <w:sz w:val="28"/>
          <w:szCs w:val="28"/>
        </w:rPr>
        <w:t>полит</w:t>
      </w:r>
      <w:r w:rsidRPr="00220463">
        <w:rPr>
          <w:rFonts w:ascii="Times New Roman" w:hAnsi="Times New Roman"/>
          <w:sz w:val="28"/>
          <w:szCs w:val="28"/>
        </w:rPr>
        <w:t>. наук</w:t>
      </w:r>
    </w:p>
    <w:p w14:paraId="04D1BE64" w14:textId="5AB8BD35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  <w:r w:rsidRPr="00220463">
        <w:rPr>
          <w:rFonts w:ascii="Times New Roman" w:hAnsi="Times New Roman"/>
          <w:sz w:val="28"/>
          <w:szCs w:val="28"/>
        </w:rPr>
        <w:t xml:space="preserve">доцент                              </w:t>
      </w:r>
      <w:r w:rsidRPr="00220463">
        <w:rPr>
          <w:rFonts w:ascii="Times New Roman" w:hAnsi="Times New Roman"/>
          <w:sz w:val="28"/>
          <w:szCs w:val="28"/>
        </w:rPr>
        <w:tab/>
      </w:r>
      <w:r w:rsidRPr="00220463">
        <w:rPr>
          <w:rFonts w:ascii="Times New Roman" w:hAnsi="Times New Roman"/>
          <w:sz w:val="28"/>
          <w:szCs w:val="28"/>
        </w:rPr>
        <w:tab/>
      </w:r>
      <w:r w:rsidRPr="00220463">
        <w:rPr>
          <w:rFonts w:ascii="Times New Roman" w:hAnsi="Times New Roman"/>
          <w:sz w:val="28"/>
          <w:szCs w:val="28"/>
        </w:rPr>
        <w:tab/>
        <w:t>____________</w:t>
      </w:r>
      <w:r w:rsidR="002158A3">
        <w:rPr>
          <w:rFonts w:ascii="Times New Roman" w:hAnsi="Times New Roman"/>
          <w:sz w:val="28"/>
          <w:szCs w:val="28"/>
        </w:rPr>
        <w:t xml:space="preserve">   </w:t>
      </w:r>
      <w:r w:rsidR="005C4859">
        <w:rPr>
          <w:rFonts w:ascii="Times New Roman" w:hAnsi="Times New Roman"/>
          <w:sz w:val="28"/>
          <w:szCs w:val="28"/>
        </w:rPr>
        <w:t>Н.А. Царева</w:t>
      </w:r>
      <w:r w:rsidRPr="00220463">
        <w:rPr>
          <w:rFonts w:ascii="Times New Roman" w:hAnsi="Times New Roman"/>
          <w:sz w:val="28"/>
          <w:szCs w:val="28"/>
        </w:rPr>
        <w:t xml:space="preserve"> </w:t>
      </w:r>
    </w:p>
    <w:p w14:paraId="7D81BCD8" w14:textId="77777777" w:rsidR="00A6271F" w:rsidRPr="00220463" w:rsidRDefault="00A6271F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7536A559" w14:textId="77777777" w:rsidR="00A6271F" w:rsidRPr="00220463" w:rsidRDefault="00A6271F" w:rsidP="002158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C724357" w14:textId="77777777" w:rsidR="00A6271F" w:rsidRPr="00220463" w:rsidRDefault="00A6271F" w:rsidP="002158A3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159E04D" w14:textId="77777777" w:rsidR="002158A3" w:rsidRDefault="002158A3" w:rsidP="002158A3">
      <w:pPr>
        <w:widowControl w:val="0"/>
        <w:suppressAutoHyphens/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FFEB1AE" w14:textId="77777777" w:rsidR="002158A3" w:rsidRDefault="002158A3" w:rsidP="002158A3">
      <w:pPr>
        <w:widowControl w:val="0"/>
        <w:suppressAutoHyphens/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58F33388" w14:textId="77777777" w:rsidR="002158A3" w:rsidRDefault="002158A3" w:rsidP="002158A3">
      <w:pPr>
        <w:widowControl w:val="0"/>
        <w:suppressAutoHyphens/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5136E0C6" w14:textId="77777777" w:rsidR="002158A3" w:rsidRDefault="00A6271F" w:rsidP="002158A3">
      <w:pPr>
        <w:widowControl w:val="0"/>
        <w:suppressAutoHyphens/>
        <w:spacing w:after="120" w:line="240" w:lineRule="auto"/>
        <w:jc w:val="center"/>
        <w:rPr>
          <w:rFonts w:ascii="Times New Roman" w:hAnsi="Times New Roman"/>
          <w:sz w:val="28"/>
          <w:szCs w:val="28"/>
        </w:rPr>
        <w:sectPr w:rsidR="002158A3" w:rsidSect="004D6A8E">
          <w:headerReference w:type="default" r:id="rId9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  <w:r w:rsidRPr="00220463">
        <w:rPr>
          <w:rFonts w:ascii="Times New Roman" w:hAnsi="Times New Roman"/>
          <w:sz w:val="28"/>
          <w:szCs w:val="28"/>
        </w:rPr>
        <w:t>Владивосток 202</w:t>
      </w:r>
      <w:r w:rsidR="005C4859">
        <w:rPr>
          <w:rFonts w:ascii="Times New Roman" w:hAnsi="Times New Roman"/>
          <w:sz w:val="28"/>
          <w:szCs w:val="28"/>
        </w:rPr>
        <w:t>5</w:t>
      </w:r>
    </w:p>
    <w:p w14:paraId="1A3F8D09" w14:textId="77777777" w:rsidR="005C4859" w:rsidRPr="005C4859" w:rsidRDefault="005C4859" w:rsidP="002158A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bookmarkStart w:id="0" w:name="_Hlk44011462"/>
      <w:r w:rsidRPr="005C4859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 ПРОВЕДЕНИЯ ПРАКТИКИ</w:t>
      </w:r>
    </w:p>
    <w:bookmarkEnd w:id="0"/>
    <w:p w14:paraId="13124A18" w14:textId="77777777" w:rsidR="005C4859" w:rsidRPr="005C4859" w:rsidRDefault="005C4859" w:rsidP="002158A3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3FB13A8F" w14:textId="68559D41" w:rsidR="005C4859" w:rsidRPr="005C4859" w:rsidRDefault="005C4859" w:rsidP="002158A3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5C4859">
        <w:rPr>
          <w:rFonts w:ascii="Times New Roman" w:eastAsia="SimSun" w:hAnsi="Times New Roman"/>
          <w:sz w:val="24"/>
          <w:szCs w:val="24"/>
          <w:lang w:eastAsia="zh-CN"/>
        </w:rPr>
        <w:t xml:space="preserve">Студент – </w:t>
      </w:r>
      <w:proofErr w:type="spellStart"/>
      <w:r w:rsidRPr="005C4859">
        <w:rPr>
          <w:rFonts w:ascii="Times New Roman" w:hAnsi="Times New Roman"/>
          <w:sz w:val="24"/>
          <w:szCs w:val="24"/>
        </w:rPr>
        <w:t>Дерзская</w:t>
      </w:r>
      <w:proofErr w:type="spellEnd"/>
      <w:r w:rsidRPr="005C4859">
        <w:rPr>
          <w:rFonts w:ascii="Times New Roman" w:hAnsi="Times New Roman"/>
          <w:sz w:val="24"/>
          <w:szCs w:val="24"/>
        </w:rPr>
        <w:t xml:space="preserve"> Людмила Валерьевна</w:t>
      </w:r>
    </w:p>
    <w:p w14:paraId="0D205080" w14:textId="331B7213" w:rsidR="005C4859" w:rsidRPr="005C4859" w:rsidRDefault="005C4859" w:rsidP="002158A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5C4859">
        <w:rPr>
          <w:rFonts w:ascii="Times New Roman" w:eastAsia="SimSun" w:hAnsi="Times New Roman"/>
          <w:sz w:val="24"/>
          <w:szCs w:val="24"/>
          <w:lang w:eastAsia="zh-CN"/>
        </w:rPr>
        <w:t>Кафедра</w:t>
      </w:r>
      <w:r w:rsidR="002158A3">
        <w:rPr>
          <w:rFonts w:ascii="Times New Roman" w:eastAsia="SimSun" w:hAnsi="Times New Roman"/>
          <w:sz w:val="24"/>
          <w:szCs w:val="24"/>
          <w:lang w:eastAsia="zh-CN"/>
        </w:rPr>
        <w:t xml:space="preserve"> – </w:t>
      </w:r>
      <w:r w:rsidRPr="005C4859">
        <w:rPr>
          <w:rFonts w:ascii="Times New Roman" w:eastAsia="SimSun" w:hAnsi="Times New Roman"/>
          <w:sz w:val="24"/>
          <w:szCs w:val="24"/>
          <w:lang w:eastAsia="zh-CN"/>
        </w:rPr>
        <w:t xml:space="preserve">экономики и управления </w:t>
      </w:r>
      <w:r w:rsidRPr="005C4859">
        <w:rPr>
          <w:rFonts w:ascii="Times New Roman" w:eastAsia="SimSun" w:hAnsi="Times New Roman"/>
          <w:sz w:val="24"/>
          <w:szCs w:val="24"/>
          <w:lang w:eastAsia="zh-CN"/>
        </w:rPr>
        <w:tab/>
      </w:r>
      <w:r w:rsidRPr="005C4859">
        <w:rPr>
          <w:rFonts w:ascii="Times New Roman" w:eastAsia="SimSun" w:hAnsi="Times New Roman"/>
          <w:sz w:val="24"/>
          <w:szCs w:val="24"/>
          <w:lang w:eastAsia="zh-CN"/>
        </w:rPr>
        <w:tab/>
        <w:t xml:space="preserve">гр. </w:t>
      </w:r>
      <w:r w:rsidRPr="005C4859">
        <w:rPr>
          <w:rFonts w:ascii="Times New Roman" w:hAnsi="Times New Roman"/>
          <w:sz w:val="24"/>
          <w:szCs w:val="24"/>
        </w:rPr>
        <w:t>ВДБМН-24-УП1</w:t>
      </w:r>
    </w:p>
    <w:p w14:paraId="2BBCFC18" w14:textId="77777777" w:rsidR="005C4859" w:rsidRPr="005C4859" w:rsidRDefault="005C4859" w:rsidP="002158A3">
      <w:pPr>
        <w:widowControl w:val="0"/>
        <w:suppressAutoHyphens/>
        <w:spacing w:after="0" w:line="240" w:lineRule="auto"/>
        <w:contextualSpacing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0C1FE409" w14:textId="77777777" w:rsidR="005C4859" w:rsidRPr="005C4859" w:rsidRDefault="005C4859" w:rsidP="002158A3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5C4859">
        <w:rPr>
          <w:rFonts w:ascii="Times New Roman" w:eastAsia="SimSun" w:hAnsi="Times New Roman"/>
          <w:sz w:val="24"/>
          <w:szCs w:val="24"/>
          <w:lang w:eastAsia="zh-CN"/>
        </w:rPr>
        <w:t xml:space="preserve">Руководитель практики – </w:t>
      </w:r>
      <w:r w:rsidRPr="005C4859">
        <w:rPr>
          <w:rFonts w:ascii="Times New Roman" w:hAnsi="Times New Roman"/>
          <w:sz w:val="24"/>
          <w:szCs w:val="24"/>
        </w:rPr>
        <w:t>Н.А. Царева</w:t>
      </w:r>
    </w:p>
    <w:p w14:paraId="3E7BF367" w14:textId="77777777" w:rsidR="005C4859" w:rsidRPr="005C4859" w:rsidRDefault="005C4859" w:rsidP="002158A3">
      <w:pPr>
        <w:widowControl w:val="0"/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14:paraId="343590DC" w14:textId="77777777" w:rsidR="005C4859" w:rsidRPr="005C4859" w:rsidRDefault="005C4859" w:rsidP="002158A3">
      <w:pPr>
        <w:widowControl w:val="0"/>
        <w:suppressAutoHyphens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0603049E" w14:textId="021BB7FE" w:rsidR="005C4859" w:rsidRPr="005C4859" w:rsidRDefault="005C4859" w:rsidP="002158A3">
      <w:pPr>
        <w:widowControl w:val="0"/>
        <w:suppressAutoHyphens/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 xml:space="preserve"> __________________________Н.А. Царева</w:t>
      </w:r>
    </w:p>
    <w:p w14:paraId="3CD4D9D2" w14:textId="77777777" w:rsidR="005C4859" w:rsidRPr="005C4859" w:rsidRDefault="005C4859" w:rsidP="002158A3">
      <w:pPr>
        <w:widowControl w:val="0"/>
        <w:suppressAutoHyphens/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(подпись уполномоченного лица, МП)</w:t>
      </w:r>
    </w:p>
    <w:p w14:paraId="4CB51E83" w14:textId="77777777" w:rsidR="005C4859" w:rsidRPr="005C4859" w:rsidRDefault="005C4859" w:rsidP="002158A3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5B605D88" w14:textId="7E489F29" w:rsidR="005C4859" w:rsidRPr="005C4859" w:rsidRDefault="005C4859" w:rsidP="002158A3">
      <w:pPr>
        <w:widowControl w:val="0"/>
        <w:suppressAutoHyphens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 xml:space="preserve">С правилами трудового распорядка ознакомлен__________________ Л.В. </w:t>
      </w:r>
      <w:proofErr w:type="spellStart"/>
      <w:r w:rsidRPr="005C4859">
        <w:rPr>
          <w:rFonts w:ascii="Times New Roman" w:hAnsi="Times New Roman"/>
          <w:sz w:val="24"/>
          <w:szCs w:val="24"/>
        </w:rPr>
        <w:t>Дерзская</w:t>
      </w:r>
      <w:proofErr w:type="spellEnd"/>
    </w:p>
    <w:p w14:paraId="1AF1115C" w14:textId="77777777" w:rsidR="005C4859" w:rsidRPr="005C4859" w:rsidRDefault="005C4859" w:rsidP="002158A3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5C4859">
        <w:rPr>
          <w:rFonts w:ascii="Times New Roman" w:hAnsi="Times New Roman"/>
          <w:sz w:val="18"/>
          <w:szCs w:val="18"/>
        </w:rPr>
        <w:t xml:space="preserve">                                                            (подпись обучающегося)</w:t>
      </w:r>
    </w:p>
    <w:p w14:paraId="2D33BFEE" w14:textId="77777777" w:rsidR="005C4859" w:rsidRPr="005C4859" w:rsidRDefault="005C4859" w:rsidP="002158A3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7"/>
        <w:gridCol w:w="4633"/>
        <w:gridCol w:w="1411"/>
        <w:gridCol w:w="1423"/>
      </w:tblGrid>
      <w:tr w:rsidR="005C4859" w:rsidRPr="005C4859" w14:paraId="2CB9FD6E" w14:textId="77777777" w:rsidTr="00A36B4E">
        <w:trPr>
          <w:trHeight w:val="1000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6C835" w14:textId="77777777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Этапы практики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B5C50" w14:textId="77777777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 xml:space="preserve">Виды работы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158B5" w14:textId="77777777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5C4859">
              <w:rPr>
                <w:rFonts w:ascii="Times New Roman" w:hAnsi="Times New Roman"/>
              </w:rPr>
              <w:t>Срок выполнения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4E3F5" w14:textId="77777777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Отметка руководителя о выполнении</w:t>
            </w:r>
          </w:p>
        </w:tc>
      </w:tr>
      <w:tr w:rsidR="005C4859" w:rsidRPr="005C4859" w14:paraId="0430012C" w14:textId="77777777" w:rsidTr="00A36B4E">
        <w:trPr>
          <w:trHeight w:val="791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C2D1D" w14:textId="77777777" w:rsidR="005C4859" w:rsidRPr="005C4859" w:rsidRDefault="005C4859" w:rsidP="002158A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1. Подготовительный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BAEA9" w14:textId="77777777" w:rsidR="005C4859" w:rsidRPr="005C4859" w:rsidRDefault="005C4859" w:rsidP="002158A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Организационное собрание</w:t>
            </w:r>
          </w:p>
          <w:p w14:paraId="588896C8" w14:textId="77777777" w:rsidR="005C4859" w:rsidRPr="005C4859" w:rsidRDefault="005C4859" w:rsidP="002158A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Инструктаж по технике безопасности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D6D92" w14:textId="77777777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31.03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137A2" w14:textId="3A3B9EA5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Выполнено</w:t>
            </w:r>
          </w:p>
        </w:tc>
      </w:tr>
      <w:tr w:rsidR="005C4859" w:rsidRPr="005C4859" w14:paraId="38210EFD" w14:textId="77777777" w:rsidTr="00A36B4E">
        <w:trPr>
          <w:trHeight w:val="841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994C1" w14:textId="77777777" w:rsidR="005C4859" w:rsidRPr="005C4859" w:rsidRDefault="005C4859" w:rsidP="002158A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 xml:space="preserve">2. Исследовательский 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BC8A8D" w14:textId="77777777" w:rsidR="005C4859" w:rsidRPr="005C4859" w:rsidRDefault="005C4859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Формулировка целей и задач исследования Анализ содержания исследуемой проблемы, степени ее актуальности и разработанности; формулировка цели исследования; формулировка задач исследования; разработка плана исследования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C2648" w14:textId="77777777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01.04-11.04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55094" w14:textId="28ED4CC8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Выполнено</w:t>
            </w:r>
          </w:p>
        </w:tc>
      </w:tr>
      <w:tr w:rsidR="005C4859" w:rsidRPr="005C4859" w14:paraId="01C17523" w14:textId="77777777" w:rsidTr="00A36B4E">
        <w:trPr>
          <w:trHeight w:val="841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8D5DA" w14:textId="77777777" w:rsidR="005C4859" w:rsidRPr="005C4859" w:rsidRDefault="005C4859" w:rsidP="002158A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3. Аналитический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0F325" w14:textId="6959349A" w:rsidR="005C4859" w:rsidRPr="005C4859" w:rsidRDefault="005C4859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Подбор и анализ информации по теме исследования Определение списка источников, необходимых для решения поставленных задач; сбор, систематизация и анализ информации; формулировка выводов; определение возможных направлений дальнейших исследований по выбранной теме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CC250" w14:textId="77777777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12.04-18.04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731E2" w14:textId="32A74E47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Выполнено</w:t>
            </w:r>
          </w:p>
        </w:tc>
      </w:tr>
      <w:tr w:rsidR="005C4859" w:rsidRPr="005C4859" w14:paraId="2861452F" w14:textId="77777777" w:rsidTr="00A36B4E">
        <w:trPr>
          <w:trHeight w:val="354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75E82" w14:textId="77777777" w:rsidR="005C4859" w:rsidRPr="005C4859" w:rsidRDefault="005C4859" w:rsidP="002158A3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4. Заключительный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1942C" w14:textId="77777777" w:rsidR="005C4859" w:rsidRPr="005C4859" w:rsidRDefault="005C4859" w:rsidP="002158A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  <w:bCs/>
              </w:rPr>
              <w:t>Подготовка, оформление и сдача отчета по практике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E189A" w14:textId="77777777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19.04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2A3C3" w14:textId="5772C76B" w:rsidR="005C4859" w:rsidRPr="005C4859" w:rsidRDefault="005C4859" w:rsidP="002158A3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C4859">
              <w:rPr>
                <w:rFonts w:ascii="Times New Roman" w:hAnsi="Times New Roman"/>
              </w:rPr>
              <w:t>Выполнено</w:t>
            </w:r>
          </w:p>
        </w:tc>
      </w:tr>
    </w:tbl>
    <w:p w14:paraId="36A7F1A5" w14:textId="77777777" w:rsidR="005C4859" w:rsidRPr="005C4859" w:rsidRDefault="005C4859" w:rsidP="002158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3EE0B0D" w14:textId="77777777" w:rsidR="005C4859" w:rsidRPr="005C4859" w:rsidRDefault="005C4859" w:rsidP="002158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E2ACFD5" w14:textId="77777777" w:rsidR="005C4859" w:rsidRPr="005C4859" w:rsidRDefault="005C4859" w:rsidP="002158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73FD9E" w14:textId="77777777" w:rsidR="005C4859" w:rsidRPr="005C4859" w:rsidRDefault="005C4859" w:rsidP="002158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Руководитель учебной практики</w:t>
      </w:r>
    </w:p>
    <w:p w14:paraId="7BD544B3" w14:textId="77777777" w:rsidR="005C4859" w:rsidRPr="005C4859" w:rsidRDefault="005C4859" w:rsidP="002158A3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proofErr w:type="spellStart"/>
      <w:r w:rsidRPr="005C4859">
        <w:rPr>
          <w:rFonts w:ascii="Times New Roman" w:hAnsi="Times New Roman"/>
          <w:sz w:val="24"/>
          <w:szCs w:val="24"/>
        </w:rPr>
        <w:t>канд</w:t>
      </w:r>
      <w:proofErr w:type="gramStart"/>
      <w:r w:rsidRPr="005C4859">
        <w:rPr>
          <w:rFonts w:ascii="Times New Roman" w:hAnsi="Times New Roman"/>
          <w:sz w:val="24"/>
          <w:szCs w:val="24"/>
        </w:rPr>
        <w:t>.п</w:t>
      </w:r>
      <w:proofErr w:type="gramEnd"/>
      <w:r w:rsidRPr="005C4859">
        <w:rPr>
          <w:rFonts w:ascii="Times New Roman" w:hAnsi="Times New Roman"/>
          <w:sz w:val="24"/>
          <w:szCs w:val="24"/>
        </w:rPr>
        <w:t>олит.н</w:t>
      </w:r>
      <w:proofErr w:type="spellEnd"/>
      <w:r w:rsidRPr="005C4859">
        <w:rPr>
          <w:rFonts w:ascii="Times New Roman" w:hAnsi="Times New Roman"/>
          <w:sz w:val="24"/>
          <w:szCs w:val="24"/>
        </w:rPr>
        <w:t>., доцент кафедры ЭУ</w:t>
      </w:r>
      <w:r w:rsidRPr="005C4859">
        <w:rPr>
          <w:rFonts w:ascii="Times New Roman" w:hAnsi="Times New Roman"/>
          <w:sz w:val="24"/>
          <w:szCs w:val="24"/>
        </w:rPr>
        <w:tab/>
        <w:t xml:space="preserve">            ___________  </w:t>
      </w:r>
      <w:r w:rsidRPr="005C4859">
        <w:rPr>
          <w:rFonts w:ascii="Times New Roman" w:hAnsi="Times New Roman"/>
          <w:sz w:val="24"/>
          <w:szCs w:val="24"/>
        </w:rPr>
        <w:tab/>
        <w:t>Н.А. Царева</w:t>
      </w:r>
    </w:p>
    <w:p w14:paraId="5E8E9DFF" w14:textId="77777777" w:rsidR="009930C7" w:rsidRDefault="009930C7" w:rsidP="002158A3">
      <w:pPr>
        <w:widowControl w:val="0"/>
        <w:suppressAutoHyphens/>
        <w:spacing w:after="0" w:line="240" w:lineRule="auto"/>
      </w:pPr>
    </w:p>
    <w:p w14:paraId="0F8EA2BB" w14:textId="77777777" w:rsidR="00A6271F" w:rsidRPr="00220463" w:rsidRDefault="00A6271F" w:rsidP="002158A3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p w14:paraId="11F02631" w14:textId="77777777" w:rsidR="002158A3" w:rsidRDefault="002158A3" w:rsidP="002158A3">
      <w:pPr>
        <w:pStyle w:val="ab"/>
        <w:widowControl w:val="0"/>
        <w:suppressAutoHyphens/>
        <w:spacing w:before="0" w:after="240"/>
        <w:jc w:val="center"/>
        <w:rPr>
          <w:rFonts w:ascii="Arial" w:hAnsi="Arial" w:cs="Arial"/>
          <w:b/>
        </w:rPr>
        <w:sectPr w:rsidR="002158A3" w:rsidSect="004D6A8E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32D98830" w14:textId="77777777" w:rsidR="005C4859" w:rsidRPr="005C4859" w:rsidRDefault="005C4859" w:rsidP="002158A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85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ВЛАДИВОСТОКСКИЙ ГОСУДАРСТВЕННЫЙ УНИВЕРСИТЕТ </w:t>
      </w:r>
    </w:p>
    <w:p w14:paraId="5E4A7A05" w14:textId="77777777" w:rsidR="005C4859" w:rsidRPr="005C4859" w:rsidRDefault="005C4859" w:rsidP="002158A3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859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14:paraId="6A37F0D3" w14:textId="77777777" w:rsidR="005C4859" w:rsidRPr="005C4859" w:rsidRDefault="005C4859" w:rsidP="002158A3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859">
        <w:rPr>
          <w:rFonts w:ascii="Times New Roman" w:eastAsia="Times New Roman" w:hAnsi="Times New Roman"/>
          <w:sz w:val="24"/>
          <w:szCs w:val="24"/>
          <w:lang w:eastAsia="ru-RU"/>
        </w:rPr>
        <w:t>ИНСТИТУТ МЕЖДУНАРОДНОГО БИЗНЕСА, ЭКОНОМИКИ И УПРАВЛЕНИЯ</w:t>
      </w:r>
    </w:p>
    <w:p w14:paraId="7F1EB4C7" w14:textId="77777777" w:rsidR="005C4859" w:rsidRPr="005C4859" w:rsidRDefault="005C4859" w:rsidP="002158A3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5C4859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14:paraId="580A263C" w14:textId="77777777" w:rsidR="005C4859" w:rsidRPr="005C4859" w:rsidRDefault="005C4859" w:rsidP="002158A3">
      <w:pPr>
        <w:widowControl w:val="0"/>
        <w:suppressAutoHyphens/>
        <w:spacing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869B406" w14:textId="77777777" w:rsidR="005C4859" w:rsidRPr="005C4859" w:rsidRDefault="005C4859" w:rsidP="002158A3">
      <w:pPr>
        <w:widowControl w:val="0"/>
        <w:suppressAutoHyphens/>
        <w:spacing w:line="240" w:lineRule="auto"/>
        <w:ind w:left="720"/>
        <w:contextualSpacing/>
        <w:jc w:val="center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ИНДИВИДУАЛЬНОЕ ЗАДАНИЕ</w:t>
      </w:r>
    </w:p>
    <w:p w14:paraId="2A2C170F" w14:textId="77777777" w:rsidR="005C4859" w:rsidRPr="005C4859" w:rsidRDefault="005C4859" w:rsidP="002158A3">
      <w:pPr>
        <w:widowControl w:val="0"/>
        <w:suppressAutoHyphens/>
        <w:spacing w:after="160" w:line="240" w:lineRule="auto"/>
        <w:jc w:val="center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на учебную практику по получению навыков исследовательской работы</w:t>
      </w:r>
    </w:p>
    <w:p w14:paraId="787D5BDC" w14:textId="77777777" w:rsidR="005C4859" w:rsidRPr="005C4859" w:rsidRDefault="005C4859" w:rsidP="002158A3">
      <w:pPr>
        <w:widowControl w:val="0"/>
        <w:suppressAutoHyphens/>
        <w:spacing w:after="160" w:line="240" w:lineRule="auto"/>
        <w:rPr>
          <w:rFonts w:ascii="Times New Roman" w:hAnsi="Times New Roman"/>
          <w:sz w:val="24"/>
          <w:szCs w:val="24"/>
        </w:rPr>
      </w:pPr>
    </w:p>
    <w:p w14:paraId="7C39F6B6" w14:textId="106E58BC" w:rsidR="005C4859" w:rsidRPr="005C4859" w:rsidRDefault="005C4859" w:rsidP="002158A3">
      <w:pPr>
        <w:widowControl w:val="0"/>
        <w:suppressAutoHyphens/>
        <w:spacing w:after="160" w:line="240" w:lineRule="auto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 xml:space="preserve">Студент: </w:t>
      </w:r>
      <w:proofErr w:type="spellStart"/>
      <w:r w:rsidRPr="005C4859">
        <w:rPr>
          <w:rFonts w:ascii="Times New Roman" w:hAnsi="Times New Roman"/>
          <w:sz w:val="24"/>
          <w:szCs w:val="24"/>
        </w:rPr>
        <w:t>Дерзская</w:t>
      </w:r>
      <w:proofErr w:type="spellEnd"/>
      <w:r w:rsidRPr="005C4859">
        <w:rPr>
          <w:rFonts w:ascii="Times New Roman" w:hAnsi="Times New Roman"/>
          <w:sz w:val="24"/>
          <w:szCs w:val="24"/>
        </w:rPr>
        <w:t xml:space="preserve"> Людмила Валерьевна</w:t>
      </w:r>
    </w:p>
    <w:p w14:paraId="56BAA49E" w14:textId="34CD1CFF" w:rsidR="005C4859" w:rsidRPr="005C4859" w:rsidRDefault="005C4859" w:rsidP="002158A3">
      <w:pPr>
        <w:widowControl w:val="0"/>
        <w:suppressAutoHyphens/>
        <w:spacing w:after="160" w:line="240" w:lineRule="auto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Группы: ВДБМН-24-УП</w:t>
      </w:r>
    </w:p>
    <w:p w14:paraId="514A2F05" w14:textId="3D6A1FC3" w:rsidR="005C4859" w:rsidRPr="005C4859" w:rsidRDefault="005C4859" w:rsidP="002158A3">
      <w:pPr>
        <w:widowControl w:val="0"/>
        <w:suppressAutoHyphens/>
        <w:spacing w:after="160" w:line="240" w:lineRule="auto"/>
        <w:contextualSpacing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Срок сдачи: 19.04.2025</w:t>
      </w:r>
    </w:p>
    <w:p w14:paraId="25FAA2B1" w14:textId="77777777" w:rsidR="005C4859" w:rsidRPr="005C4859" w:rsidRDefault="005C4859" w:rsidP="002158A3">
      <w:pPr>
        <w:widowControl w:val="0"/>
        <w:suppressAutoHyphens/>
        <w:spacing w:after="160" w:line="240" w:lineRule="auto"/>
        <w:contextualSpacing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 xml:space="preserve">Содержание отчета по учебной практике по получению навыков исследовательской работы:  </w:t>
      </w:r>
    </w:p>
    <w:p w14:paraId="1B402BE8" w14:textId="77777777" w:rsidR="005C4859" w:rsidRPr="005C4859" w:rsidRDefault="005C4859" w:rsidP="002158A3">
      <w:pPr>
        <w:widowControl w:val="0"/>
        <w:tabs>
          <w:tab w:val="left" w:pos="1134"/>
        </w:tabs>
        <w:suppressAutoHyphens/>
        <w:spacing w:after="0" w:line="240" w:lineRule="auto"/>
        <w:ind w:left="1134" w:hanging="1134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C4859">
        <w:rPr>
          <w:rFonts w:ascii="Times New Roman" w:hAnsi="Times New Roman"/>
          <w:b/>
          <w:bCs/>
          <w:sz w:val="24"/>
          <w:szCs w:val="24"/>
        </w:rPr>
        <w:t xml:space="preserve">Введение: </w:t>
      </w:r>
      <w:r w:rsidRPr="005C4859">
        <w:rPr>
          <w:rFonts w:ascii="Times New Roman" w:hAnsi="Times New Roman"/>
          <w:sz w:val="24"/>
          <w:szCs w:val="24"/>
        </w:rPr>
        <w:t>определить цель и задачи практики, основные методы, необходимые для их достижения (Объем – 1 страница)</w:t>
      </w:r>
    </w:p>
    <w:p w14:paraId="07E12153" w14:textId="031B598B" w:rsidR="005C4859" w:rsidRPr="005C4859" w:rsidRDefault="005C4859" w:rsidP="002158A3">
      <w:pPr>
        <w:widowControl w:val="0"/>
        <w:tabs>
          <w:tab w:val="left" w:pos="1134"/>
        </w:tabs>
        <w:suppressAutoHyphens/>
        <w:spacing w:after="0" w:line="240" w:lineRule="auto"/>
        <w:ind w:left="1134" w:hanging="1134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C4859">
        <w:rPr>
          <w:rFonts w:ascii="Times New Roman" w:hAnsi="Times New Roman"/>
          <w:b/>
          <w:bCs/>
          <w:sz w:val="24"/>
          <w:szCs w:val="24"/>
        </w:rPr>
        <w:t>Раздел 1. Характеристика исследуемой проблемы по теме «Анализ уровня развития цифровой экономики в России</w:t>
      </w:r>
    </w:p>
    <w:p w14:paraId="62C82FE9" w14:textId="77777777" w:rsidR="005C4859" w:rsidRPr="005C4859" w:rsidRDefault="005C4859" w:rsidP="002158A3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Краткое содержание исследуемой проблемы и ее актуальность, степень разработанности Исследуемой проблемы (перечень авторов, внесших вклад в решение проблемы; отраж</w:t>
      </w:r>
      <w:r w:rsidRPr="005C4859">
        <w:rPr>
          <w:rFonts w:ascii="Times New Roman" w:hAnsi="Times New Roman"/>
          <w:sz w:val="24"/>
          <w:szCs w:val="24"/>
        </w:rPr>
        <w:t>е</w:t>
      </w:r>
      <w:r w:rsidRPr="005C4859">
        <w:rPr>
          <w:rFonts w:ascii="Times New Roman" w:hAnsi="Times New Roman"/>
          <w:sz w:val="24"/>
          <w:szCs w:val="24"/>
        </w:rPr>
        <w:t>ние проблемы в государственных нормативных документах и т.п.); цель и задачи исследов</w:t>
      </w:r>
      <w:r w:rsidRPr="005C4859">
        <w:rPr>
          <w:rFonts w:ascii="Times New Roman" w:hAnsi="Times New Roman"/>
          <w:sz w:val="24"/>
          <w:szCs w:val="24"/>
        </w:rPr>
        <w:t>а</w:t>
      </w:r>
      <w:r w:rsidRPr="005C4859">
        <w:rPr>
          <w:rFonts w:ascii="Times New Roman" w:hAnsi="Times New Roman"/>
          <w:sz w:val="24"/>
          <w:szCs w:val="24"/>
        </w:rPr>
        <w:t xml:space="preserve">ния (УК-1.1в, УК-1.3в). </w:t>
      </w:r>
    </w:p>
    <w:p w14:paraId="34E2F7C7" w14:textId="77777777" w:rsidR="005C4859" w:rsidRPr="005C4859" w:rsidRDefault="005C4859" w:rsidP="002158A3">
      <w:pPr>
        <w:widowControl w:val="0"/>
        <w:tabs>
          <w:tab w:val="left" w:pos="1134"/>
        </w:tabs>
        <w:suppressAutoHyphens/>
        <w:spacing w:after="0" w:line="240" w:lineRule="auto"/>
        <w:ind w:left="1134" w:hanging="1134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C4859">
        <w:rPr>
          <w:rFonts w:ascii="Times New Roman" w:hAnsi="Times New Roman"/>
          <w:b/>
          <w:bCs/>
          <w:sz w:val="24"/>
          <w:szCs w:val="24"/>
        </w:rPr>
        <w:t xml:space="preserve">Раздел 2. Современное состояние исследуемой проблемы. </w:t>
      </w:r>
    </w:p>
    <w:p w14:paraId="024869FC" w14:textId="77777777" w:rsidR="005C4859" w:rsidRPr="005C4859" w:rsidRDefault="005C4859" w:rsidP="002158A3">
      <w:pPr>
        <w:widowControl w:val="0"/>
        <w:tabs>
          <w:tab w:val="left" w:pos="1134"/>
        </w:tabs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Сущность исследуемой проблемы в авторском изложении с иллюстрацией, статистическим и аналитическим материалом, перспективы дальнейших исследований по данной т</w:t>
      </w:r>
      <w:r w:rsidRPr="005C4859">
        <w:rPr>
          <w:rFonts w:ascii="Times New Roman" w:hAnsi="Times New Roman"/>
          <w:sz w:val="24"/>
          <w:szCs w:val="24"/>
        </w:rPr>
        <w:t>е</w:t>
      </w:r>
      <w:r w:rsidRPr="005C4859">
        <w:rPr>
          <w:rFonts w:ascii="Times New Roman" w:hAnsi="Times New Roman"/>
          <w:sz w:val="24"/>
          <w:szCs w:val="24"/>
        </w:rPr>
        <w:t>ме (УК-1.1в). (Объем двух разделов – 10-12 страниц)</w:t>
      </w:r>
    </w:p>
    <w:p w14:paraId="2F16901C" w14:textId="77777777" w:rsidR="005C4859" w:rsidRPr="005C4859" w:rsidRDefault="005C4859" w:rsidP="002158A3">
      <w:pPr>
        <w:widowControl w:val="0"/>
        <w:tabs>
          <w:tab w:val="left" w:pos="1134"/>
        </w:tabs>
        <w:suppressAutoHyphens/>
        <w:spacing w:after="0" w:line="240" w:lineRule="auto"/>
        <w:ind w:left="1134" w:hanging="1134"/>
        <w:contextualSpacing/>
        <w:jc w:val="both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b/>
          <w:bCs/>
          <w:sz w:val="24"/>
          <w:szCs w:val="24"/>
        </w:rPr>
        <w:t xml:space="preserve">Заключение. </w:t>
      </w:r>
      <w:r w:rsidRPr="005C4859">
        <w:rPr>
          <w:rFonts w:ascii="Times New Roman" w:hAnsi="Times New Roman"/>
          <w:sz w:val="24"/>
          <w:szCs w:val="24"/>
        </w:rPr>
        <w:t>В заключении обобщается изложенный в отчете материал, делаются выводы.</w:t>
      </w:r>
    </w:p>
    <w:p w14:paraId="0FA3586C" w14:textId="77777777" w:rsidR="005C4859" w:rsidRPr="005C4859" w:rsidRDefault="005C4859" w:rsidP="002158A3">
      <w:pPr>
        <w:widowControl w:val="0"/>
        <w:tabs>
          <w:tab w:val="left" w:pos="1134"/>
        </w:tabs>
        <w:suppressAutoHyphens/>
        <w:spacing w:after="0" w:line="240" w:lineRule="auto"/>
        <w:ind w:left="1134" w:hanging="1134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>(Объем – 1-2 страницы)</w:t>
      </w:r>
    </w:p>
    <w:p w14:paraId="0883CDFA" w14:textId="4793E96A" w:rsidR="005C4859" w:rsidRPr="005C4859" w:rsidRDefault="005C4859" w:rsidP="002158A3">
      <w:pPr>
        <w:widowControl w:val="0"/>
        <w:tabs>
          <w:tab w:val="left" w:pos="1134"/>
        </w:tabs>
        <w:suppressAutoHyphens/>
        <w:spacing w:after="0" w:line="240" w:lineRule="auto"/>
        <w:ind w:left="1134" w:hanging="1134"/>
        <w:contextualSpacing/>
        <w:jc w:val="both"/>
        <w:rPr>
          <w:rFonts w:ascii="Times New Roman" w:hAnsi="Times New Roman"/>
          <w:b/>
          <w:bCs/>
          <w:sz w:val="24"/>
          <w:szCs w:val="24"/>
        </w:rPr>
      </w:pPr>
      <w:r w:rsidRPr="005C4859">
        <w:rPr>
          <w:rFonts w:ascii="Times New Roman" w:hAnsi="Times New Roman"/>
          <w:b/>
          <w:bCs/>
          <w:sz w:val="24"/>
          <w:szCs w:val="24"/>
        </w:rPr>
        <w:t xml:space="preserve">Список использованных источников </w:t>
      </w:r>
      <w:r w:rsidRPr="005C4859">
        <w:rPr>
          <w:rFonts w:ascii="Times New Roman" w:hAnsi="Times New Roman"/>
          <w:sz w:val="24"/>
          <w:szCs w:val="24"/>
        </w:rPr>
        <w:t>(включаются источники не старше 2020 года).</w:t>
      </w:r>
    </w:p>
    <w:p w14:paraId="43819FC6" w14:textId="77777777" w:rsidR="005C4859" w:rsidRPr="005C4859" w:rsidRDefault="005C4859" w:rsidP="002158A3">
      <w:pPr>
        <w:widowControl w:val="0"/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5C4859">
        <w:rPr>
          <w:rFonts w:ascii="Times New Roman" w:hAnsi="Times New Roman"/>
          <w:bCs/>
          <w:sz w:val="24"/>
          <w:szCs w:val="24"/>
        </w:rPr>
        <w:t>Составить список литературы с использованием Интернет-ресурсов, электронно-библиотечных систем, справочно-консультационных систем.</w:t>
      </w:r>
    </w:p>
    <w:p w14:paraId="5EDB525C" w14:textId="77777777" w:rsidR="005C4859" w:rsidRPr="005C4859" w:rsidRDefault="005C4859" w:rsidP="002158A3">
      <w:pPr>
        <w:widowControl w:val="0"/>
        <w:suppressAutoHyphens/>
        <w:spacing w:after="0" w:line="240" w:lineRule="auto"/>
        <w:ind w:left="567" w:hanging="567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14:paraId="1EF36EB0" w14:textId="77777777" w:rsidR="005C4859" w:rsidRPr="005C4859" w:rsidRDefault="005C4859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 xml:space="preserve">Руководитель </w:t>
      </w:r>
    </w:p>
    <w:p w14:paraId="7BEA128D" w14:textId="77777777" w:rsidR="005C4859" w:rsidRPr="005C4859" w:rsidRDefault="005C4859" w:rsidP="002158A3">
      <w:pPr>
        <w:widowControl w:val="0"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 xml:space="preserve">канд. полит. наук, доцент, доцент кафедры ЭУ </w:t>
      </w:r>
      <w:r w:rsidRPr="005C4859">
        <w:rPr>
          <w:rFonts w:ascii="Times New Roman" w:hAnsi="Times New Roman"/>
          <w:sz w:val="24"/>
          <w:szCs w:val="24"/>
        </w:rPr>
        <w:tab/>
      </w:r>
      <w:r w:rsidRPr="005C4859">
        <w:rPr>
          <w:rFonts w:ascii="Times New Roman" w:hAnsi="Times New Roman"/>
          <w:sz w:val="24"/>
          <w:szCs w:val="24"/>
        </w:rPr>
        <w:tab/>
      </w:r>
      <w:r w:rsidRPr="005C4859">
        <w:rPr>
          <w:rFonts w:ascii="Times New Roman" w:hAnsi="Times New Roman"/>
          <w:sz w:val="24"/>
          <w:szCs w:val="24"/>
        </w:rPr>
        <w:tab/>
      </w:r>
      <w:r w:rsidRPr="005C4859">
        <w:rPr>
          <w:rFonts w:ascii="Times New Roman" w:hAnsi="Times New Roman"/>
          <w:sz w:val="24"/>
          <w:szCs w:val="24"/>
        </w:rPr>
        <w:tab/>
        <w:t xml:space="preserve">        Н.А. Царева</w:t>
      </w:r>
    </w:p>
    <w:p w14:paraId="5DD6A967" w14:textId="77777777" w:rsidR="005C4859" w:rsidRPr="005C4859" w:rsidRDefault="005C4859" w:rsidP="002158A3">
      <w:pPr>
        <w:widowControl w:val="0"/>
        <w:suppressAutoHyphens/>
        <w:spacing w:after="160" w:line="240" w:lineRule="auto"/>
        <w:rPr>
          <w:rFonts w:ascii="Times New Roman" w:hAnsi="Times New Roman"/>
          <w:sz w:val="24"/>
          <w:szCs w:val="24"/>
        </w:rPr>
      </w:pPr>
    </w:p>
    <w:p w14:paraId="0F2DA9C4" w14:textId="744ED3E0" w:rsidR="005C4859" w:rsidRPr="005C4859" w:rsidRDefault="005C4859" w:rsidP="002158A3">
      <w:pPr>
        <w:widowControl w:val="0"/>
        <w:suppressAutoHyphens/>
        <w:spacing w:after="160" w:line="240" w:lineRule="auto"/>
        <w:rPr>
          <w:rFonts w:ascii="Times New Roman" w:hAnsi="Times New Roman"/>
          <w:sz w:val="24"/>
          <w:szCs w:val="24"/>
        </w:rPr>
      </w:pPr>
      <w:r w:rsidRPr="005C4859">
        <w:rPr>
          <w:rFonts w:ascii="Times New Roman" w:hAnsi="Times New Roman"/>
          <w:sz w:val="24"/>
          <w:szCs w:val="24"/>
        </w:rPr>
        <w:t xml:space="preserve">Задание получил: </w:t>
      </w:r>
      <w:r w:rsidRPr="005C4859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</w:t>
      </w:r>
      <w:r w:rsidRPr="005C4859">
        <w:rPr>
          <w:rFonts w:ascii="Times New Roman" w:hAnsi="Times New Roman"/>
          <w:sz w:val="24"/>
          <w:szCs w:val="24"/>
        </w:rPr>
        <w:tab/>
      </w:r>
      <w:r w:rsidRPr="005C4859">
        <w:rPr>
          <w:rFonts w:ascii="Times New Roman" w:hAnsi="Times New Roman"/>
          <w:sz w:val="24"/>
          <w:szCs w:val="24"/>
        </w:rPr>
        <w:tab/>
        <w:t xml:space="preserve">        Л.В. </w:t>
      </w:r>
      <w:proofErr w:type="spellStart"/>
      <w:r w:rsidRPr="005C4859">
        <w:rPr>
          <w:rFonts w:ascii="Times New Roman" w:hAnsi="Times New Roman"/>
          <w:sz w:val="24"/>
          <w:szCs w:val="24"/>
        </w:rPr>
        <w:t>Дерзская</w:t>
      </w:r>
      <w:proofErr w:type="spellEnd"/>
    </w:p>
    <w:p w14:paraId="76284A31" w14:textId="02B3361C" w:rsidR="005C4859" w:rsidRDefault="005C4859" w:rsidP="002158A3">
      <w:pPr>
        <w:widowControl w:val="0"/>
        <w:suppressAutoHyphens/>
        <w:spacing w:after="160" w:line="240" w:lineRule="auto"/>
        <w:rPr>
          <w:rFonts w:ascii="Times New Roman" w:hAnsi="Times New Roman"/>
          <w:color w:val="FF0000"/>
          <w:sz w:val="24"/>
          <w:szCs w:val="24"/>
        </w:rPr>
      </w:pPr>
    </w:p>
    <w:p w14:paraId="302F90D6" w14:textId="2BD43238" w:rsidR="005C4859" w:rsidRDefault="005C4859" w:rsidP="002158A3">
      <w:pPr>
        <w:widowControl w:val="0"/>
        <w:suppressAutoHyphens/>
        <w:spacing w:after="160" w:line="240" w:lineRule="auto"/>
        <w:rPr>
          <w:rFonts w:ascii="Times New Roman" w:hAnsi="Times New Roman"/>
          <w:color w:val="FF0000"/>
          <w:sz w:val="24"/>
          <w:szCs w:val="24"/>
        </w:rPr>
      </w:pPr>
    </w:p>
    <w:p w14:paraId="70ABE21B" w14:textId="77777777" w:rsidR="002158A3" w:rsidRDefault="002158A3" w:rsidP="002158A3">
      <w:pPr>
        <w:widowControl w:val="0"/>
        <w:suppressAutoHyphens/>
        <w:spacing w:after="160" w:line="240" w:lineRule="auto"/>
        <w:rPr>
          <w:rFonts w:ascii="Times New Roman" w:hAnsi="Times New Roman"/>
          <w:color w:val="FF0000"/>
          <w:sz w:val="24"/>
          <w:szCs w:val="24"/>
        </w:rPr>
        <w:sectPr w:rsidR="002158A3" w:rsidSect="004D6A8E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sdt>
      <w:sdtPr>
        <w:id w:val="-210456947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5CA5D33" w14:textId="1C6EEAF8" w:rsidR="001C284B" w:rsidRPr="001C284B" w:rsidRDefault="003658CB" w:rsidP="002158A3">
          <w:pPr>
            <w:widowControl w:val="0"/>
            <w:suppressAutoHyphens/>
            <w:spacing w:after="240" w:line="240" w:lineRule="auto"/>
            <w:jc w:val="center"/>
            <w:rPr>
              <w:rFonts w:ascii="Arial" w:hAnsi="Arial" w:cs="Arial"/>
              <w:noProof/>
              <w:sz w:val="30"/>
              <w:szCs w:val="30"/>
            </w:rPr>
          </w:pPr>
          <w:r w:rsidRPr="003658CB">
            <w:rPr>
              <w:rFonts w:ascii="Arial" w:hAnsi="Arial" w:cs="Arial"/>
              <w:sz w:val="30"/>
              <w:szCs w:val="30"/>
            </w:rPr>
            <w:t>Содержание</w:t>
          </w:r>
          <w:r w:rsidRPr="003658CB">
            <w:rPr>
              <w:rFonts w:asciiTheme="majorHAnsi" w:eastAsiaTheme="majorEastAsia" w:hAnsiTheme="majorHAnsi" w:cstheme="majorBidi"/>
              <w:color w:val="2F5496" w:themeColor="accent1" w:themeShade="BF"/>
              <w:sz w:val="32"/>
              <w:szCs w:val="32"/>
              <w:lang w:eastAsia="ru-RU"/>
            </w:rPr>
            <w:fldChar w:fldCharType="begin"/>
          </w:r>
          <w:r w:rsidRPr="003658CB">
            <w:instrText xml:space="preserve"> TOC \o "1-3" \h \z \u </w:instrText>
          </w:r>
          <w:r w:rsidRPr="003658CB">
            <w:rPr>
              <w:rFonts w:asciiTheme="majorHAnsi" w:eastAsiaTheme="majorEastAsia" w:hAnsiTheme="majorHAnsi" w:cstheme="majorBidi"/>
              <w:color w:val="2F5496" w:themeColor="accent1" w:themeShade="BF"/>
              <w:sz w:val="32"/>
              <w:szCs w:val="32"/>
              <w:lang w:eastAsia="ru-RU"/>
            </w:rPr>
            <w:fldChar w:fldCharType="separate"/>
          </w:r>
        </w:p>
        <w:p w14:paraId="2F662CC5" w14:textId="42264E9F" w:rsidR="001C284B" w:rsidRPr="001C284B" w:rsidRDefault="001C284B" w:rsidP="002158A3">
          <w:pPr>
            <w:pStyle w:val="11"/>
            <w:widowControl w:val="0"/>
            <w:suppressAutoHyphens/>
            <w:spacing w:before="0" w:after="0" w:line="360" w:lineRule="auto"/>
            <w:rPr>
              <w:rFonts w:ascii="Times New Roman" w:eastAsiaTheme="minorEastAsia" w:hAnsi="Times New Roman"/>
              <w:noProof/>
              <w:sz w:val="28"/>
              <w:szCs w:val="28"/>
              <w:lang w:eastAsia="ru-RU"/>
            </w:rPr>
          </w:pPr>
          <w:r w:rsidRPr="001C284B">
            <w:rPr>
              <w:rStyle w:val="aa"/>
              <w:rFonts w:ascii="Times New Roman" w:hAnsi="Times New Roman"/>
              <w:noProof/>
              <w:color w:val="auto"/>
              <w:sz w:val="28"/>
              <w:szCs w:val="28"/>
              <w:u w:val="none"/>
            </w:rPr>
            <w:t xml:space="preserve">   </w:t>
          </w:r>
          <w:hyperlink w:anchor="_Toc131785597" w:history="1">
            <w:r w:rsidRPr="001C284B">
              <w:rPr>
                <w:rStyle w:val="aa"/>
                <w:rFonts w:ascii="Times New Roman" w:hAnsi="Times New Roman"/>
                <w:noProof/>
                <w:color w:val="auto"/>
                <w:sz w:val="28"/>
                <w:szCs w:val="28"/>
                <w:u w:val="none"/>
                <w:shd w:val="clear" w:color="auto" w:fill="FFFFFF"/>
              </w:rPr>
              <w:t>Введение</w:t>
            </w:r>
            <w:r w:rsidRPr="001C284B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_Toc131785597 \h </w:instrText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501206">
              <w:rPr>
                <w:rFonts w:ascii="Times New Roman" w:hAnsi="Times New Roman"/>
                <w:noProof/>
                <w:webHidden/>
                <w:sz w:val="28"/>
                <w:szCs w:val="28"/>
              </w:rPr>
              <w:t>3</w:t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DD040BA" w14:textId="7075D06E" w:rsidR="001C284B" w:rsidRPr="001C284B" w:rsidRDefault="00931AB2" w:rsidP="002158A3">
          <w:pPr>
            <w:pStyle w:val="11"/>
            <w:widowControl w:val="0"/>
            <w:suppressAutoHyphens/>
            <w:spacing w:before="0" w:after="0" w:line="360" w:lineRule="auto"/>
            <w:rPr>
              <w:rFonts w:ascii="Times New Roman" w:eastAsiaTheme="minorEastAsia" w:hAnsi="Times New Roman"/>
              <w:noProof/>
              <w:sz w:val="28"/>
              <w:szCs w:val="28"/>
              <w:lang w:eastAsia="ru-RU"/>
            </w:rPr>
          </w:pPr>
          <w:hyperlink w:anchor="_Toc131785598" w:history="1">
            <w:r w:rsidR="001C284B" w:rsidRPr="001C284B">
              <w:rPr>
                <w:rStyle w:val="aa"/>
                <w:rFonts w:ascii="Times New Roman" w:hAnsi="Times New Roman"/>
                <w:noProof/>
                <w:color w:val="auto"/>
                <w:sz w:val="28"/>
                <w:szCs w:val="28"/>
                <w:u w:val="none"/>
                <w:shd w:val="clear" w:color="auto" w:fill="FFFFFF"/>
              </w:rPr>
              <w:t xml:space="preserve">1 Актуальность изучения </w:t>
            </w:r>
            <w:r w:rsidR="00FE066C">
              <w:rPr>
                <w:rStyle w:val="aa"/>
                <w:rFonts w:ascii="Times New Roman" w:hAnsi="Times New Roman"/>
                <w:noProof/>
                <w:color w:val="auto"/>
                <w:sz w:val="28"/>
                <w:szCs w:val="28"/>
                <w:u w:val="none"/>
                <w:shd w:val="clear" w:color="auto" w:fill="FFFFFF"/>
              </w:rPr>
              <w:t>цифровой экономики в России</w:t>
            </w:r>
            <w:r w:rsidR="001C284B" w:rsidRPr="001C284B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_Toc131785598 \h </w:instrText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501206">
              <w:rPr>
                <w:rFonts w:ascii="Times New Roman" w:hAnsi="Times New Roman"/>
                <w:noProof/>
                <w:webHidden/>
                <w:sz w:val="28"/>
                <w:szCs w:val="28"/>
              </w:rPr>
              <w:t>4</w:t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50247E" w14:textId="16BDCAF4" w:rsidR="001C284B" w:rsidRPr="001C284B" w:rsidRDefault="00931AB2" w:rsidP="002158A3">
          <w:pPr>
            <w:pStyle w:val="11"/>
            <w:widowControl w:val="0"/>
            <w:suppressAutoHyphens/>
            <w:spacing w:before="0" w:after="0" w:line="360" w:lineRule="auto"/>
            <w:rPr>
              <w:rFonts w:ascii="Times New Roman" w:eastAsiaTheme="minorEastAsia" w:hAnsi="Times New Roman"/>
              <w:noProof/>
              <w:sz w:val="28"/>
              <w:szCs w:val="28"/>
              <w:lang w:eastAsia="ru-RU"/>
            </w:rPr>
          </w:pPr>
          <w:hyperlink w:anchor="_Toc131785599" w:history="1">
            <w:r w:rsidR="001C284B" w:rsidRPr="001C284B">
              <w:rPr>
                <w:rStyle w:val="aa"/>
                <w:rFonts w:ascii="Times New Roman" w:hAnsi="Times New Roman"/>
                <w:noProof/>
                <w:color w:val="auto"/>
                <w:sz w:val="28"/>
                <w:szCs w:val="28"/>
                <w:u w:val="none"/>
              </w:rPr>
              <w:t xml:space="preserve">2 </w:t>
            </w:r>
            <w:r w:rsidR="00FE066C">
              <w:rPr>
                <w:rStyle w:val="aa"/>
                <w:rFonts w:ascii="Times New Roman" w:hAnsi="Times New Roman"/>
                <w:noProof/>
                <w:color w:val="auto"/>
                <w:sz w:val="28"/>
                <w:szCs w:val="28"/>
                <w:u w:val="none"/>
              </w:rPr>
              <w:t>Анализ тенденций развития цифровой экономик</w:t>
            </w:r>
            <w:bookmarkStart w:id="1" w:name="_GoBack"/>
            <w:bookmarkEnd w:id="1"/>
            <w:r w:rsidR="00FE066C">
              <w:rPr>
                <w:rStyle w:val="aa"/>
                <w:rFonts w:ascii="Times New Roman" w:hAnsi="Times New Roman"/>
                <w:noProof/>
                <w:color w:val="auto"/>
                <w:sz w:val="28"/>
                <w:szCs w:val="28"/>
                <w:u w:val="none"/>
              </w:rPr>
              <w:t>и в России</w:t>
            </w:r>
            <w:r w:rsidR="001C284B" w:rsidRPr="001C284B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_Toc131785599 \h </w:instrText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501206">
              <w:rPr>
                <w:rFonts w:ascii="Times New Roman" w:hAnsi="Times New Roman"/>
                <w:noProof/>
                <w:webHidden/>
                <w:sz w:val="28"/>
                <w:szCs w:val="28"/>
              </w:rPr>
              <w:t>7</w:t>
            </w:r>
            <w:r w:rsidR="001C284B"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294D89A" w14:textId="23128F01" w:rsidR="001C284B" w:rsidRPr="001C284B" w:rsidRDefault="001C284B" w:rsidP="002158A3">
          <w:pPr>
            <w:pStyle w:val="11"/>
            <w:widowControl w:val="0"/>
            <w:suppressAutoHyphens/>
            <w:spacing w:before="0" w:after="0" w:line="360" w:lineRule="auto"/>
            <w:rPr>
              <w:rFonts w:ascii="Times New Roman" w:eastAsiaTheme="minorEastAsia" w:hAnsi="Times New Roman"/>
              <w:noProof/>
              <w:sz w:val="28"/>
              <w:szCs w:val="28"/>
              <w:lang w:eastAsia="ru-RU"/>
            </w:rPr>
          </w:pPr>
          <w:r w:rsidRPr="001C284B">
            <w:rPr>
              <w:rStyle w:val="aa"/>
              <w:rFonts w:ascii="Times New Roman" w:hAnsi="Times New Roman"/>
              <w:noProof/>
              <w:color w:val="auto"/>
              <w:sz w:val="28"/>
              <w:szCs w:val="28"/>
              <w:u w:val="none"/>
            </w:rPr>
            <w:t xml:space="preserve">   </w:t>
          </w:r>
          <w:hyperlink w:anchor="_Toc131785600" w:history="1">
            <w:r w:rsidRPr="001C284B">
              <w:rPr>
                <w:rStyle w:val="aa"/>
                <w:rFonts w:ascii="Times New Roman" w:hAnsi="Times New Roman"/>
                <w:noProof/>
                <w:color w:val="auto"/>
                <w:sz w:val="28"/>
                <w:szCs w:val="28"/>
                <w:u w:val="none"/>
              </w:rPr>
              <w:t>Заключение</w:t>
            </w:r>
            <w:r w:rsidRPr="001C284B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_Toc131785600 \h </w:instrText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501206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14</w:t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3467C30" w14:textId="57A78C51" w:rsidR="001C284B" w:rsidRPr="001C284B" w:rsidRDefault="001C284B" w:rsidP="002158A3">
          <w:pPr>
            <w:pStyle w:val="11"/>
            <w:widowControl w:val="0"/>
            <w:suppressAutoHyphens/>
            <w:spacing w:before="0" w:after="0" w:line="360" w:lineRule="auto"/>
            <w:rPr>
              <w:rFonts w:ascii="Times New Roman" w:eastAsiaTheme="minorEastAsia" w:hAnsi="Times New Roman"/>
              <w:noProof/>
              <w:sz w:val="28"/>
              <w:szCs w:val="28"/>
              <w:lang w:eastAsia="ru-RU"/>
            </w:rPr>
          </w:pPr>
          <w:r w:rsidRPr="001C284B">
            <w:rPr>
              <w:rStyle w:val="aa"/>
              <w:rFonts w:ascii="Times New Roman" w:hAnsi="Times New Roman"/>
              <w:noProof/>
              <w:color w:val="auto"/>
              <w:sz w:val="28"/>
              <w:szCs w:val="28"/>
              <w:u w:val="none"/>
            </w:rPr>
            <w:t xml:space="preserve">   </w:t>
          </w:r>
          <w:hyperlink w:anchor="_Toc131785601" w:history="1">
            <w:r w:rsidRPr="001C284B">
              <w:rPr>
                <w:rStyle w:val="aa"/>
                <w:rFonts w:ascii="Times New Roman" w:hAnsi="Times New Roman"/>
                <w:noProof/>
                <w:color w:val="auto"/>
                <w:sz w:val="28"/>
                <w:szCs w:val="28"/>
                <w:u w:val="none"/>
              </w:rPr>
              <w:t>Список использованных источников</w:t>
            </w:r>
            <w:r w:rsidRPr="001C284B">
              <w:rPr>
                <w:rFonts w:ascii="Times New Roman" w:hAnsi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begin"/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instrText xml:space="preserve"> PAGEREF _Toc131785601 \h </w:instrText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separate"/>
            </w:r>
            <w:r w:rsidR="00501206">
              <w:rPr>
                <w:rFonts w:ascii="Times New Roman" w:hAnsi="Times New Roman"/>
                <w:noProof/>
                <w:webHidden/>
                <w:sz w:val="28"/>
                <w:szCs w:val="28"/>
              </w:rPr>
              <w:t>15</w:t>
            </w:r>
            <w:r w:rsidRPr="001C284B">
              <w:rPr>
                <w:rFonts w:ascii="Times New Roman" w:hAnsi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4FAEC54" w14:textId="18126F5E" w:rsidR="003658CB" w:rsidRDefault="003658CB" w:rsidP="002158A3">
          <w:pPr>
            <w:widowControl w:val="0"/>
            <w:suppressAutoHyphens/>
          </w:pPr>
          <w:r w:rsidRPr="003658CB">
            <w:rPr>
              <w:b/>
              <w:bCs/>
            </w:rPr>
            <w:fldChar w:fldCharType="end"/>
          </w:r>
        </w:p>
      </w:sdtContent>
    </w:sdt>
    <w:p w14:paraId="6E4DA1FF" w14:textId="0E6E58A9" w:rsidR="00CA0799" w:rsidRDefault="00CA0799" w:rsidP="002158A3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color w:val="222222"/>
          <w:sz w:val="28"/>
          <w:szCs w:val="28"/>
          <w:shd w:val="clear" w:color="auto" w:fill="FFFFFF"/>
          <w:lang w:eastAsia="ru-RU"/>
        </w:rPr>
      </w:pPr>
      <w:r>
        <w:rPr>
          <w:color w:val="222222"/>
          <w:sz w:val="28"/>
          <w:szCs w:val="28"/>
          <w:shd w:val="clear" w:color="auto" w:fill="FFFFFF"/>
        </w:rPr>
        <w:br w:type="page"/>
      </w:r>
    </w:p>
    <w:p w14:paraId="4B03F856" w14:textId="2826A9D2" w:rsidR="00A6271F" w:rsidRPr="002158A3" w:rsidRDefault="00724131" w:rsidP="002158A3">
      <w:pPr>
        <w:pStyle w:val="msonormaldop"/>
        <w:widowControl w:val="0"/>
        <w:spacing w:after="240"/>
        <w:ind w:firstLine="0"/>
        <w:jc w:val="center"/>
        <w:outlineLvl w:val="0"/>
        <w:rPr>
          <w:rFonts w:ascii="Arial" w:hAnsi="Arial" w:cs="Arial"/>
          <w:color w:val="222222"/>
          <w:sz w:val="30"/>
          <w:szCs w:val="30"/>
          <w:shd w:val="clear" w:color="auto" w:fill="FFFFFF"/>
        </w:rPr>
      </w:pPr>
      <w:bookmarkStart w:id="2" w:name="_Toc131785597"/>
      <w:r w:rsidRPr="002158A3">
        <w:rPr>
          <w:rFonts w:ascii="Arial" w:hAnsi="Arial" w:cs="Arial"/>
          <w:color w:val="222222"/>
          <w:sz w:val="30"/>
          <w:szCs w:val="30"/>
          <w:shd w:val="clear" w:color="auto" w:fill="FFFFFF"/>
        </w:rPr>
        <w:lastRenderedPageBreak/>
        <w:t>Введение</w:t>
      </w:r>
      <w:bookmarkEnd w:id="2"/>
    </w:p>
    <w:p w14:paraId="7331720E" w14:textId="316C1960" w:rsidR="00CA0799" w:rsidRPr="004D6A8E" w:rsidRDefault="00CA0799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D6A8E">
        <w:rPr>
          <w:rStyle w:val="fontstyle01"/>
          <w:rFonts w:ascii="Times New Roman" w:hAnsi="Times New Roman"/>
          <w:sz w:val="28"/>
          <w:szCs w:val="28"/>
        </w:rPr>
        <w:t>Учебная практика по получению навыков исследовательской работы</w:t>
      </w:r>
      <w:r w:rsidRPr="004D6A8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D6A8E">
        <w:rPr>
          <w:rFonts w:ascii="Times New Roman" w:hAnsi="Times New Roman"/>
          <w:sz w:val="28"/>
          <w:szCs w:val="28"/>
        </w:rPr>
        <w:t>пр</w:t>
      </w:r>
      <w:r w:rsidRPr="004D6A8E">
        <w:rPr>
          <w:rFonts w:ascii="Times New Roman" w:hAnsi="Times New Roman"/>
          <w:sz w:val="28"/>
          <w:szCs w:val="28"/>
        </w:rPr>
        <w:t>о</w:t>
      </w:r>
      <w:proofErr w:type="gramEnd"/>
      <w:r w:rsidRPr="004D6A8E">
        <w:rPr>
          <w:rFonts w:ascii="Times New Roman" w:hAnsi="Times New Roman"/>
          <w:sz w:val="28"/>
          <w:szCs w:val="28"/>
        </w:rPr>
        <w:t xml:space="preserve">ходила на базе 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ФГБОУ ВО </w:t>
      </w:r>
      <w:r w:rsidR="004D6A8E"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«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ВВГУ</w:t>
      </w:r>
      <w:r w:rsidR="004D6A8E"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»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, ИМБЭУ, кафедра экономики и управл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е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ния, г. Владивосток в период с </w:t>
      </w:r>
      <w:r w:rsidR="00CE4BD0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31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марта по 1</w:t>
      </w:r>
      <w:r w:rsidR="00CE4BD0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9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апреля 202</w:t>
      </w:r>
      <w:r w:rsidR="00CE4BD0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5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года.</w:t>
      </w:r>
    </w:p>
    <w:p w14:paraId="5A6FBD78" w14:textId="3F654520" w:rsidR="004D6A8E" w:rsidRPr="004D6A8E" w:rsidRDefault="00CA0799" w:rsidP="002158A3">
      <w:pPr>
        <w:widowControl w:val="0"/>
        <w:spacing w:after="0" w:line="360" w:lineRule="auto"/>
        <w:ind w:firstLine="709"/>
        <w:jc w:val="both"/>
        <w:rPr>
          <w:rStyle w:val="fontstyle01"/>
          <w:rFonts w:ascii="Times New Roman" w:hAnsi="Times New Roman"/>
          <w:sz w:val="28"/>
          <w:szCs w:val="28"/>
        </w:rPr>
      </w:pPr>
      <w:r w:rsidRPr="004D6A8E">
        <w:rPr>
          <w:rStyle w:val="fontstyle01"/>
          <w:rFonts w:ascii="Times New Roman" w:hAnsi="Times New Roman"/>
          <w:sz w:val="28"/>
          <w:szCs w:val="28"/>
        </w:rPr>
        <w:t>Целью прохождения учебной практики по получению навыков исслед</w:t>
      </w:r>
      <w:r w:rsidRPr="004D6A8E">
        <w:rPr>
          <w:rStyle w:val="fontstyle01"/>
          <w:rFonts w:ascii="Times New Roman" w:hAnsi="Times New Roman"/>
          <w:sz w:val="28"/>
          <w:szCs w:val="28"/>
        </w:rPr>
        <w:t>о</w:t>
      </w:r>
      <w:r w:rsidRPr="004D6A8E">
        <w:rPr>
          <w:rStyle w:val="fontstyle01"/>
          <w:rFonts w:ascii="Times New Roman" w:hAnsi="Times New Roman"/>
          <w:sz w:val="28"/>
          <w:szCs w:val="28"/>
        </w:rPr>
        <w:t>вательской работы является</w:t>
      </w:r>
      <w:r w:rsidR="004D6A8E">
        <w:rPr>
          <w:rStyle w:val="fontstyle01"/>
          <w:rFonts w:ascii="Times New Roman" w:hAnsi="Times New Roman"/>
          <w:sz w:val="28"/>
          <w:szCs w:val="28"/>
        </w:rPr>
        <w:t xml:space="preserve"> </w:t>
      </w:r>
      <w:r w:rsidRPr="004D6A8E">
        <w:rPr>
          <w:rStyle w:val="fontstyle01"/>
          <w:rFonts w:ascii="Times New Roman" w:hAnsi="Times New Roman"/>
          <w:sz w:val="28"/>
          <w:szCs w:val="28"/>
        </w:rPr>
        <w:t>закрепление полученных теоретических знаний и формирование первоначальных умений и навыков в области</w:t>
      </w:r>
      <w:r w:rsidR="004D6A8E" w:rsidRPr="004D6A8E">
        <w:rPr>
          <w:rStyle w:val="fontstyle01"/>
          <w:rFonts w:ascii="Times New Roman" w:hAnsi="Times New Roman"/>
          <w:sz w:val="28"/>
          <w:szCs w:val="28"/>
        </w:rPr>
        <w:t xml:space="preserve"> </w:t>
      </w:r>
      <w:r w:rsidRPr="004D6A8E">
        <w:rPr>
          <w:rStyle w:val="fontstyle01"/>
          <w:rFonts w:ascii="Times New Roman" w:hAnsi="Times New Roman"/>
          <w:sz w:val="28"/>
          <w:szCs w:val="28"/>
        </w:rPr>
        <w:t>проведения иссл</w:t>
      </w:r>
      <w:r w:rsidRPr="004D6A8E">
        <w:rPr>
          <w:rStyle w:val="fontstyle01"/>
          <w:rFonts w:ascii="Times New Roman" w:hAnsi="Times New Roman"/>
          <w:sz w:val="28"/>
          <w:szCs w:val="28"/>
        </w:rPr>
        <w:t>е</w:t>
      </w:r>
      <w:r w:rsidRPr="004D6A8E">
        <w:rPr>
          <w:rStyle w:val="fontstyle01"/>
          <w:rFonts w:ascii="Times New Roman" w:hAnsi="Times New Roman"/>
          <w:sz w:val="28"/>
          <w:szCs w:val="28"/>
        </w:rPr>
        <w:t>дований, направленных на решение поставленных задач.</w:t>
      </w:r>
    </w:p>
    <w:p w14:paraId="5B778886" w14:textId="77777777" w:rsidR="004D6A8E" w:rsidRPr="004D6A8E" w:rsidRDefault="00CA0799" w:rsidP="002158A3">
      <w:pPr>
        <w:widowControl w:val="0"/>
        <w:spacing w:after="0" w:line="360" w:lineRule="auto"/>
        <w:ind w:firstLine="709"/>
        <w:jc w:val="both"/>
        <w:rPr>
          <w:rStyle w:val="fontstyle01"/>
          <w:rFonts w:ascii="Times New Roman" w:hAnsi="Times New Roman"/>
          <w:sz w:val="28"/>
          <w:szCs w:val="28"/>
        </w:rPr>
      </w:pPr>
      <w:r w:rsidRPr="004D6A8E">
        <w:rPr>
          <w:rStyle w:val="fontstyle01"/>
          <w:rFonts w:ascii="Times New Roman" w:hAnsi="Times New Roman"/>
          <w:sz w:val="28"/>
          <w:szCs w:val="28"/>
        </w:rPr>
        <w:t>Основными задачами практики являются:</w:t>
      </w:r>
    </w:p>
    <w:p w14:paraId="20C828C3" w14:textId="534BC78F" w:rsidR="004D6A8E" w:rsidRPr="002158A3" w:rsidRDefault="00CA0799" w:rsidP="002158A3">
      <w:pPr>
        <w:pStyle w:val="a5"/>
        <w:widowControl w:val="0"/>
        <w:numPr>
          <w:ilvl w:val="0"/>
          <w:numId w:val="8"/>
        </w:numPr>
        <w:spacing w:after="0" w:line="360" w:lineRule="auto"/>
        <w:ind w:left="0" w:firstLine="709"/>
        <w:jc w:val="both"/>
        <w:rPr>
          <w:rStyle w:val="fontstyle01"/>
          <w:rFonts w:ascii="Times New Roman" w:hAnsi="Times New Roman"/>
          <w:sz w:val="28"/>
          <w:szCs w:val="28"/>
        </w:rPr>
      </w:pPr>
      <w:r w:rsidRPr="002158A3">
        <w:rPr>
          <w:rStyle w:val="fontstyle01"/>
          <w:rFonts w:ascii="Times New Roman" w:hAnsi="Times New Roman"/>
          <w:sz w:val="28"/>
          <w:szCs w:val="28"/>
        </w:rPr>
        <w:t>закрепление теоретических знаний по изученным дисциплинам (модулям);</w:t>
      </w:r>
    </w:p>
    <w:p w14:paraId="794636B3" w14:textId="1C08F547" w:rsidR="004D6A8E" w:rsidRPr="002158A3" w:rsidRDefault="00CA0799" w:rsidP="002158A3">
      <w:pPr>
        <w:pStyle w:val="a5"/>
        <w:widowControl w:val="0"/>
        <w:numPr>
          <w:ilvl w:val="0"/>
          <w:numId w:val="8"/>
        </w:numPr>
        <w:spacing w:after="0" w:line="360" w:lineRule="auto"/>
        <w:ind w:left="0" w:firstLine="709"/>
        <w:jc w:val="both"/>
        <w:rPr>
          <w:rStyle w:val="fontstyle01"/>
          <w:rFonts w:ascii="Times New Roman" w:hAnsi="Times New Roman"/>
          <w:sz w:val="28"/>
          <w:szCs w:val="28"/>
        </w:rPr>
      </w:pPr>
      <w:r w:rsidRPr="002158A3">
        <w:rPr>
          <w:rStyle w:val="fontstyle01"/>
          <w:rFonts w:ascii="Times New Roman" w:hAnsi="Times New Roman"/>
          <w:sz w:val="28"/>
          <w:szCs w:val="28"/>
        </w:rPr>
        <w:t>формирование навыков поиска информации, необходимой для р</w:t>
      </w:r>
      <w:r w:rsidRPr="002158A3">
        <w:rPr>
          <w:rStyle w:val="fontstyle01"/>
          <w:rFonts w:ascii="Times New Roman" w:hAnsi="Times New Roman"/>
          <w:sz w:val="28"/>
          <w:szCs w:val="28"/>
        </w:rPr>
        <w:t>е</w:t>
      </w:r>
      <w:r w:rsidRPr="002158A3">
        <w:rPr>
          <w:rStyle w:val="fontstyle01"/>
          <w:rFonts w:ascii="Times New Roman" w:hAnsi="Times New Roman"/>
          <w:sz w:val="28"/>
          <w:szCs w:val="28"/>
        </w:rPr>
        <w:t>шения поставленных задач;</w:t>
      </w:r>
    </w:p>
    <w:p w14:paraId="07DDFBFC" w14:textId="0B28CC00" w:rsidR="004D6A8E" w:rsidRPr="002158A3" w:rsidRDefault="00CA0799" w:rsidP="002158A3">
      <w:pPr>
        <w:pStyle w:val="a5"/>
        <w:widowControl w:val="0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158A3">
        <w:rPr>
          <w:rStyle w:val="fontstyle01"/>
          <w:rFonts w:ascii="Times New Roman" w:hAnsi="Times New Roman"/>
          <w:sz w:val="28"/>
          <w:szCs w:val="28"/>
        </w:rPr>
        <w:t>развитие умения критически оценивать, обобщать и использовать полученную информацию,</w:t>
      </w:r>
      <w:r w:rsidR="004D6A8E" w:rsidRPr="002158A3">
        <w:rPr>
          <w:rStyle w:val="fontstyle01"/>
          <w:rFonts w:ascii="Times New Roman" w:hAnsi="Times New Roman"/>
          <w:sz w:val="28"/>
          <w:szCs w:val="28"/>
        </w:rPr>
        <w:t xml:space="preserve"> </w:t>
      </w:r>
      <w:r w:rsidRPr="002158A3">
        <w:rPr>
          <w:rStyle w:val="fontstyle01"/>
          <w:rFonts w:ascii="Times New Roman" w:hAnsi="Times New Roman"/>
          <w:sz w:val="28"/>
          <w:szCs w:val="28"/>
        </w:rPr>
        <w:t>формулировать выводы и заключения.</w:t>
      </w:r>
      <w:r w:rsidRPr="002158A3">
        <w:rPr>
          <w:rFonts w:ascii="Times New Roman" w:hAnsi="Times New Roman"/>
          <w:sz w:val="28"/>
          <w:szCs w:val="28"/>
        </w:rPr>
        <w:t xml:space="preserve"> </w:t>
      </w:r>
    </w:p>
    <w:p w14:paraId="0509E10D" w14:textId="728FF607" w:rsidR="004D6A8E" w:rsidRDefault="004D6A8E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D6A8E">
        <w:rPr>
          <w:rFonts w:ascii="Times New Roman" w:hAnsi="Times New Roman"/>
          <w:sz w:val="28"/>
          <w:szCs w:val="28"/>
        </w:rPr>
        <w:t xml:space="preserve">Тема исследования: </w:t>
      </w:r>
      <w:r w:rsidR="00CE4BD0">
        <w:rPr>
          <w:rStyle w:val="a4"/>
          <w:rFonts w:ascii="Times New Roman" w:hAnsi="Times New Roman"/>
          <w:i w:val="0"/>
          <w:sz w:val="28"/>
          <w:szCs w:val="28"/>
        </w:rPr>
        <w:t>Анализ уровня развития цифровой экономики в Ро</w:t>
      </w:r>
      <w:r w:rsidR="00CE4BD0">
        <w:rPr>
          <w:rStyle w:val="a4"/>
          <w:rFonts w:ascii="Times New Roman" w:hAnsi="Times New Roman"/>
          <w:i w:val="0"/>
          <w:sz w:val="28"/>
          <w:szCs w:val="28"/>
        </w:rPr>
        <w:t>с</w:t>
      </w:r>
      <w:r w:rsidR="00CE4BD0">
        <w:rPr>
          <w:rStyle w:val="a4"/>
          <w:rFonts w:ascii="Times New Roman" w:hAnsi="Times New Roman"/>
          <w:i w:val="0"/>
          <w:sz w:val="28"/>
          <w:szCs w:val="28"/>
        </w:rPr>
        <w:t>сии</w:t>
      </w:r>
      <w:r w:rsidR="00265796" w:rsidRPr="00265796">
        <w:rPr>
          <w:rStyle w:val="a4"/>
          <w:rFonts w:ascii="Times New Roman" w:hAnsi="Times New Roman"/>
          <w:i w:val="0"/>
          <w:sz w:val="28"/>
          <w:szCs w:val="28"/>
        </w:rPr>
        <w:t>.</w:t>
      </w:r>
    </w:p>
    <w:p w14:paraId="0EB152AD" w14:textId="37597827" w:rsidR="00C5648B" w:rsidRDefault="006C6BD0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Данная тема выбрана для исследования в связи с тем, что в настоящий момент </w:t>
      </w:r>
      <w:r w:rsidR="00CE4BD0">
        <w:rPr>
          <w:rFonts w:ascii="Times New Roman" w:hAnsi="Times New Roman"/>
          <w:sz w:val="28"/>
          <w:szCs w:val="28"/>
        </w:rPr>
        <w:t xml:space="preserve">цифровизация идет огромными темпами развития, что оказывает как косвенное влияние на экономику России, за счет развития цифровизации </w:t>
      </w:r>
      <w:r w:rsidR="00FE066C">
        <w:rPr>
          <w:rFonts w:ascii="Times New Roman" w:hAnsi="Times New Roman"/>
          <w:sz w:val="28"/>
          <w:szCs w:val="28"/>
        </w:rPr>
        <w:t>пр</w:t>
      </w:r>
      <w:r w:rsidR="00FE066C">
        <w:rPr>
          <w:rFonts w:ascii="Times New Roman" w:hAnsi="Times New Roman"/>
          <w:sz w:val="28"/>
          <w:szCs w:val="28"/>
        </w:rPr>
        <w:t>о</w:t>
      </w:r>
      <w:r w:rsidR="00FE066C">
        <w:rPr>
          <w:rFonts w:ascii="Times New Roman" w:hAnsi="Times New Roman"/>
          <w:sz w:val="28"/>
          <w:szCs w:val="28"/>
        </w:rPr>
        <w:t>изводств и торговли (как вспомогательная функция), так и прямое влияние (за счет развития непосредственно цифровых отраслей экономики).</w:t>
      </w:r>
    </w:p>
    <w:p w14:paraId="172BD2DD" w14:textId="1356F5FC" w:rsidR="00184627" w:rsidRDefault="004D6A8E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Методы исследования: анализ, контент-анализ, обобщение, сравнение</w:t>
      </w:r>
      <w:r w:rsidR="00184627">
        <w:rPr>
          <w:rFonts w:ascii="Times New Roman" w:hAnsi="Times New Roman"/>
          <w:sz w:val="28"/>
          <w:szCs w:val="28"/>
        </w:rPr>
        <w:t>.</w:t>
      </w:r>
    </w:p>
    <w:p w14:paraId="58605EF8" w14:textId="77BABC08" w:rsidR="00220463" w:rsidRDefault="00184627" w:rsidP="002158A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color w:val="222222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/>
          <w:sz w:val="28"/>
          <w:szCs w:val="28"/>
        </w:rPr>
        <w:t>Структурно отчет по практике представлен введением, двумя разделами, заключением, списком использованных источников.</w:t>
      </w:r>
      <w:r w:rsidR="00220463">
        <w:rPr>
          <w:color w:val="222222"/>
          <w:sz w:val="28"/>
          <w:szCs w:val="28"/>
          <w:shd w:val="clear" w:color="auto" w:fill="FFFFFF"/>
        </w:rPr>
        <w:br w:type="page"/>
      </w:r>
    </w:p>
    <w:p w14:paraId="0F16BB43" w14:textId="5D29F974" w:rsidR="00724131" w:rsidRPr="008847BC" w:rsidRDefault="00724131" w:rsidP="002158A3">
      <w:pPr>
        <w:pStyle w:val="msonormaldop"/>
        <w:widowControl w:val="0"/>
        <w:suppressAutoHyphens/>
        <w:spacing w:after="240"/>
        <w:ind w:left="993" w:hanging="284"/>
        <w:outlineLvl w:val="0"/>
        <w:rPr>
          <w:rFonts w:ascii="Arial" w:hAnsi="Arial" w:cs="Arial"/>
          <w:sz w:val="30"/>
          <w:szCs w:val="30"/>
          <w:shd w:val="clear" w:color="auto" w:fill="FFFFFF"/>
        </w:rPr>
      </w:pPr>
      <w:bookmarkStart w:id="3" w:name="_Toc131785598"/>
      <w:r w:rsidRPr="00791678">
        <w:rPr>
          <w:rFonts w:ascii="Arial" w:hAnsi="Arial" w:cs="Arial"/>
          <w:sz w:val="30"/>
          <w:szCs w:val="30"/>
          <w:shd w:val="clear" w:color="auto" w:fill="FFFFFF"/>
        </w:rPr>
        <w:lastRenderedPageBreak/>
        <w:t xml:space="preserve">1 Актуальность изучения </w:t>
      </w:r>
      <w:bookmarkEnd w:id="3"/>
      <w:r w:rsidR="00265796">
        <w:rPr>
          <w:rFonts w:ascii="Arial" w:hAnsi="Arial" w:cs="Arial"/>
          <w:sz w:val="30"/>
          <w:szCs w:val="30"/>
          <w:shd w:val="clear" w:color="auto" w:fill="FFFFFF"/>
        </w:rPr>
        <w:t xml:space="preserve">развития </w:t>
      </w:r>
      <w:r w:rsidR="00FE066C">
        <w:rPr>
          <w:rFonts w:ascii="Arial" w:hAnsi="Arial" w:cs="Arial"/>
          <w:sz w:val="30"/>
          <w:szCs w:val="30"/>
          <w:shd w:val="clear" w:color="auto" w:fill="FFFFFF"/>
        </w:rPr>
        <w:t>цифровой экономики в России</w:t>
      </w:r>
    </w:p>
    <w:p w14:paraId="45226E8E" w14:textId="1FEC3742" w:rsidR="001F0602" w:rsidRDefault="00F90281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любого государства в текущих условиях возможно только с и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пользованием и активным применением современных тенденций в цифровиз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ции</w:t>
      </w:r>
      <w:r w:rsidR="009407D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Цифровизация в настоящий момент уже не считается чем-то необычным, наоборот, данные технологии позволяют добиваться технологического прево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ходства. В мире уже существует большое количество государств и городов, к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торые стали максимально цифровыми, и это позволило им добиться высоких экономических результатов. К примерам можно отнести страны Азии, в кот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рых крупные технологические города сейчас имеют ВВП больше, чем целые европейски страны, а еще 50 лет назад являлись небольшими деревнями. </w:t>
      </w:r>
    </w:p>
    <w:p w14:paraId="4410AC74" w14:textId="48D1EF84" w:rsidR="00F90281" w:rsidRDefault="00F90281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Россия, обладает серьезным потенциалом в области развития цифровой экономики, однако сильно отстает по темпам внедрения цифровизации во все области жизни и работы населения, особенно по сравнению с азиатскими стр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нами. Исследование современной ситуации в области уровня развития цифр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вой экономики в стране может позволить определить факторы, которые оказ</w:t>
      </w:r>
      <w:r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>вают влияние на данные процессы и определить в каких областях необходимо оказывать более существенную поддержку предпринимателям. Отдельно стоит отметить, что санкции против России оказали</w:t>
      </w:r>
      <w:r w:rsidR="00D802AB">
        <w:rPr>
          <w:rFonts w:ascii="Times New Roman" w:hAnsi="Times New Roman"/>
          <w:sz w:val="28"/>
          <w:szCs w:val="28"/>
        </w:rPr>
        <w:t xml:space="preserve"> значительное влияние на проце</w:t>
      </w:r>
      <w:r w:rsidR="00D802AB">
        <w:rPr>
          <w:rFonts w:ascii="Times New Roman" w:hAnsi="Times New Roman"/>
          <w:sz w:val="28"/>
          <w:szCs w:val="28"/>
        </w:rPr>
        <w:t>с</w:t>
      </w:r>
      <w:r w:rsidR="00D802AB">
        <w:rPr>
          <w:rFonts w:ascii="Times New Roman" w:hAnsi="Times New Roman"/>
          <w:sz w:val="28"/>
          <w:szCs w:val="28"/>
        </w:rPr>
        <w:t>сы цифровизации в стране. Во многом это связано с возможностями примен</w:t>
      </w:r>
      <w:r w:rsidR="00D802AB">
        <w:rPr>
          <w:rFonts w:ascii="Times New Roman" w:hAnsi="Times New Roman"/>
          <w:sz w:val="28"/>
          <w:szCs w:val="28"/>
        </w:rPr>
        <w:t>е</w:t>
      </w:r>
      <w:r w:rsidR="00D802AB">
        <w:rPr>
          <w:rFonts w:ascii="Times New Roman" w:hAnsi="Times New Roman"/>
          <w:sz w:val="28"/>
          <w:szCs w:val="28"/>
        </w:rPr>
        <w:t>ния зарубежных технологий. Несмотря на это, в России проживает значител</w:t>
      </w:r>
      <w:r w:rsidR="00D802AB">
        <w:rPr>
          <w:rFonts w:ascii="Times New Roman" w:hAnsi="Times New Roman"/>
          <w:sz w:val="28"/>
          <w:szCs w:val="28"/>
        </w:rPr>
        <w:t>ь</w:t>
      </w:r>
      <w:r w:rsidR="00D802AB">
        <w:rPr>
          <w:rFonts w:ascii="Times New Roman" w:hAnsi="Times New Roman"/>
          <w:sz w:val="28"/>
          <w:szCs w:val="28"/>
        </w:rPr>
        <w:t>ное количество высококвалифицированных кадров, способных развивать стр</w:t>
      </w:r>
      <w:r w:rsidR="00D802AB">
        <w:rPr>
          <w:rFonts w:ascii="Times New Roman" w:hAnsi="Times New Roman"/>
          <w:sz w:val="28"/>
          <w:szCs w:val="28"/>
        </w:rPr>
        <w:t>а</w:t>
      </w:r>
      <w:r w:rsidR="00D802AB">
        <w:rPr>
          <w:rFonts w:ascii="Times New Roman" w:hAnsi="Times New Roman"/>
          <w:sz w:val="28"/>
          <w:szCs w:val="28"/>
        </w:rPr>
        <w:t>тегически важные цифровые отрасли, а с помощью государственной поддер</w:t>
      </w:r>
      <w:r w:rsidR="00D802AB">
        <w:rPr>
          <w:rFonts w:ascii="Times New Roman" w:hAnsi="Times New Roman"/>
          <w:sz w:val="28"/>
          <w:szCs w:val="28"/>
        </w:rPr>
        <w:t>ж</w:t>
      </w:r>
      <w:r w:rsidR="00D802AB">
        <w:rPr>
          <w:rFonts w:ascii="Times New Roman" w:hAnsi="Times New Roman"/>
          <w:sz w:val="28"/>
          <w:szCs w:val="28"/>
        </w:rPr>
        <w:t>ки, это может стать важной базой экономической безопасности государства.</w:t>
      </w:r>
    </w:p>
    <w:p w14:paraId="38DE734B" w14:textId="425687A4" w:rsidR="00D802AB" w:rsidRDefault="00D802AB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Актуальность исследования определяется необходимостью понимания основных тенденций в развитии цифровой экономики в России, изучения ее влияния на важнейшие экономические показатели всего государства, определ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ния </w:t>
      </w:r>
      <w:r w:rsidR="00784926">
        <w:rPr>
          <w:rFonts w:ascii="Times New Roman" w:hAnsi="Times New Roman"/>
          <w:sz w:val="28"/>
          <w:szCs w:val="28"/>
        </w:rPr>
        <w:t>перспективных направлений развития.</w:t>
      </w:r>
    </w:p>
    <w:p w14:paraId="0C9E64A4" w14:textId="690CC3F5" w:rsidR="00784926" w:rsidRDefault="00784926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современной литературе, данные вопросы рассматриваются в достато</w:t>
      </w:r>
      <w:r>
        <w:rPr>
          <w:rFonts w:ascii="Times New Roman" w:hAnsi="Times New Roman"/>
          <w:sz w:val="28"/>
          <w:szCs w:val="28"/>
        </w:rPr>
        <w:t>ч</w:t>
      </w:r>
      <w:r>
        <w:rPr>
          <w:rFonts w:ascii="Times New Roman" w:hAnsi="Times New Roman"/>
          <w:sz w:val="28"/>
          <w:szCs w:val="28"/>
        </w:rPr>
        <w:t>ной степени.</w:t>
      </w:r>
    </w:p>
    <w:p w14:paraId="29C6716F" w14:textId="3B6027DB" w:rsidR="00784926" w:rsidRDefault="00784926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первую очередь следует выделить, что авторские работы, представле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ные в научных электронных библиотеках, в последние годы исследуют пр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блемы и перспективы развития цифровой экономики России, что во многом определяется внешними и внутренними факторами, влияющими на экономику государства. Среди данных исследователей следует выделить</w:t>
      </w:r>
      <w:r w:rsidR="00C029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0293A">
        <w:rPr>
          <w:rFonts w:ascii="Times New Roman" w:hAnsi="Times New Roman"/>
          <w:sz w:val="28"/>
          <w:szCs w:val="28"/>
        </w:rPr>
        <w:t>Рускину</w:t>
      </w:r>
      <w:proofErr w:type="spellEnd"/>
      <w:r w:rsidR="00C0293A">
        <w:rPr>
          <w:rFonts w:ascii="Times New Roman" w:hAnsi="Times New Roman"/>
          <w:sz w:val="28"/>
          <w:szCs w:val="28"/>
        </w:rPr>
        <w:t xml:space="preserve"> Т.А. </w:t>
      </w:r>
      <w:r w:rsidR="00C0293A" w:rsidRPr="00C0293A">
        <w:rPr>
          <w:rFonts w:ascii="Times New Roman" w:hAnsi="Times New Roman"/>
          <w:sz w:val="28"/>
          <w:szCs w:val="28"/>
        </w:rPr>
        <w:t>[</w:t>
      </w:r>
      <w:r w:rsidR="00C0293A">
        <w:rPr>
          <w:rFonts w:ascii="Times New Roman" w:hAnsi="Times New Roman"/>
          <w:sz w:val="28"/>
          <w:szCs w:val="28"/>
        </w:rPr>
        <w:t>1</w:t>
      </w:r>
      <w:r w:rsidR="00C0293A" w:rsidRPr="00C0293A">
        <w:rPr>
          <w:rFonts w:ascii="Times New Roman" w:hAnsi="Times New Roman"/>
          <w:sz w:val="28"/>
          <w:szCs w:val="28"/>
        </w:rPr>
        <w:t>]</w:t>
      </w:r>
      <w:r w:rsidR="00C0293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0293A">
        <w:rPr>
          <w:rFonts w:ascii="Times New Roman" w:hAnsi="Times New Roman"/>
          <w:sz w:val="28"/>
          <w:szCs w:val="28"/>
        </w:rPr>
        <w:t>Анфилову</w:t>
      </w:r>
      <w:proofErr w:type="spellEnd"/>
      <w:r w:rsidR="00C0293A">
        <w:rPr>
          <w:rFonts w:ascii="Times New Roman" w:hAnsi="Times New Roman"/>
          <w:sz w:val="28"/>
          <w:szCs w:val="28"/>
        </w:rPr>
        <w:t xml:space="preserve"> А.С. </w:t>
      </w:r>
      <w:r w:rsidR="00C0293A" w:rsidRPr="00C0293A">
        <w:rPr>
          <w:rFonts w:ascii="Times New Roman" w:hAnsi="Times New Roman"/>
          <w:sz w:val="28"/>
          <w:szCs w:val="28"/>
        </w:rPr>
        <w:t>[</w:t>
      </w:r>
      <w:r w:rsidR="00C0293A">
        <w:rPr>
          <w:rFonts w:ascii="Times New Roman" w:hAnsi="Times New Roman"/>
          <w:sz w:val="28"/>
          <w:szCs w:val="28"/>
        </w:rPr>
        <w:t>2</w:t>
      </w:r>
      <w:r w:rsidR="00C0293A" w:rsidRPr="00C0293A">
        <w:rPr>
          <w:rFonts w:ascii="Times New Roman" w:hAnsi="Times New Roman"/>
          <w:sz w:val="28"/>
          <w:szCs w:val="28"/>
        </w:rPr>
        <w:t>]</w:t>
      </w:r>
      <w:r w:rsidR="00C0293A">
        <w:rPr>
          <w:rFonts w:ascii="Times New Roman" w:hAnsi="Times New Roman"/>
          <w:sz w:val="28"/>
          <w:szCs w:val="28"/>
        </w:rPr>
        <w:t xml:space="preserve">, Гришину Ю.С., Малова Д.В. </w:t>
      </w:r>
      <w:r w:rsidR="00C0293A" w:rsidRPr="00C0293A">
        <w:rPr>
          <w:rFonts w:ascii="Times New Roman" w:hAnsi="Times New Roman"/>
          <w:sz w:val="28"/>
          <w:szCs w:val="28"/>
        </w:rPr>
        <w:t>[</w:t>
      </w:r>
      <w:r w:rsidR="00C0293A">
        <w:rPr>
          <w:rFonts w:ascii="Times New Roman" w:hAnsi="Times New Roman"/>
          <w:sz w:val="28"/>
          <w:szCs w:val="28"/>
        </w:rPr>
        <w:t>3</w:t>
      </w:r>
      <w:r w:rsidR="00C0293A" w:rsidRPr="00C0293A">
        <w:rPr>
          <w:rFonts w:ascii="Times New Roman" w:hAnsi="Times New Roman"/>
          <w:sz w:val="28"/>
          <w:szCs w:val="28"/>
        </w:rPr>
        <w:t>]</w:t>
      </w:r>
      <w:r w:rsidR="00C0293A">
        <w:rPr>
          <w:rFonts w:ascii="Times New Roman" w:hAnsi="Times New Roman"/>
          <w:sz w:val="28"/>
          <w:szCs w:val="28"/>
        </w:rPr>
        <w:t xml:space="preserve">, Ковалеву М.В. </w:t>
      </w:r>
      <w:r w:rsidR="00C0293A" w:rsidRPr="00C0293A">
        <w:rPr>
          <w:rFonts w:ascii="Times New Roman" w:hAnsi="Times New Roman"/>
          <w:sz w:val="28"/>
          <w:szCs w:val="28"/>
        </w:rPr>
        <w:t>[</w:t>
      </w:r>
      <w:r w:rsidR="00C0293A">
        <w:rPr>
          <w:rFonts w:ascii="Times New Roman" w:hAnsi="Times New Roman"/>
          <w:sz w:val="28"/>
          <w:szCs w:val="28"/>
        </w:rPr>
        <w:t>4</w:t>
      </w:r>
      <w:r w:rsidR="00C0293A" w:rsidRPr="00C0293A">
        <w:rPr>
          <w:rFonts w:ascii="Times New Roman" w:hAnsi="Times New Roman"/>
          <w:sz w:val="28"/>
          <w:szCs w:val="28"/>
        </w:rPr>
        <w:t>]</w:t>
      </w:r>
      <w:r w:rsidR="00C0293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0293A">
        <w:rPr>
          <w:rFonts w:ascii="Times New Roman" w:hAnsi="Times New Roman"/>
          <w:sz w:val="28"/>
          <w:szCs w:val="28"/>
        </w:rPr>
        <w:t>Шк</w:t>
      </w:r>
      <w:r w:rsidR="00C0293A">
        <w:rPr>
          <w:rFonts w:ascii="Times New Roman" w:hAnsi="Times New Roman"/>
          <w:sz w:val="28"/>
          <w:szCs w:val="28"/>
        </w:rPr>
        <w:t>а</w:t>
      </w:r>
      <w:r w:rsidR="00C0293A">
        <w:rPr>
          <w:rFonts w:ascii="Times New Roman" w:hAnsi="Times New Roman"/>
          <w:sz w:val="28"/>
          <w:szCs w:val="28"/>
        </w:rPr>
        <w:t>ленко</w:t>
      </w:r>
      <w:proofErr w:type="spellEnd"/>
      <w:r w:rsidR="00C0293A">
        <w:rPr>
          <w:rFonts w:ascii="Times New Roman" w:hAnsi="Times New Roman"/>
          <w:sz w:val="28"/>
          <w:szCs w:val="28"/>
        </w:rPr>
        <w:t xml:space="preserve"> А.В. </w:t>
      </w:r>
      <w:r w:rsidR="00C0293A" w:rsidRPr="00C0293A">
        <w:rPr>
          <w:rFonts w:ascii="Times New Roman" w:hAnsi="Times New Roman"/>
          <w:sz w:val="28"/>
          <w:szCs w:val="28"/>
        </w:rPr>
        <w:t>[</w:t>
      </w:r>
      <w:r w:rsidR="00C0293A">
        <w:rPr>
          <w:rFonts w:ascii="Times New Roman" w:hAnsi="Times New Roman"/>
          <w:sz w:val="28"/>
          <w:szCs w:val="28"/>
        </w:rPr>
        <w:t>5</w:t>
      </w:r>
      <w:r w:rsidR="00C0293A" w:rsidRPr="00C0293A">
        <w:rPr>
          <w:rFonts w:ascii="Times New Roman" w:hAnsi="Times New Roman"/>
          <w:sz w:val="28"/>
          <w:szCs w:val="28"/>
        </w:rPr>
        <w:t>]</w:t>
      </w:r>
      <w:r w:rsidR="00585980">
        <w:rPr>
          <w:rFonts w:ascii="Times New Roman" w:hAnsi="Times New Roman"/>
          <w:sz w:val="28"/>
          <w:szCs w:val="28"/>
        </w:rPr>
        <w:t xml:space="preserve">, Воронова Г.Г. </w:t>
      </w:r>
      <w:r w:rsidR="00585980" w:rsidRPr="00585980">
        <w:rPr>
          <w:rFonts w:ascii="Times New Roman" w:hAnsi="Times New Roman"/>
          <w:sz w:val="28"/>
          <w:szCs w:val="28"/>
        </w:rPr>
        <w:t>[</w:t>
      </w:r>
      <w:r w:rsidR="00585980">
        <w:rPr>
          <w:rFonts w:ascii="Times New Roman" w:hAnsi="Times New Roman"/>
          <w:sz w:val="28"/>
          <w:szCs w:val="28"/>
        </w:rPr>
        <w:t>6</w:t>
      </w:r>
      <w:r w:rsidR="00585980" w:rsidRPr="00585980">
        <w:rPr>
          <w:rFonts w:ascii="Times New Roman" w:hAnsi="Times New Roman"/>
          <w:sz w:val="28"/>
          <w:szCs w:val="28"/>
        </w:rPr>
        <w:t>]</w:t>
      </w:r>
      <w:r w:rsidR="00C0293A">
        <w:rPr>
          <w:rFonts w:ascii="Times New Roman" w:hAnsi="Times New Roman"/>
          <w:sz w:val="28"/>
          <w:szCs w:val="28"/>
        </w:rPr>
        <w:t>.</w:t>
      </w:r>
    </w:p>
    <w:p w14:paraId="4E90BAEA" w14:textId="69198E32" w:rsidR="00C0293A" w:rsidRDefault="00C0293A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другой стороны, большое количество исследователей изучают неп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средственно тенденции развития цифровой экономики в России, предлагая св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им читателям современную статистики, а также, выявленные на ее основе пе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спективные отрасли. К данным исследованиям можно отнести работы таких а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торов как</w:t>
      </w:r>
      <w:r w:rsidR="00231D5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31D5E">
        <w:rPr>
          <w:rFonts w:ascii="Times New Roman" w:hAnsi="Times New Roman"/>
          <w:sz w:val="28"/>
          <w:szCs w:val="28"/>
        </w:rPr>
        <w:t>Мажигова</w:t>
      </w:r>
      <w:proofErr w:type="spellEnd"/>
      <w:r w:rsidR="00231D5E">
        <w:rPr>
          <w:rFonts w:ascii="Times New Roman" w:hAnsi="Times New Roman"/>
          <w:sz w:val="28"/>
          <w:szCs w:val="28"/>
        </w:rPr>
        <w:t xml:space="preserve"> Е.М., </w:t>
      </w:r>
      <w:proofErr w:type="spellStart"/>
      <w:r w:rsidR="00231D5E">
        <w:rPr>
          <w:rFonts w:ascii="Times New Roman" w:hAnsi="Times New Roman"/>
          <w:sz w:val="28"/>
          <w:szCs w:val="28"/>
        </w:rPr>
        <w:t>Исраилова</w:t>
      </w:r>
      <w:proofErr w:type="spellEnd"/>
      <w:r w:rsidR="00231D5E">
        <w:rPr>
          <w:rFonts w:ascii="Times New Roman" w:hAnsi="Times New Roman"/>
          <w:sz w:val="28"/>
          <w:szCs w:val="28"/>
        </w:rPr>
        <w:t xml:space="preserve"> А.Н.А. </w:t>
      </w:r>
      <w:r w:rsidR="00231D5E" w:rsidRPr="00231D5E">
        <w:rPr>
          <w:rFonts w:ascii="Times New Roman" w:hAnsi="Times New Roman"/>
          <w:sz w:val="28"/>
          <w:szCs w:val="28"/>
        </w:rPr>
        <w:t>[</w:t>
      </w:r>
      <w:r w:rsidR="00231D5E">
        <w:rPr>
          <w:rFonts w:ascii="Times New Roman" w:hAnsi="Times New Roman"/>
          <w:sz w:val="28"/>
          <w:szCs w:val="28"/>
        </w:rPr>
        <w:t>7</w:t>
      </w:r>
      <w:r w:rsidR="00231D5E" w:rsidRPr="00231D5E">
        <w:rPr>
          <w:rFonts w:ascii="Times New Roman" w:hAnsi="Times New Roman"/>
          <w:sz w:val="28"/>
          <w:szCs w:val="28"/>
        </w:rPr>
        <w:t>]</w:t>
      </w:r>
      <w:r w:rsidR="00231D5E">
        <w:rPr>
          <w:rFonts w:ascii="Times New Roman" w:hAnsi="Times New Roman"/>
          <w:sz w:val="28"/>
          <w:szCs w:val="28"/>
        </w:rPr>
        <w:t xml:space="preserve">, Николаев А.В. </w:t>
      </w:r>
      <w:r w:rsidR="00231D5E" w:rsidRPr="00231D5E">
        <w:rPr>
          <w:rFonts w:ascii="Times New Roman" w:hAnsi="Times New Roman"/>
          <w:sz w:val="28"/>
          <w:szCs w:val="28"/>
        </w:rPr>
        <w:t>[</w:t>
      </w:r>
      <w:r w:rsidR="00231D5E">
        <w:rPr>
          <w:rFonts w:ascii="Times New Roman" w:hAnsi="Times New Roman"/>
          <w:sz w:val="28"/>
          <w:szCs w:val="28"/>
        </w:rPr>
        <w:t>8</w:t>
      </w:r>
      <w:r w:rsidR="00231D5E" w:rsidRPr="00231D5E">
        <w:rPr>
          <w:rFonts w:ascii="Times New Roman" w:hAnsi="Times New Roman"/>
          <w:sz w:val="28"/>
          <w:szCs w:val="28"/>
        </w:rPr>
        <w:t>]</w:t>
      </w:r>
      <w:r w:rsidR="00231D5E">
        <w:rPr>
          <w:rFonts w:ascii="Times New Roman" w:hAnsi="Times New Roman"/>
          <w:sz w:val="28"/>
          <w:szCs w:val="28"/>
        </w:rPr>
        <w:t xml:space="preserve">, Голубева Т.В. </w:t>
      </w:r>
      <w:r w:rsidR="00231D5E" w:rsidRPr="00231D5E">
        <w:rPr>
          <w:rFonts w:ascii="Times New Roman" w:hAnsi="Times New Roman"/>
          <w:sz w:val="28"/>
          <w:szCs w:val="28"/>
        </w:rPr>
        <w:t>[</w:t>
      </w:r>
      <w:r w:rsidR="00231D5E">
        <w:rPr>
          <w:rFonts w:ascii="Times New Roman" w:hAnsi="Times New Roman"/>
          <w:sz w:val="28"/>
          <w:szCs w:val="28"/>
        </w:rPr>
        <w:t>9</w:t>
      </w:r>
      <w:r w:rsidR="00231D5E" w:rsidRPr="00231D5E">
        <w:rPr>
          <w:rFonts w:ascii="Times New Roman" w:hAnsi="Times New Roman"/>
          <w:sz w:val="28"/>
          <w:szCs w:val="28"/>
        </w:rPr>
        <w:t>]</w:t>
      </w:r>
      <w:r w:rsidR="00231D5E">
        <w:rPr>
          <w:rFonts w:ascii="Times New Roman" w:hAnsi="Times New Roman"/>
          <w:sz w:val="28"/>
          <w:szCs w:val="28"/>
        </w:rPr>
        <w:t xml:space="preserve">, Ахмедов А.Г., Климовских Н.В. </w:t>
      </w:r>
      <w:r w:rsidR="00231D5E" w:rsidRPr="00231D5E">
        <w:rPr>
          <w:rFonts w:ascii="Times New Roman" w:hAnsi="Times New Roman"/>
          <w:sz w:val="28"/>
          <w:szCs w:val="28"/>
        </w:rPr>
        <w:t>[</w:t>
      </w:r>
      <w:r w:rsidR="00231D5E">
        <w:rPr>
          <w:rFonts w:ascii="Times New Roman" w:hAnsi="Times New Roman"/>
          <w:sz w:val="28"/>
          <w:szCs w:val="28"/>
        </w:rPr>
        <w:t>10</w:t>
      </w:r>
      <w:r w:rsidR="00231D5E" w:rsidRPr="00231D5E">
        <w:rPr>
          <w:rFonts w:ascii="Times New Roman" w:hAnsi="Times New Roman"/>
          <w:sz w:val="28"/>
          <w:szCs w:val="28"/>
        </w:rPr>
        <w:t>]</w:t>
      </w:r>
      <w:r w:rsidR="00231D5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231D5E">
        <w:rPr>
          <w:rFonts w:ascii="Times New Roman" w:hAnsi="Times New Roman"/>
          <w:sz w:val="28"/>
          <w:szCs w:val="28"/>
        </w:rPr>
        <w:t>Жарковская</w:t>
      </w:r>
      <w:proofErr w:type="spellEnd"/>
      <w:r w:rsidR="00231D5E">
        <w:rPr>
          <w:rFonts w:ascii="Times New Roman" w:hAnsi="Times New Roman"/>
          <w:sz w:val="28"/>
          <w:szCs w:val="28"/>
        </w:rPr>
        <w:t xml:space="preserve"> И.Г., </w:t>
      </w:r>
      <w:proofErr w:type="spellStart"/>
      <w:r w:rsidR="00231D5E">
        <w:rPr>
          <w:rFonts w:ascii="Times New Roman" w:hAnsi="Times New Roman"/>
          <w:sz w:val="28"/>
          <w:szCs w:val="28"/>
        </w:rPr>
        <w:t>Турмышева</w:t>
      </w:r>
      <w:proofErr w:type="spellEnd"/>
      <w:r w:rsidR="00231D5E">
        <w:rPr>
          <w:rFonts w:ascii="Times New Roman" w:hAnsi="Times New Roman"/>
          <w:sz w:val="28"/>
          <w:szCs w:val="28"/>
        </w:rPr>
        <w:t xml:space="preserve"> И.С. </w:t>
      </w:r>
      <w:r w:rsidR="00231D5E" w:rsidRPr="00231D5E">
        <w:rPr>
          <w:rFonts w:ascii="Times New Roman" w:hAnsi="Times New Roman"/>
          <w:sz w:val="28"/>
          <w:szCs w:val="28"/>
        </w:rPr>
        <w:t>[</w:t>
      </w:r>
      <w:r w:rsidR="00231D5E">
        <w:rPr>
          <w:rFonts w:ascii="Times New Roman" w:hAnsi="Times New Roman"/>
          <w:sz w:val="28"/>
          <w:szCs w:val="28"/>
        </w:rPr>
        <w:t>11</w:t>
      </w:r>
      <w:r w:rsidR="00231D5E" w:rsidRPr="00231D5E">
        <w:rPr>
          <w:rFonts w:ascii="Times New Roman" w:hAnsi="Times New Roman"/>
          <w:sz w:val="28"/>
          <w:szCs w:val="28"/>
        </w:rPr>
        <w:t>]</w:t>
      </w:r>
      <w:r w:rsidR="00231D5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231D5E">
        <w:rPr>
          <w:rFonts w:ascii="Times New Roman" w:hAnsi="Times New Roman"/>
          <w:sz w:val="28"/>
          <w:szCs w:val="28"/>
        </w:rPr>
        <w:t>Кучумов</w:t>
      </w:r>
      <w:proofErr w:type="spellEnd"/>
      <w:r w:rsidR="00231D5E">
        <w:rPr>
          <w:rFonts w:ascii="Times New Roman" w:hAnsi="Times New Roman"/>
          <w:sz w:val="28"/>
          <w:szCs w:val="28"/>
        </w:rPr>
        <w:t xml:space="preserve"> А.В., Еремичева П.Ю. </w:t>
      </w:r>
      <w:r w:rsidR="00231D5E" w:rsidRPr="00231D5E">
        <w:rPr>
          <w:rFonts w:ascii="Times New Roman" w:hAnsi="Times New Roman"/>
          <w:sz w:val="28"/>
          <w:szCs w:val="28"/>
        </w:rPr>
        <w:t>[</w:t>
      </w:r>
      <w:r w:rsidR="00231D5E">
        <w:rPr>
          <w:rFonts w:ascii="Times New Roman" w:hAnsi="Times New Roman"/>
          <w:sz w:val="28"/>
          <w:szCs w:val="28"/>
        </w:rPr>
        <w:t>12</w:t>
      </w:r>
      <w:r w:rsidR="00231D5E" w:rsidRPr="00231D5E">
        <w:rPr>
          <w:rFonts w:ascii="Times New Roman" w:hAnsi="Times New Roman"/>
          <w:sz w:val="28"/>
          <w:szCs w:val="28"/>
        </w:rPr>
        <w:t>]</w:t>
      </w:r>
      <w:r w:rsidR="00231D5E">
        <w:rPr>
          <w:rFonts w:ascii="Times New Roman" w:hAnsi="Times New Roman"/>
          <w:sz w:val="28"/>
          <w:szCs w:val="28"/>
        </w:rPr>
        <w:t xml:space="preserve">, Кошкина О.В., Семухина А.А. </w:t>
      </w:r>
      <w:r w:rsidR="00231D5E" w:rsidRPr="00231D5E">
        <w:rPr>
          <w:rFonts w:ascii="Times New Roman" w:hAnsi="Times New Roman"/>
          <w:sz w:val="28"/>
          <w:szCs w:val="28"/>
        </w:rPr>
        <w:t>[</w:t>
      </w:r>
      <w:r w:rsidR="00231D5E">
        <w:rPr>
          <w:rFonts w:ascii="Times New Roman" w:hAnsi="Times New Roman"/>
          <w:sz w:val="28"/>
          <w:szCs w:val="28"/>
        </w:rPr>
        <w:t>13</w:t>
      </w:r>
      <w:r w:rsidR="00231D5E" w:rsidRPr="00231D5E">
        <w:rPr>
          <w:rFonts w:ascii="Times New Roman" w:hAnsi="Times New Roman"/>
          <w:sz w:val="28"/>
          <w:szCs w:val="28"/>
        </w:rPr>
        <w:t>]</w:t>
      </w:r>
      <w:r w:rsidR="00231D5E">
        <w:rPr>
          <w:rFonts w:ascii="Times New Roman" w:hAnsi="Times New Roman"/>
          <w:sz w:val="28"/>
          <w:szCs w:val="28"/>
        </w:rPr>
        <w:t xml:space="preserve">, Дедушев В.Ю., </w:t>
      </w:r>
      <w:proofErr w:type="spellStart"/>
      <w:r w:rsidR="00231D5E">
        <w:rPr>
          <w:rFonts w:ascii="Times New Roman" w:hAnsi="Times New Roman"/>
          <w:sz w:val="28"/>
          <w:szCs w:val="28"/>
        </w:rPr>
        <w:t>Осиневич</w:t>
      </w:r>
      <w:proofErr w:type="spellEnd"/>
      <w:r w:rsidR="00231D5E">
        <w:rPr>
          <w:rFonts w:ascii="Times New Roman" w:hAnsi="Times New Roman"/>
          <w:sz w:val="28"/>
          <w:szCs w:val="28"/>
        </w:rPr>
        <w:t xml:space="preserve"> Л.М. </w:t>
      </w:r>
      <w:r w:rsidR="00231D5E" w:rsidRPr="00231D5E">
        <w:rPr>
          <w:rFonts w:ascii="Times New Roman" w:hAnsi="Times New Roman"/>
          <w:sz w:val="28"/>
          <w:szCs w:val="28"/>
        </w:rPr>
        <w:t>[</w:t>
      </w:r>
      <w:r w:rsidR="00231D5E">
        <w:rPr>
          <w:rFonts w:ascii="Times New Roman" w:hAnsi="Times New Roman"/>
          <w:sz w:val="28"/>
          <w:szCs w:val="28"/>
        </w:rPr>
        <w:t>14</w:t>
      </w:r>
      <w:r w:rsidR="00231D5E" w:rsidRPr="00231D5E">
        <w:rPr>
          <w:rFonts w:ascii="Times New Roman" w:hAnsi="Times New Roman"/>
          <w:sz w:val="28"/>
          <w:szCs w:val="28"/>
        </w:rPr>
        <w:t>]</w:t>
      </w:r>
      <w:r w:rsidR="00231D5E">
        <w:rPr>
          <w:rFonts w:ascii="Times New Roman" w:hAnsi="Times New Roman"/>
          <w:sz w:val="28"/>
          <w:szCs w:val="28"/>
        </w:rPr>
        <w:t>.</w:t>
      </w:r>
    </w:p>
    <w:p w14:paraId="14710981" w14:textId="4FA9C86C" w:rsidR="00231D5E" w:rsidRDefault="00231D5E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Стоит отметить, что в современных исследования по вопросам развития цифровой экономики рассматриваются и вопросы </w:t>
      </w:r>
      <w:r w:rsidR="004678BD">
        <w:rPr>
          <w:rFonts w:ascii="Times New Roman" w:hAnsi="Times New Roman"/>
          <w:sz w:val="28"/>
          <w:szCs w:val="28"/>
        </w:rPr>
        <w:t xml:space="preserve">правовых основ развития цифровой экономики (Кочубей А.Ю. </w:t>
      </w:r>
      <w:r w:rsidR="004678BD" w:rsidRPr="004678BD">
        <w:rPr>
          <w:rFonts w:ascii="Times New Roman" w:hAnsi="Times New Roman"/>
          <w:sz w:val="28"/>
          <w:szCs w:val="28"/>
        </w:rPr>
        <w:t>[</w:t>
      </w:r>
      <w:r w:rsidR="004678BD">
        <w:rPr>
          <w:rFonts w:ascii="Times New Roman" w:hAnsi="Times New Roman"/>
          <w:sz w:val="28"/>
          <w:szCs w:val="28"/>
        </w:rPr>
        <w:t>15</w:t>
      </w:r>
      <w:r w:rsidR="004678BD" w:rsidRPr="004678BD">
        <w:rPr>
          <w:rFonts w:ascii="Times New Roman" w:hAnsi="Times New Roman"/>
          <w:sz w:val="28"/>
          <w:szCs w:val="28"/>
        </w:rPr>
        <w:t>]</w:t>
      </w:r>
      <w:r w:rsidR="004678BD">
        <w:rPr>
          <w:rFonts w:ascii="Times New Roman" w:hAnsi="Times New Roman"/>
          <w:sz w:val="28"/>
          <w:szCs w:val="28"/>
        </w:rPr>
        <w:t>), вопросы экономических и финанс</w:t>
      </w:r>
      <w:r w:rsidR="004678BD">
        <w:rPr>
          <w:rFonts w:ascii="Times New Roman" w:hAnsi="Times New Roman"/>
          <w:sz w:val="28"/>
          <w:szCs w:val="28"/>
        </w:rPr>
        <w:t>о</w:t>
      </w:r>
      <w:r w:rsidR="004678BD">
        <w:rPr>
          <w:rFonts w:ascii="Times New Roman" w:hAnsi="Times New Roman"/>
          <w:sz w:val="28"/>
          <w:szCs w:val="28"/>
        </w:rPr>
        <w:t xml:space="preserve">вых проблем развития цифровой экономики (Абдуллин Р.Р., </w:t>
      </w:r>
      <w:proofErr w:type="spellStart"/>
      <w:r w:rsidR="004678BD">
        <w:rPr>
          <w:rFonts w:ascii="Times New Roman" w:hAnsi="Times New Roman"/>
          <w:sz w:val="28"/>
          <w:szCs w:val="28"/>
        </w:rPr>
        <w:t>Махиянова</w:t>
      </w:r>
      <w:proofErr w:type="spellEnd"/>
      <w:r w:rsidR="004678BD">
        <w:rPr>
          <w:rFonts w:ascii="Times New Roman" w:hAnsi="Times New Roman"/>
          <w:sz w:val="28"/>
          <w:szCs w:val="28"/>
        </w:rPr>
        <w:t xml:space="preserve"> А.В., Ахметова Э.Ш. </w:t>
      </w:r>
      <w:r w:rsidR="004678BD" w:rsidRPr="004678BD">
        <w:rPr>
          <w:rFonts w:ascii="Times New Roman" w:hAnsi="Times New Roman"/>
          <w:sz w:val="28"/>
          <w:szCs w:val="28"/>
        </w:rPr>
        <w:t>[</w:t>
      </w:r>
      <w:r w:rsidR="004678BD">
        <w:rPr>
          <w:rFonts w:ascii="Times New Roman" w:hAnsi="Times New Roman"/>
          <w:sz w:val="28"/>
          <w:szCs w:val="28"/>
        </w:rPr>
        <w:t>16</w:t>
      </w:r>
      <w:r w:rsidR="004678BD" w:rsidRPr="004678BD">
        <w:rPr>
          <w:rFonts w:ascii="Times New Roman" w:hAnsi="Times New Roman"/>
          <w:sz w:val="28"/>
          <w:szCs w:val="28"/>
        </w:rPr>
        <w:t>]</w:t>
      </w:r>
      <w:r w:rsidR="004678BD">
        <w:rPr>
          <w:rFonts w:ascii="Times New Roman" w:hAnsi="Times New Roman"/>
          <w:sz w:val="28"/>
          <w:szCs w:val="28"/>
        </w:rPr>
        <w:t>), а также влияние цифровизации на различные рынки, ср</w:t>
      </w:r>
      <w:r w:rsidR="004678BD">
        <w:rPr>
          <w:rFonts w:ascii="Times New Roman" w:hAnsi="Times New Roman"/>
          <w:sz w:val="28"/>
          <w:szCs w:val="28"/>
        </w:rPr>
        <w:t>е</w:t>
      </w:r>
      <w:r w:rsidR="004678BD">
        <w:rPr>
          <w:rFonts w:ascii="Times New Roman" w:hAnsi="Times New Roman"/>
          <w:sz w:val="28"/>
          <w:szCs w:val="28"/>
        </w:rPr>
        <w:t>ди которых можно выделить рынок труда (</w:t>
      </w:r>
      <w:proofErr w:type="spellStart"/>
      <w:r w:rsidR="004678BD">
        <w:rPr>
          <w:rFonts w:ascii="Times New Roman" w:hAnsi="Times New Roman"/>
          <w:sz w:val="28"/>
          <w:szCs w:val="28"/>
        </w:rPr>
        <w:t>Лямцева</w:t>
      </w:r>
      <w:proofErr w:type="spellEnd"/>
      <w:r w:rsidR="004678BD">
        <w:rPr>
          <w:rFonts w:ascii="Times New Roman" w:hAnsi="Times New Roman"/>
          <w:sz w:val="28"/>
          <w:szCs w:val="28"/>
        </w:rPr>
        <w:t xml:space="preserve"> И.Н., Лещева Е.В., </w:t>
      </w:r>
      <w:proofErr w:type="spellStart"/>
      <w:r w:rsidR="004678BD">
        <w:rPr>
          <w:rFonts w:ascii="Times New Roman" w:hAnsi="Times New Roman"/>
          <w:sz w:val="28"/>
          <w:szCs w:val="28"/>
        </w:rPr>
        <w:t>Бал</w:t>
      </w:r>
      <w:r w:rsidR="004678BD">
        <w:rPr>
          <w:rFonts w:ascii="Times New Roman" w:hAnsi="Times New Roman"/>
          <w:sz w:val="28"/>
          <w:szCs w:val="28"/>
        </w:rPr>
        <w:t>ы</w:t>
      </w:r>
      <w:r w:rsidR="004678BD">
        <w:rPr>
          <w:rFonts w:ascii="Times New Roman" w:hAnsi="Times New Roman"/>
          <w:sz w:val="28"/>
          <w:szCs w:val="28"/>
        </w:rPr>
        <w:t>шева</w:t>
      </w:r>
      <w:proofErr w:type="spellEnd"/>
      <w:r w:rsidR="004678BD">
        <w:rPr>
          <w:rFonts w:ascii="Times New Roman" w:hAnsi="Times New Roman"/>
          <w:sz w:val="28"/>
          <w:szCs w:val="28"/>
        </w:rPr>
        <w:t xml:space="preserve"> И.А. </w:t>
      </w:r>
      <w:r w:rsidR="004678BD" w:rsidRPr="004678BD">
        <w:rPr>
          <w:rFonts w:ascii="Times New Roman" w:hAnsi="Times New Roman"/>
          <w:sz w:val="28"/>
          <w:szCs w:val="28"/>
        </w:rPr>
        <w:t>[</w:t>
      </w:r>
      <w:r w:rsidR="004678BD">
        <w:rPr>
          <w:rFonts w:ascii="Times New Roman" w:hAnsi="Times New Roman"/>
          <w:sz w:val="28"/>
          <w:szCs w:val="28"/>
        </w:rPr>
        <w:t>17</w:t>
      </w:r>
      <w:r w:rsidR="004678BD" w:rsidRPr="004678BD">
        <w:rPr>
          <w:rFonts w:ascii="Times New Roman" w:hAnsi="Times New Roman"/>
          <w:sz w:val="28"/>
          <w:szCs w:val="28"/>
        </w:rPr>
        <w:t>]</w:t>
      </w:r>
      <w:r w:rsidR="004678BD">
        <w:rPr>
          <w:rFonts w:ascii="Times New Roman" w:hAnsi="Times New Roman"/>
          <w:sz w:val="28"/>
          <w:szCs w:val="28"/>
        </w:rPr>
        <w:t xml:space="preserve">), рынок туризма (Позднякова К.В. </w:t>
      </w:r>
      <w:r w:rsidR="004678BD" w:rsidRPr="004678BD">
        <w:rPr>
          <w:rFonts w:ascii="Times New Roman" w:hAnsi="Times New Roman"/>
          <w:sz w:val="28"/>
          <w:szCs w:val="28"/>
        </w:rPr>
        <w:t>[</w:t>
      </w:r>
      <w:r w:rsidR="004678BD">
        <w:rPr>
          <w:rFonts w:ascii="Times New Roman" w:hAnsi="Times New Roman"/>
          <w:sz w:val="28"/>
          <w:szCs w:val="28"/>
        </w:rPr>
        <w:t>18</w:t>
      </w:r>
      <w:r w:rsidR="004678BD" w:rsidRPr="004678BD">
        <w:rPr>
          <w:rFonts w:ascii="Times New Roman" w:hAnsi="Times New Roman"/>
          <w:sz w:val="28"/>
          <w:szCs w:val="28"/>
        </w:rPr>
        <w:t>]</w:t>
      </w:r>
      <w:r w:rsidR="004678BD">
        <w:rPr>
          <w:rFonts w:ascii="Times New Roman" w:hAnsi="Times New Roman"/>
          <w:sz w:val="28"/>
          <w:szCs w:val="28"/>
        </w:rPr>
        <w:t>), государственное упра</w:t>
      </w:r>
      <w:r w:rsidR="004678BD">
        <w:rPr>
          <w:rFonts w:ascii="Times New Roman" w:hAnsi="Times New Roman"/>
          <w:sz w:val="28"/>
          <w:szCs w:val="28"/>
        </w:rPr>
        <w:t>в</w:t>
      </w:r>
      <w:r w:rsidR="004678BD">
        <w:rPr>
          <w:rFonts w:ascii="Times New Roman" w:hAnsi="Times New Roman"/>
          <w:sz w:val="28"/>
          <w:szCs w:val="28"/>
        </w:rPr>
        <w:t xml:space="preserve">ление (Яковлева Е.А., Дубровская Т.В. </w:t>
      </w:r>
      <w:r w:rsidR="004678BD" w:rsidRPr="004678BD">
        <w:rPr>
          <w:rFonts w:ascii="Times New Roman" w:hAnsi="Times New Roman"/>
          <w:sz w:val="28"/>
          <w:szCs w:val="28"/>
        </w:rPr>
        <w:t>[</w:t>
      </w:r>
      <w:r w:rsidR="004678BD">
        <w:rPr>
          <w:rFonts w:ascii="Times New Roman" w:hAnsi="Times New Roman"/>
          <w:sz w:val="28"/>
          <w:szCs w:val="28"/>
        </w:rPr>
        <w:t>19</w:t>
      </w:r>
      <w:r w:rsidR="004678BD" w:rsidRPr="004678BD">
        <w:rPr>
          <w:rFonts w:ascii="Times New Roman" w:hAnsi="Times New Roman"/>
          <w:sz w:val="28"/>
          <w:szCs w:val="28"/>
        </w:rPr>
        <w:t>]</w:t>
      </w:r>
      <w:r w:rsidR="004678BD">
        <w:rPr>
          <w:rFonts w:ascii="Times New Roman" w:hAnsi="Times New Roman"/>
          <w:sz w:val="28"/>
          <w:szCs w:val="28"/>
        </w:rPr>
        <w:t xml:space="preserve">), банковская отрасль (Конева Е.И. </w:t>
      </w:r>
      <w:r w:rsidR="004678BD" w:rsidRPr="004678BD">
        <w:rPr>
          <w:rFonts w:ascii="Times New Roman" w:hAnsi="Times New Roman"/>
          <w:sz w:val="28"/>
          <w:szCs w:val="28"/>
        </w:rPr>
        <w:t>[</w:t>
      </w:r>
      <w:r w:rsidR="004678BD">
        <w:rPr>
          <w:rFonts w:ascii="Times New Roman" w:hAnsi="Times New Roman"/>
          <w:sz w:val="28"/>
          <w:szCs w:val="28"/>
        </w:rPr>
        <w:t>20</w:t>
      </w:r>
      <w:r w:rsidR="004678BD" w:rsidRPr="004678BD">
        <w:rPr>
          <w:rFonts w:ascii="Times New Roman" w:hAnsi="Times New Roman"/>
          <w:sz w:val="28"/>
          <w:szCs w:val="28"/>
        </w:rPr>
        <w:t>]</w:t>
      </w:r>
      <w:r w:rsidR="004678BD">
        <w:rPr>
          <w:rFonts w:ascii="Times New Roman" w:hAnsi="Times New Roman"/>
          <w:sz w:val="28"/>
          <w:szCs w:val="28"/>
        </w:rPr>
        <w:t xml:space="preserve">) и прочие. </w:t>
      </w:r>
    </w:p>
    <w:p w14:paraId="3F7AB3C5" w14:textId="4B9E5648" w:rsidR="004678BD" w:rsidRDefault="004678BD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целом следует отметить, что представленная тема исследуется совр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менными авторами максимально активно, что подтверждает актуальность да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ной темы.</w:t>
      </w:r>
    </w:p>
    <w:p w14:paraId="1460DBA1" w14:textId="6E0630B2" w:rsidR="004678BD" w:rsidRDefault="004678BD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Ключевой целью представленного исследования выступает анализ дин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мики развития цифровой экономики РФ.</w:t>
      </w:r>
    </w:p>
    <w:p w14:paraId="7E871AFD" w14:textId="52A5C003" w:rsidR="004678BD" w:rsidRDefault="004678BD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достижения поставленной цели необходимо решить следующие зад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lastRenderedPageBreak/>
        <w:t>чи:</w:t>
      </w:r>
    </w:p>
    <w:p w14:paraId="3BC41373" w14:textId="7FA407D6" w:rsidR="004678BD" w:rsidRPr="00AB3925" w:rsidRDefault="00AB3925" w:rsidP="002158A3">
      <w:pPr>
        <w:pStyle w:val="a5"/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B3925">
        <w:rPr>
          <w:rFonts w:ascii="Times New Roman" w:hAnsi="Times New Roman"/>
          <w:sz w:val="28"/>
          <w:szCs w:val="28"/>
        </w:rPr>
        <w:t>и</w:t>
      </w:r>
      <w:r w:rsidR="004678BD" w:rsidRPr="00AB3925">
        <w:rPr>
          <w:rFonts w:ascii="Times New Roman" w:hAnsi="Times New Roman"/>
          <w:sz w:val="28"/>
          <w:szCs w:val="28"/>
        </w:rPr>
        <w:t>зучить статистические сведения о тенденциях развития цифровой экономики России;</w:t>
      </w:r>
    </w:p>
    <w:p w14:paraId="1D0556D2" w14:textId="32CBDB87" w:rsidR="004678BD" w:rsidRPr="00AB3925" w:rsidRDefault="00AB3925" w:rsidP="002158A3">
      <w:pPr>
        <w:pStyle w:val="a5"/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B3925">
        <w:rPr>
          <w:rFonts w:ascii="Times New Roman" w:hAnsi="Times New Roman"/>
          <w:sz w:val="28"/>
          <w:szCs w:val="28"/>
        </w:rPr>
        <w:t>п</w:t>
      </w:r>
      <w:r w:rsidR="004678BD" w:rsidRPr="00AB3925">
        <w:rPr>
          <w:rFonts w:ascii="Times New Roman" w:hAnsi="Times New Roman"/>
          <w:sz w:val="28"/>
          <w:szCs w:val="28"/>
        </w:rPr>
        <w:t xml:space="preserve">ровести оценку наиболее </w:t>
      </w:r>
      <w:r w:rsidRPr="00AB3925">
        <w:rPr>
          <w:rFonts w:ascii="Times New Roman" w:hAnsi="Times New Roman"/>
          <w:sz w:val="28"/>
          <w:szCs w:val="28"/>
        </w:rPr>
        <w:t>актуальных перспективных направлений развития цифровой экономики России;</w:t>
      </w:r>
    </w:p>
    <w:p w14:paraId="4895B6FF" w14:textId="24EC1DAB" w:rsidR="00AB3925" w:rsidRPr="00AB3925" w:rsidRDefault="00AB3925" w:rsidP="002158A3">
      <w:pPr>
        <w:pStyle w:val="a5"/>
        <w:widowControl w:val="0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B3925">
        <w:rPr>
          <w:rFonts w:ascii="Times New Roman" w:hAnsi="Times New Roman"/>
          <w:sz w:val="28"/>
          <w:szCs w:val="28"/>
        </w:rPr>
        <w:t>определить дальнейшие направления исследований.</w:t>
      </w:r>
    </w:p>
    <w:p w14:paraId="34A37B79" w14:textId="1F72CC55" w:rsidR="00AB3925" w:rsidRPr="004678BD" w:rsidRDefault="00AB3925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образом, в рамках данной части работы была определена актуал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ность исследования вопросов развития цифровой экономики в России. Иссл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дование показало, что в настоящий момент, для достижения превосходства на мировой арене, любое государство должно стремиться </w:t>
      </w:r>
      <w:r w:rsidR="008746DA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 формированию макс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мально благоприятных условий для развития цифровой экономики.</w:t>
      </w:r>
      <w:r w:rsidR="008746DA">
        <w:rPr>
          <w:rFonts w:ascii="Times New Roman" w:hAnsi="Times New Roman"/>
          <w:sz w:val="28"/>
          <w:szCs w:val="28"/>
        </w:rPr>
        <w:t xml:space="preserve"> Данные в</w:t>
      </w:r>
      <w:r w:rsidR="008746DA">
        <w:rPr>
          <w:rFonts w:ascii="Times New Roman" w:hAnsi="Times New Roman"/>
          <w:sz w:val="28"/>
          <w:szCs w:val="28"/>
        </w:rPr>
        <w:t>ы</w:t>
      </w:r>
      <w:r w:rsidR="008746DA">
        <w:rPr>
          <w:rFonts w:ascii="Times New Roman" w:hAnsi="Times New Roman"/>
          <w:sz w:val="28"/>
          <w:szCs w:val="28"/>
        </w:rPr>
        <w:t>воды были подтверждены огромным количеством исследования в научных электронных библиотеках. Большинство исследователей изучают вопросы пр</w:t>
      </w:r>
      <w:r w:rsidR="008746DA">
        <w:rPr>
          <w:rFonts w:ascii="Times New Roman" w:hAnsi="Times New Roman"/>
          <w:sz w:val="28"/>
          <w:szCs w:val="28"/>
        </w:rPr>
        <w:t>о</w:t>
      </w:r>
      <w:r w:rsidR="008746DA">
        <w:rPr>
          <w:rFonts w:ascii="Times New Roman" w:hAnsi="Times New Roman"/>
          <w:sz w:val="28"/>
          <w:szCs w:val="28"/>
        </w:rPr>
        <w:t>блем развития цифровой экономики России, современное состояние и стат</w:t>
      </w:r>
      <w:r w:rsidR="008746DA">
        <w:rPr>
          <w:rFonts w:ascii="Times New Roman" w:hAnsi="Times New Roman"/>
          <w:sz w:val="28"/>
          <w:szCs w:val="28"/>
        </w:rPr>
        <w:t>и</w:t>
      </w:r>
      <w:r w:rsidR="008746DA">
        <w:rPr>
          <w:rFonts w:ascii="Times New Roman" w:hAnsi="Times New Roman"/>
          <w:sz w:val="28"/>
          <w:szCs w:val="28"/>
        </w:rPr>
        <w:t>стические данные по тенденциям развития цифровой экономики, а также из</w:t>
      </w:r>
      <w:r w:rsidR="008746DA">
        <w:rPr>
          <w:rFonts w:ascii="Times New Roman" w:hAnsi="Times New Roman"/>
          <w:sz w:val="28"/>
          <w:szCs w:val="28"/>
        </w:rPr>
        <w:t>у</w:t>
      </w:r>
      <w:r w:rsidR="008746DA">
        <w:rPr>
          <w:rFonts w:ascii="Times New Roman" w:hAnsi="Times New Roman"/>
          <w:sz w:val="28"/>
          <w:szCs w:val="28"/>
        </w:rPr>
        <w:t>чают вопросы по более узким отраслям. В результате данной части работы та</w:t>
      </w:r>
      <w:r w:rsidR="008746DA">
        <w:rPr>
          <w:rFonts w:ascii="Times New Roman" w:hAnsi="Times New Roman"/>
          <w:sz w:val="28"/>
          <w:szCs w:val="28"/>
        </w:rPr>
        <w:t>к</w:t>
      </w:r>
      <w:r w:rsidR="008746DA">
        <w:rPr>
          <w:rFonts w:ascii="Times New Roman" w:hAnsi="Times New Roman"/>
          <w:sz w:val="28"/>
          <w:szCs w:val="28"/>
        </w:rPr>
        <w:t>же представлена цели и задачи на дальнейшее исследование.</w:t>
      </w:r>
    </w:p>
    <w:p w14:paraId="59656A29" w14:textId="77777777" w:rsidR="00F90281" w:rsidRPr="00B11403" w:rsidRDefault="00F90281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12CD59D" w14:textId="77777777" w:rsidR="005B0337" w:rsidRPr="005242B6" w:rsidRDefault="005B0337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A91ED0E" w14:textId="77777777" w:rsidR="002A0E97" w:rsidRPr="004B311F" w:rsidRDefault="002A0E97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63BB386" w14:textId="77777777" w:rsidR="00E04036" w:rsidRDefault="00E04036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FA6E5BB" w14:textId="2354760A" w:rsidR="00791678" w:rsidRPr="00E67978" w:rsidRDefault="00791678" w:rsidP="002158A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67978">
        <w:rPr>
          <w:rFonts w:ascii="Times New Roman" w:hAnsi="Times New Roman"/>
        </w:rPr>
        <w:br w:type="page"/>
      </w:r>
    </w:p>
    <w:p w14:paraId="58B8EDAA" w14:textId="730BE845" w:rsidR="00724131" w:rsidRPr="008847BC" w:rsidRDefault="00724131" w:rsidP="002158A3">
      <w:pPr>
        <w:pStyle w:val="msonormaldop"/>
        <w:widowControl w:val="0"/>
        <w:spacing w:after="240"/>
        <w:ind w:left="993" w:hanging="284"/>
        <w:outlineLvl w:val="0"/>
        <w:rPr>
          <w:rFonts w:ascii="Arial" w:hAnsi="Arial" w:cs="Arial"/>
          <w:sz w:val="30"/>
          <w:szCs w:val="30"/>
        </w:rPr>
      </w:pPr>
      <w:bookmarkStart w:id="4" w:name="_Toc131785599"/>
      <w:r w:rsidRPr="00791678">
        <w:rPr>
          <w:rFonts w:ascii="Arial" w:hAnsi="Arial" w:cs="Arial"/>
          <w:sz w:val="30"/>
          <w:szCs w:val="30"/>
        </w:rPr>
        <w:lastRenderedPageBreak/>
        <w:t xml:space="preserve">2 </w:t>
      </w:r>
      <w:bookmarkEnd w:id="4"/>
      <w:r w:rsidR="00FE066C">
        <w:rPr>
          <w:rFonts w:ascii="Arial" w:hAnsi="Arial" w:cs="Arial"/>
          <w:sz w:val="30"/>
          <w:szCs w:val="30"/>
        </w:rPr>
        <w:t>Анализ тенденций развития цифровой экономики в России</w:t>
      </w:r>
    </w:p>
    <w:p w14:paraId="1BB1B535" w14:textId="4B2B2291" w:rsidR="008330EC" w:rsidRDefault="003C5B28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Как показали исследования, представленные в предыдущей части работы, вопросы развития цифровой экономики активно исследуются современным научным сообществом.</w:t>
      </w:r>
    </w:p>
    <w:p w14:paraId="2216E48A" w14:textId="2D6AA407" w:rsidR="0016416F" w:rsidRDefault="003C5B28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Рассмотрим статистические данные по развитию цифровой экономики России за последние несколько лет</w:t>
      </w:r>
      <w:r w:rsidR="0016416F">
        <w:rPr>
          <w:rFonts w:ascii="Times New Roman" w:hAnsi="Times New Roman"/>
          <w:sz w:val="28"/>
          <w:szCs w:val="28"/>
        </w:rPr>
        <w:t xml:space="preserve"> (</w:t>
      </w:r>
      <w:r w:rsidR="006A57D6">
        <w:rPr>
          <w:rFonts w:ascii="Times New Roman" w:hAnsi="Times New Roman"/>
          <w:sz w:val="28"/>
          <w:szCs w:val="28"/>
        </w:rPr>
        <w:t>таблица</w:t>
      </w:r>
      <w:r w:rsidR="0016416F">
        <w:rPr>
          <w:rFonts w:ascii="Times New Roman" w:hAnsi="Times New Roman"/>
          <w:sz w:val="28"/>
          <w:szCs w:val="28"/>
        </w:rPr>
        <w:t xml:space="preserve"> 2.1)</w:t>
      </w:r>
      <w:r w:rsidR="00954C14">
        <w:rPr>
          <w:rFonts w:ascii="Times New Roman" w:hAnsi="Times New Roman"/>
          <w:sz w:val="28"/>
          <w:szCs w:val="28"/>
        </w:rPr>
        <w:t xml:space="preserve"> </w:t>
      </w:r>
      <w:r w:rsidR="00954C14" w:rsidRPr="00954C14">
        <w:rPr>
          <w:rFonts w:ascii="Times New Roman" w:hAnsi="Times New Roman"/>
          <w:sz w:val="28"/>
          <w:szCs w:val="28"/>
        </w:rPr>
        <w:t>[</w:t>
      </w:r>
      <w:r w:rsidR="00954C14">
        <w:rPr>
          <w:rFonts w:ascii="Times New Roman" w:hAnsi="Times New Roman"/>
          <w:sz w:val="28"/>
          <w:szCs w:val="28"/>
        </w:rPr>
        <w:t>21</w:t>
      </w:r>
      <w:r w:rsidR="00954C14" w:rsidRPr="00954C14">
        <w:rPr>
          <w:rFonts w:ascii="Times New Roman" w:hAnsi="Times New Roman"/>
          <w:sz w:val="28"/>
          <w:szCs w:val="28"/>
        </w:rPr>
        <w:t>]</w:t>
      </w:r>
      <w:r w:rsidR="0016416F">
        <w:rPr>
          <w:rFonts w:ascii="Times New Roman" w:hAnsi="Times New Roman"/>
          <w:sz w:val="28"/>
          <w:szCs w:val="28"/>
        </w:rPr>
        <w:t>.</w:t>
      </w:r>
    </w:p>
    <w:p w14:paraId="372B4BA1" w14:textId="1FEC8BD5" w:rsidR="0016416F" w:rsidRDefault="006A57D6" w:rsidP="002158A3">
      <w:pPr>
        <w:widowControl w:val="0"/>
        <w:suppressAutoHyphens/>
        <w:spacing w:before="240" w:after="120" w:line="240" w:lineRule="auto"/>
        <w:ind w:left="1701" w:hanging="170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Таблица </w:t>
      </w:r>
      <w:r w:rsidR="0016416F">
        <w:rPr>
          <w:rFonts w:ascii="Times New Roman" w:hAnsi="Times New Roman"/>
          <w:sz w:val="28"/>
          <w:szCs w:val="28"/>
        </w:rPr>
        <w:t xml:space="preserve">2.1 – </w:t>
      </w:r>
      <w:r w:rsidR="00D616BC">
        <w:rPr>
          <w:rFonts w:ascii="Times New Roman" w:hAnsi="Times New Roman"/>
          <w:sz w:val="28"/>
          <w:szCs w:val="28"/>
        </w:rPr>
        <w:t>Показатели развития цифровой экономики</w:t>
      </w:r>
      <w:r w:rsidR="0016416F">
        <w:rPr>
          <w:rFonts w:ascii="Times New Roman" w:hAnsi="Times New Roman"/>
          <w:sz w:val="28"/>
          <w:szCs w:val="28"/>
        </w:rPr>
        <w:t xml:space="preserve"> России</w:t>
      </w:r>
      <w:r w:rsidR="00D616BC">
        <w:rPr>
          <w:rFonts w:ascii="Times New Roman" w:hAnsi="Times New Roman"/>
          <w:sz w:val="28"/>
          <w:szCs w:val="28"/>
        </w:rPr>
        <w:t xml:space="preserve">, </w:t>
      </w:r>
      <w:r w:rsidR="002158A3">
        <w:rPr>
          <w:rFonts w:ascii="Times New Roman" w:hAnsi="Times New Roman"/>
          <w:sz w:val="28"/>
          <w:szCs w:val="28"/>
        </w:rPr>
        <w:t xml:space="preserve">                           </w:t>
      </w:r>
      <w:r w:rsidR="00D616BC">
        <w:rPr>
          <w:rFonts w:ascii="Times New Roman" w:hAnsi="Times New Roman"/>
          <w:sz w:val="28"/>
          <w:szCs w:val="28"/>
        </w:rPr>
        <w:t>2019-2023 годы</w:t>
      </w:r>
    </w:p>
    <w:p w14:paraId="70A33D7A" w14:textId="58DCE8CE" w:rsidR="002158A3" w:rsidRDefault="002158A3" w:rsidP="002158A3">
      <w:pPr>
        <w:widowControl w:val="0"/>
        <w:suppressAutoHyphens/>
        <w:spacing w:before="240" w:after="120" w:line="240" w:lineRule="auto"/>
        <w:ind w:left="1701" w:hanging="170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миллиардах рублей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518"/>
        <w:gridCol w:w="1324"/>
        <w:gridCol w:w="1499"/>
        <w:gridCol w:w="1500"/>
        <w:gridCol w:w="1500"/>
        <w:gridCol w:w="1500"/>
      </w:tblGrid>
      <w:tr w:rsidR="006A57D6" w:rsidRPr="006A57D6" w14:paraId="5BBBEA1E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38F8312D" w14:textId="73F929CA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7D6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1324" w:type="dxa"/>
            <w:vAlign w:val="center"/>
          </w:tcPr>
          <w:p w14:paraId="0CAF256E" w14:textId="2F4B3CB5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7D6">
              <w:rPr>
                <w:rFonts w:ascii="Times New Roman" w:hAnsi="Times New Roman"/>
                <w:sz w:val="24"/>
                <w:szCs w:val="24"/>
              </w:rPr>
              <w:t>20</w:t>
            </w:r>
            <w:r w:rsidR="005316F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99" w:type="dxa"/>
            <w:vAlign w:val="center"/>
          </w:tcPr>
          <w:p w14:paraId="24836EC8" w14:textId="7A8AD2AA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7D6">
              <w:rPr>
                <w:rFonts w:ascii="Times New Roman" w:hAnsi="Times New Roman"/>
                <w:sz w:val="24"/>
                <w:szCs w:val="24"/>
              </w:rPr>
              <w:t>202</w:t>
            </w:r>
            <w:r w:rsidR="005316F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00" w:type="dxa"/>
            <w:vAlign w:val="center"/>
          </w:tcPr>
          <w:p w14:paraId="613DA38E" w14:textId="0C5EF1D4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7D6">
              <w:rPr>
                <w:rFonts w:ascii="Times New Roman" w:hAnsi="Times New Roman"/>
                <w:sz w:val="24"/>
                <w:szCs w:val="24"/>
              </w:rPr>
              <w:t>202</w:t>
            </w:r>
            <w:r w:rsidR="005316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00" w:type="dxa"/>
            <w:vAlign w:val="center"/>
          </w:tcPr>
          <w:p w14:paraId="14B86192" w14:textId="344FC4C3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7D6">
              <w:rPr>
                <w:rFonts w:ascii="Times New Roman" w:hAnsi="Times New Roman"/>
                <w:sz w:val="24"/>
                <w:szCs w:val="24"/>
              </w:rPr>
              <w:t>202</w:t>
            </w:r>
            <w:r w:rsidR="005316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00" w:type="dxa"/>
            <w:vAlign w:val="center"/>
          </w:tcPr>
          <w:p w14:paraId="0083CF7F" w14:textId="688A88BD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7D6">
              <w:rPr>
                <w:rFonts w:ascii="Times New Roman" w:hAnsi="Times New Roman"/>
                <w:sz w:val="24"/>
                <w:szCs w:val="24"/>
              </w:rPr>
              <w:t>202</w:t>
            </w:r>
            <w:r w:rsidR="005316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6A57D6" w:rsidRPr="006A57D6" w14:paraId="03E193C5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53115678" w14:textId="2E74D1CD" w:rsidR="006A57D6" w:rsidRPr="006A57D6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Реализация собственных продуктов и услуг ИТ-отрасли</w:t>
            </w:r>
          </w:p>
        </w:tc>
        <w:tc>
          <w:tcPr>
            <w:tcW w:w="1324" w:type="dxa"/>
            <w:vAlign w:val="bottom"/>
          </w:tcPr>
          <w:p w14:paraId="27FCC092" w14:textId="0C774CA8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vAlign w:val="bottom"/>
          </w:tcPr>
          <w:p w14:paraId="5B2F092B" w14:textId="401F511B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14:paraId="367F8CB7" w14:textId="7FD24148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14:paraId="56461701" w14:textId="699E7A99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14:paraId="59ED68FD" w14:textId="25AC9A0C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6BC" w:rsidRPr="006A57D6" w14:paraId="7F0260F7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7AD989CD" w14:textId="6E27B33C" w:rsidR="00D616BC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млрд. руб.</w:t>
            </w:r>
          </w:p>
        </w:tc>
        <w:tc>
          <w:tcPr>
            <w:tcW w:w="1324" w:type="dxa"/>
            <w:vAlign w:val="bottom"/>
          </w:tcPr>
          <w:p w14:paraId="06886481" w14:textId="21571A9B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1231</w:t>
            </w:r>
          </w:p>
        </w:tc>
        <w:tc>
          <w:tcPr>
            <w:tcW w:w="1499" w:type="dxa"/>
            <w:vAlign w:val="bottom"/>
          </w:tcPr>
          <w:p w14:paraId="3984530C" w14:textId="6FF6CA52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1410</w:t>
            </w:r>
          </w:p>
        </w:tc>
        <w:tc>
          <w:tcPr>
            <w:tcW w:w="1500" w:type="dxa"/>
            <w:vAlign w:val="bottom"/>
          </w:tcPr>
          <w:p w14:paraId="2472D751" w14:textId="34FE8B99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1951</w:t>
            </w:r>
          </w:p>
        </w:tc>
        <w:tc>
          <w:tcPr>
            <w:tcW w:w="1500" w:type="dxa"/>
            <w:vAlign w:val="bottom"/>
          </w:tcPr>
          <w:p w14:paraId="64BAFDBD" w14:textId="1FE0D0C8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2362</w:t>
            </w:r>
          </w:p>
        </w:tc>
        <w:tc>
          <w:tcPr>
            <w:tcW w:w="1500" w:type="dxa"/>
            <w:vAlign w:val="bottom"/>
          </w:tcPr>
          <w:p w14:paraId="74A52827" w14:textId="614F2B58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3079</w:t>
            </w:r>
          </w:p>
        </w:tc>
      </w:tr>
      <w:tr w:rsidR="00D616BC" w:rsidRPr="006A57D6" w14:paraId="0E2FF53D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0357D0A6" w14:textId="470E3C9F" w:rsidR="00D616BC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в экономике, в %</w:t>
            </w:r>
          </w:p>
        </w:tc>
        <w:tc>
          <w:tcPr>
            <w:tcW w:w="1324" w:type="dxa"/>
            <w:vAlign w:val="bottom"/>
          </w:tcPr>
          <w:p w14:paraId="5AEC23C7" w14:textId="6D9B5EB8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</w:t>
            </w:r>
          </w:p>
        </w:tc>
        <w:tc>
          <w:tcPr>
            <w:tcW w:w="1499" w:type="dxa"/>
            <w:vAlign w:val="bottom"/>
          </w:tcPr>
          <w:p w14:paraId="30258154" w14:textId="2E767A7F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1,54</w:t>
            </w:r>
          </w:p>
        </w:tc>
        <w:tc>
          <w:tcPr>
            <w:tcW w:w="1500" w:type="dxa"/>
            <w:vAlign w:val="bottom"/>
          </w:tcPr>
          <w:p w14:paraId="29DF4CE8" w14:textId="4AD97B30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1,59</w:t>
            </w:r>
          </w:p>
        </w:tc>
        <w:tc>
          <w:tcPr>
            <w:tcW w:w="1500" w:type="dxa"/>
            <w:vAlign w:val="bottom"/>
          </w:tcPr>
          <w:p w14:paraId="76962E81" w14:textId="0EC6ADAE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1,77</w:t>
            </w:r>
          </w:p>
        </w:tc>
        <w:tc>
          <w:tcPr>
            <w:tcW w:w="1500" w:type="dxa"/>
            <w:vAlign w:val="bottom"/>
          </w:tcPr>
          <w:p w14:paraId="7A82FCFA" w14:textId="47268890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2,08</w:t>
            </w:r>
          </w:p>
        </w:tc>
      </w:tr>
      <w:tr w:rsidR="006A57D6" w:rsidRPr="006A57D6" w14:paraId="5E4476D1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7FEEA895" w14:textId="3E2DB9B9" w:rsidR="006A57D6" w:rsidRPr="006A57D6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ИТ-отрасли в ВВП, в %</w:t>
            </w:r>
          </w:p>
        </w:tc>
        <w:tc>
          <w:tcPr>
            <w:tcW w:w="1324" w:type="dxa"/>
            <w:vAlign w:val="bottom"/>
          </w:tcPr>
          <w:p w14:paraId="58AFD40E" w14:textId="58AC77ED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1,32</w:t>
            </w:r>
          </w:p>
        </w:tc>
        <w:tc>
          <w:tcPr>
            <w:tcW w:w="1499" w:type="dxa"/>
            <w:vAlign w:val="bottom"/>
          </w:tcPr>
          <w:p w14:paraId="01C648EE" w14:textId="2886C293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1,62</w:t>
            </w:r>
          </w:p>
        </w:tc>
        <w:tc>
          <w:tcPr>
            <w:tcW w:w="1500" w:type="dxa"/>
            <w:vAlign w:val="bottom"/>
          </w:tcPr>
          <w:p w14:paraId="2EE87C0C" w14:textId="61BF6EE8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1,63</w:t>
            </w:r>
          </w:p>
        </w:tc>
        <w:tc>
          <w:tcPr>
            <w:tcW w:w="1500" w:type="dxa"/>
            <w:vAlign w:val="bottom"/>
          </w:tcPr>
          <w:p w14:paraId="27EBAAEF" w14:textId="14980DFA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1,74</w:t>
            </w:r>
          </w:p>
        </w:tc>
        <w:tc>
          <w:tcPr>
            <w:tcW w:w="1500" w:type="dxa"/>
            <w:vAlign w:val="bottom"/>
          </w:tcPr>
          <w:p w14:paraId="170963C0" w14:textId="6198B7E1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1,96</w:t>
            </w:r>
          </w:p>
        </w:tc>
      </w:tr>
      <w:tr w:rsidR="00D616BC" w:rsidRPr="006A57D6" w14:paraId="1046FE30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7AA81442" w14:textId="4F65CAB4" w:rsidR="00D616BC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Темпы прироста ИТ-отрасли, в %</w:t>
            </w:r>
          </w:p>
        </w:tc>
        <w:tc>
          <w:tcPr>
            <w:tcW w:w="1324" w:type="dxa"/>
            <w:vAlign w:val="bottom"/>
          </w:tcPr>
          <w:p w14:paraId="1D1E2C4D" w14:textId="5D647C9C" w:rsidR="00D616BC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14,9</w:t>
            </w:r>
          </w:p>
        </w:tc>
        <w:tc>
          <w:tcPr>
            <w:tcW w:w="1499" w:type="dxa"/>
            <w:vAlign w:val="bottom"/>
          </w:tcPr>
          <w:p w14:paraId="2996576C" w14:textId="67CDDAE3" w:rsidR="00D616BC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9,9</w:t>
            </w:r>
          </w:p>
        </w:tc>
        <w:tc>
          <w:tcPr>
            <w:tcW w:w="1500" w:type="dxa"/>
            <w:vAlign w:val="bottom"/>
          </w:tcPr>
          <w:p w14:paraId="07A48EB9" w14:textId="7CC3E8F0" w:rsidR="00D616BC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16,3</w:t>
            </w:r>
          </w:p>
        </w:tc>
        <w:tc>
          <w:tcPr>
            <w:tcW w:w="1500" w:type="dxa"/>
            <w:vAlign w:val="bottom"/>
          </w:tcPr>
          <w:p w14:paraId="4F04036E" w14:textId="6DA42D2B" w:rsidR="00D616BC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5,1</w:t>
            </w:r>
          </w:p>
        </w:tc>
        <w:tc>
          <w:tcPr>
            <w:tcW w:w="1500" w:type="dxa"/>
            <w:vAlign w:val="bottom"/>
          </w:tcPr>
          <w:p w14:paraId="680483F3" w14:textId="618E03CB" w:rsidR="00D616BC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10,4</w:t>
            </w:r>
          </w:p>
        </w:tc>
      </w:tr>
      <w:tr w:rsidR="006A57D6" w:rsidRPr="006A57D6" w14:paraId="50F80B72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038F275E" w14:textId="3F79B0D6" w:rsidR="006A57D6" w:rsidRPr="006A57D6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Численность персонала в ИТ-отрасли, тыс. чел.</w:t>
            </w:r>
          </w:p>
        </w:tc>
        <w:tc>
          <w:tcPr>
            <w:tcW w:w="1324" w:type="dxa"/>
            <w:vAlign w:val="bottom"/>
          </w:tcPr>
          <w:p w14:paraId="4555312F" w14:textId="42AACBFC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561</w:t>
            </w:r>
          </w:p>
        </w:tc>
        <w:tc>
          <w:tcPr>
            <w:tcW w:w="1499" w:type="dxa"/>
            <w:vAlign w:val="bottom"/>
          </w:tcPr>
          <w:p w14:paraId="25E5E2CB" w14:textId="22BD0730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617</w:t>
            </w:r>
          </w:p>
        </w:tc>
        <w:tc>
          <w:tcPr>
            <w:tcW w:w="1500" w:type="dxa"/>
            <w:vAlign w:val="bottom"/>
          </w:tcPr>
          <w:p w14:paraId="7F3A4E93" w14:textId="58765074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682</w:t>
            </w:r>
          </w:p>
        </w:tc>
        <w:tc>
          <w:tcPr>
            <w:tcW w:w="1500" w:type="dxa"/>
            <w:vAlign w:val="bottom"/>
          </w:tcPr>
          <w:p w14:paraId="7AE54C85" w14:textId="233AEF03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761</w:t>
            </w:r>
          </w:p>
        </w:tc>
        <w:tc>
          <w:tcPr>
            <w:tcW w:w="1500" w:type="dxa"/>
            <w:vAlign w:val="bottom"/>
          </w:tcPr>
          <w:p w14:paraId="49B5728B" w14:textId="03A4B8E4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857</w:t>
            </w:r>
          </w:p>
        </w:tc>
      </w:tr>
      <w:tr w:rsidR="006A57D6" w:rsidRPr="006A57D6" w14:paraId="22902E14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56DC0328" w14:textId="73F9C894" w:rsidR="006A57D6" w:rsidRPr="006A57D6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Заработная плата в ИТ-отрасли, тыс. руб. в мес.</w:t>
            </w:r>
          </w:p>
        </w:tc>
        <w:tc>
          <w:tcPr>
            <w:tcW w:w="1324" w:type="dxa"/>
            <w:vAlign w:val="bottom"/>
          </w:tcPr>
          <w:p w14:paraId="486C3A07" w14:textId="7C5C9D30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91,7</w:t>
            </w:r>
          </w:p>
        </w:tc>
        <w:tc>
          <w:tcPr>
            <w:tcW w:w="1499" w:type="dxa"/>
            <w:vAlign w:val="bottom"/>
          </w:tcPr>
          <w:p w14:paraId="51720134" w14:textId="2AA2B85B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104,8</w:t>
            </w:r>
          </w:p>
        </w:tc>
        <w:tc>
          <w:tcPr>
            <w:tcW w:w="1500" w:type="dxa"/>
            <w:vAlign w:val="bottom"/>
          </w:tcPr>
          <w:p w14:paraId="1DA50268" w14:textId="5AD0D6B7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115,9</w:t>
            </w:r>
          </w:p>
        </w:tc>
        <w:tc>
          <w:tcPr>
            <w:tcW w:w="1500" w:type="dxa"/>
            <w:vAlign w:val="bottom"/>
          </w:tcPr>
          <w:p w14:paraId="5E5A1371" w14:textId="3E272566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137,6</w:t>
            </w:r>
          </w:p>
        </w:tc>
        <w:tc>
          <w:tcPr>
            <w:tcW w:w="1500" w:type="dxa"/>
            <w:vAlign w:val="bottom"/>
          </w:tcPr>
          <w:p w14:paraId="40A8B0B7" w14:textId="3719756E" w:rsidR="006A57D6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155,9</w:t>
            </w:r>
          </w:p>
        </w:tc>
      </w:tr>
      <w:tr w:rsidR="006A57D6" w:rsidRPr="006A57D6" w14:paraId="4965344A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5C2ACA34" w14:textId="4AED5ACA" w:rsidR="006A57D6" w:rsidRPr="006A57D6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Инвестиции в основной капитал в ИТ-отрасли</w:t>
            </w:r>
          </w:p>
        </w:tc>
        <w:tc>
          <w:tcPr>
            <w:tcW w:w="1324" w:type="dxa"/>
            <w:vAlign w:val="bottom"/>
          </w:tcPr>
          <w:p w14:paraId="06B634B2" w14:textId="02DC1873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vAlign w:val="bottom"/>
          </w:tcPr>
          <w:p w14:paraId="709C1351" w14:textId="0F09B7C7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14:paraId="2E9DEFE1" w14:textId="3947B579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14:paraId="7C08627A" w14:textId="12329340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14:paraId="68B6D70E" w14:textId="7873EC06" w:rsidR="006A57D6" w:rsidRPr="006A57D6" w:rsidRDefault="006A57D6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16BC" w:rsidRPr="006A57D6" w14:paraId="287ED00D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7010EAA5" w14:textId="31FE4F2A" w:rsidR="00D616BC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млрд. руб.</w:t>
            </w:r>
          </w:p>
        </w:tc>
        <w:tc>
          <w:tcPr>
            <w:tcW w:w="1324" w:type="dxa"/>
            <w:vAlign w:val="bottom"/>
          </w:tcPr>
          <w:p w14:paraId="5406A43E" w14:textId="22B2E623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499" w:type="dxa"/>
            <w:vAlign w:val="bottom"/>
          </w:tcPr>
          <w:p w14:paraId="1DD7B25F" w14:textId="46197D66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  <w:tc>
          <w:tcPr>
            <w:tcW w:w="1500" w:type="dxa"/>
            <w:vAlign w:val="bottom"/>
          </w:tcPr>
          <w:p w14:paraId="76E2A3CD" w14:textId="5807B4F8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1,92</w:t>
            </w:r>
          </w:p>
        </w:tc>
        <w:tc>
          <w:tcPr>
            <w:tcW w:w="1500" w:type="dxa"/>
            <w:vAlign w:val="bottom"/>
          </w:tcPr>
          <w:p w14:paraId="6FB2DFA3" w14:textId="5550D24A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338</w:t>
            </w:r>
          </w:p>
        </w:tc>
        <w:tc>
          <w:tcPr>
            <w:tcW w:w="1500" w:type="dxa"/>
            <w:vAlign w:val="bottom"/>
          </w:tcPr>
          <w:p w14:paraId="3C3A6D45" w14:textId="12FFDED7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495</w:t>
            </w:r>
          </w:p>
        </w:tc>
      </w:tr>
      <w:tr w:rsidR="00D616BC" w:rsidRPr="006A57D6" w14:paraId="4E03685C" w14:textId="77777777" w:rsidTr="002158A3">
        <w:trPr>
          <w:trHeight w:val="454"/>
        </w:trPr>
        <w:tc>
          <w:tcPr>
            <w:tcW w:w="2518" w:type="dxa"/>
            <w:vAlign w:val="center"/>
          </w:tcPr>
          <w:p w14:paraId="73AAB921" w14:textId="042FBE40" w:rsidR="00D616BC" w:rsidRDefault="00D616BC" w:rsidP="002158A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доля в экономике, в %</w:t>
            </w:r>
          </w:p>
        </w:tc>
        <w:tc>
          <w:tcPr>
            <w:tcW w:w="1324" w:type="dxa"/>
            <w:vAlign w:val="bottom"/>
          </w:tcPr>
          <w:p w14:paraId="778D1AC0" w14:textId="545FEB53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0,77</w:t>
            </w:r>
          </w:p>
        </w:tc>
        <w:tc>
          <w:tcPr>
            <w:tcW w:w="1499" w:type="dxa"/>
            <w:vAlign w:val="bottom"/>
          </w:tcPr>
          <w:p w14:paraId="7B482A03" w14:textId="02BEEF55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1,06</w:t>
            </w:r>
          </w:p>
        </w:tc>
        <w:tc>
          <w:tcPr>
            <w:tcW w:w="1500" w:type="dxa"/>
            <w:vAlign w:val="bottom"/>
          </w:tcPr>
          <w:p w14:paraId="1A80B572" w14:textId="6E868974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1,11</w:t>
            </w:r>
          </w:p>
        </w:tc>
        <w:tc>
          <w:tcPr>
            <w:tcW w:w="1500" w:type="dxa"/>
            <w:vAlign w:val="bottom"/>
          </w:tcPr>
          <w:p w14:paraId="56BD8FBC" w14:textId="236A99F4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1,57</w:t>
            </w:r>
          </w:p>
        </w:tc>
        <w:tc>
          <w:tcPr>
            <w:tcW w:w="1500" w:type="dxa"/>
            <w:vAlign w:val="bottom"/>
          </w:tcPr>
          <w:p w14:paraId="413FF76A" w14:textId="117D8C15" w:rsidR="00D616BC" w:rsidRPr="006A57D6" w:rsidRDefault="00D616BC" w:rsidP="002158A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1,92</w:t>
            </w:r>
          </w:p>
        </w:tc>
      </w:tr>
    </w:tbl>
    <w:p w14:paraId="38CD0A06" w14:textId="7D6B2766" w:rsidR="003C5B28" w:rsidRDefault="007A21E3" w:rsidP="002158A3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образом, динамика показывает, что общая доля цифровой экон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мики за последние пять лет </w:t>
      </w:r>
      <w:r w:rsidR="00D616BC">
        <w:rPr>
          <w:rFonts w:ascii="Times New Roman" w:hAnsi="Times New Roman"/>
          <w:sz w:val="28"/>
          <w:szCs w:val="28"/>
        </w:rPr>
        <w:t>выросла</w:t>
      </w:r>
      <w:r>
        <w:rPr>
          <w:rFonts w:ascii="Times New Roman" w:hAnsi="Times New Roman"/>
          <w:sz w:val="28"/>
          <w:szCs w:val="28"/>
        </w:rPr>
        <w:t>, что во многом связано с внешними факт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рами.</w:t>
      </w:r>
    </w:p>
    <w:p w14:paraId="27A3C7AF" w14:textId="06D1DE62" w:rsidR="007A21E3" w:rsidRDefault="007A21E3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первую очередь, следует отметить, что наиболее существенное влияние на развитие цифровой экономики оказало начало СВО на Украине. Данный фактор привел к росту количества санкций против России со стороны практ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lastRenderedPageBreak/>
        <w:t>чески всех технологически развитых государств, что сократило поставки выс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ких технологий в Россию из США, Японии, стран Европы. России потребов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лось несколько лет, чтобы развить свои внутренние технологии во многих о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раслях.</w:t>
      </w:r>
      <w:r w:rsidR="00D616BC">
        <w:rPr>
          <w:rFonts w:ascii="Times New Roman" w:hAnsi="Times New Roman"/>
          <w:sz w:val="28"/>
          <w:szCs w:val="28"/>
        </w:rPr>
        <w:t xml:space="preserve"> Это привело к замедлению развития темпов прироста ИТ-отрасли в 2022 году, однако в 2023 году показатели восстановились, что говорит о важн</w:t>
      </w:r>
      <w:r w:rsidR="00D616BC">
        <w:rPr>
          <w:rFonts w:ascii="Times New Roman" w:hAnsi="Times New Roman"/>
          <w:sz w:val="28"/>
          <w:szCs w:val="28"/>
        </w:rPr>
        <w:t>о</w:t>
      </w:r>
      <w:r w:rsidR="00D616BC">
        <w:rPr>
          <w:rFonts w:ascii="Times New Roman" w:hAnsi="Times New Roman"/>
          <w:sz w:val="28"/>
          <w:szCs w:val="28"/>
        </w:rPr>
        <w:t>сти цифровизации для государства.</w:t>
      </w:r>
    </w:p>
    <w:p w14:paraId="3C4D1BCF" w14:textId="752EA7BC" w:rsidR="00D616BC" w:rsidRDefault="00D616BC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ИТ-отрасль является одной из наиболее динамично развивающихся – в отрасли значительное количество специалистов, а также высокий уровень зар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ботных плат. Кроме этого, заинтересованность государства в технологическом развитии страны приводит к росту количества бюджетных мест в ВУЗах по ИТ-специальностям, формируются специальные государственные программы по льготным ипотекам, отсрочки от мобилизации и пр.</w:t>
      </w:r>
    </w:p>
    <w:p w14:paraId="44A365F9" w14:textId="43935933" w:rsidR="007A21E3" w:rsidRDefault="00D616BC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Стоит отметить, что</w:t>
      </w:r>
      <w:r w:rsidR="007A21E3">
        <w:rPr>
          <w:rFonts w:ascii="Times New Roman" w:hAnsi="Times New Roman"/>
          <w:sz w:val="28"/>
          <w:szCs w:val="28"/>
        </w:rPr>
        <w:t xml:space="preserve"> санкции привели к общему замедлению экономики РФ, особенно в 2024 году существенно выросла инфляция, что привело к нео</w:t>
      </w:r>
      <w:r w:rsidR="007A21E3">
        <w:rPr>
          <w:rFonts w:ascii="Times New Roman" w:hAnsi="Times New Roman"/>
          <w:sz w:val="28"/>
          <w:szCs w:val="28"/>
        </w:rPr>
        <w:t>б</w:t>
      </w:r>
      <w:r w:rsidR="007A21E3">
        <w:rPr>
          <w:rFonts w:ascii="Times New Roman" w:hAnsi="Times New Roman"/>
          <w:sz w:val="28"/>
          <w:szCs w:val="28"/>
        </w:rPr>
        <w:t>ходимости ужесточения денежно-кредитной политики и как следствие к росту ключевой ставки, а затем и росту стоимости кредитов. Это негативно сказыв</w:t>
      </w:r>
      <w:r w:rsidR="007A21E3">
        <w:rPr>
          <w:rFonts w:ascii="Times New Roman" w:hAnsi="Times New Roman"/>
          <w:sz w:val="28"/>
          <w:szCs w:val="28"/>
        </w:rPr>
        <w:t>а</w:t>
      </w:r>
      <w:r w:rsidR="007A21E3">
        <w:rPr>
          <w:rFonts w:ascii="Times New Roman" w:hAnsi="Times New Roman"/>
          <w:sz w:val="28"/>
          <w:szCs w:val="28"/>
        </w:rPr>
        <w:t>ется на малом бизнесе, который в последние годы стремиться активно разв</w:t>
      </w:r>
      <w:r w:rsidR="007A21E3">
        <w:rPr>
          <w:rFonts w:ascii="Times New Roman" w:hAnsi="Times New Roman"/>
          <w:sz w:val="28"/>
          <w:szCs w:val="28"/>
        </w:rPr>
        <w:t>и</w:t>
      </w:r>
      <w:r w:rsidR="007A21E3">
        <w:rPr>
          <w:rFonts w:ascii="Times New Roman" w:hAnsi="Times New Roman"/>
          <w:sz w:val="28"/>
          <w:szCs w:val="28"/>
        </w:rPr>
        <w:t>ваться с использованием кредитных денежных средств.</w:t>
      </w:r>
    </w:p>
    <w:p w14:paraId="0278F114" w14:textId="77777777" w:rsidR="00954C14" w:rsidRDefault="005316FC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Далее следует отметить, что развитие цифровой экономики в России</w:t>
      </w:r>
      <w:r w:rsidR="00954C14">
        <w:rPr>
          <w:rFonts w:ascii="Times New Roman" w:hAnsi="Times New Roman"/>
          <w:sz w:val="28"/>
          <w:szCs w:val="28"/>
        </w:rPr>
        <w:t xml:space="preserve"> та</w:t>
      </w:r>
      <w:r w:rsidR="00954C14">
        <w:rPr>
          <w:rFonts w:ascii="Times New Roman" w:hAnsi="Times New Roman"/>
          <w:sz w:val="28"/>
          <w:szCs w:val="28"/>
        </w:rPr>
        <w:t>к</w:t>
      </w:r>
      <w:r w:rsidR="00954C14">
        <w:rPr>
          <w:rFonts w:ascii="Times New Roman" w:hAnsi="Times New Roman"/>
          <w:sz w:val="28"/>
          <w:szCs w:val="28"/>
        </w:rPr>
        <w:t xml:space="preserve">же связано с развитием электронной торговли (рисунок 2.1). </w:t>
      </w:r>
    </w:p>
    <w:p w14:paraId="4D33F8D2" w14:textId="69A365BE" w:rsidR="00954C14" w:rsidRDefault="00954C14" w:rsidP="002158A3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C8320A3" wp14:editId="416A66B8">
            <wp:extent cx="5800725" cy="2447925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140510B" w14:textId="3C6CCE83" w:rsidR="00954C14" w:rsidRPr="00954C14" w:rsidRDefault="00954C14" w:rsidP="002158A3">
      <w:pPr>
        <w:widowControl w:val="0"/>
        <w:suppressAutoHyphens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2.1 – Динамика развития электронной торговли в России, 2013-2023 годы, в </w:t>
      </w:r>
      <w:proofErr w:type="gramStart"/>
      <w:r>
        <w:rPr>
          <w:rFonts w:ascii="Times New Roman" w:hAnsi="Times New Roman"/>
          <w:sz w:val="28"/>
          <w:szCs w:val="28"/>
        </w:rPr>
        <w:t>м</w:t>
      </w:r>
      <w:r w:rsidR="002158A3">
        <w:rPr>
          <w:rFonts w:ascii="Times New Roman" w:hAnsi="Times New Roman"/>
          <w:sz w:val="28"/>
          <w:szCs w:val="28"/>
        </w:rPr>
        <w:t>иллиардах рублей</w:t>
      </w:r>
      <w:proofErr w:type="gramEnd"/>
      <w:r>
        <w:rPr>
          <w:rFonts w:ascii="Times New Roman" w:hAnsi="Times New Roman"/>
          <w:sz w:val="28"/>
          <w:szCs w:val="28"/>
        </w:rPr>
        <w:t xml:space="preserve"> и процентах </w:t>
      </w:r>
      <w:r w:rsidRPr="00954C14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22</w:t>
      </w:r>
      <w:r w:rsidRPr="00954C14">
        <w:rPr>
          <w:rFonts w:ascii="Times New Roman" w:hAnsi="Times New Roman"/>
          <w:sz w:val="28"/>
          <w:szCs w:val="28"/>
        </w:rPr>
        <w:t>]</w:t>
      </w:r>
    </w:p>
    <w:p w14:paraId="4AA395D5" w14:textId="5528C993" w:rsidR="007A21E3" w:rsidRDefault="00954C14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России данная сфера развивается активными темпами, даже не смотря на санкции в последние годы, которые привели к замедлению темпов роста данного сегмента цифровой экономики. Однако в настоящее время темпы пр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роста в среднем в год оцениваются в 30-40%, что является одним из самых быстрых темпов развития. Уход из России крупнейших игроков, привели к ра</w:t>
      </w:r>
      <w:r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витию внутреннего рынка.</w:t>
      </w:r>
      <w:r w:rsidR="008202E4">
        <w:rPr>
          <w:rFonts w:ascii="Times New Roman" w:hAnsi="Times New Roman"/>
          <w:sz w:val="28"/>
          <w:szCs w:val="28"/>
        </w:rPr>
        <w:t xml:space="preserve"> Как можно увидеть из рисунка 2.1, наибольший прирост рынка электронной коммерции в России приходится на 2019 год, что во многом было связано с распространением </w:t>
      </w:r>
      <w:r w:rsidR="008202E4">
        <w:rPr>
          <w:rFonts w:ascii="Times New Roman" w:hAnsi="Times New Roman"/>
          <w:sz w:val="28"/>
          <w:szCs w:val="28"/>
          <w:lang w:val="en-US"/>
        </w:rPr>
        <w:t>COVID</w:t>
      </w:r>
      <w:r w:rsidR="008202E4" w:rsidRPr="008202E4">
        <w:rPr>
          <w:rFonts w:ascii="Times New Roman" w:hAnsi="Times New Roman"/>
          <w:sz w:val="28"/>
          <w:szCs w:val="28"/>
        </w:rPr>
        <w:t>-19</w:t>
      </w:r>
      <w:r w:rsidR="008202E4">
        <w:rPr>
          <w:rFonts w:ascii="Times New Roman" w:hAnsi="Times New Roman"/>
          <w:sz w:val="28"/>
          <w:szCs w:val="28"/>
        </w:rPr>
        <w:t>, который стимулировал развитие электронных сервисов, в силу невозможности продавать товары нас</w:t>
      </w:r>
      <w:r w:rsidR="008202E4">
        <w:rPr>
          <w:rFonts w:ascii="Times New Roman" w:hAnsi="Times New Roman"/>
          <w:sz w:val="28"/>
          <w:szCs w:val="28"/>
        </w:rPr>
        <w:t>е</w:t>
      </w:r>
      <w:r w:rsidR="008202E4">
        <w:rPr>
          <w:rFonts w:ascii="Times New Roman" w:hAnsi="Times New Roman"/>
          <w:sz w:val="28"/>
          <w:szCs w:val="28"/>
        </w:rPr>
        <w:t>лению лично. Развитие интернет-торговли привело также к развитию рынка л</w:t>
      </w:r>
      <w:r w:rsidR="008202E4">
        <w:rPr>
          <w:rFonts w:ascii="Times New Roman" w:hAnsi="Times New Roman"/>
          <w:sz w:val="28"/>
          <w:szCs w:val="28"/>
        </w:rPr>
        <w:t>о</w:t>
      </w:r>
      <w:r w:rsidR="008202E4">
        <w:rPr>
          <w:rFonts w:ascii="Times New Roman" w:hAnsi="Times New Roman"/>
          <w:sz w:val="28"/>
          <w:szCs w:val="28"/>
        </w:rPr>
        <w:t xml:space="preserve">гистики, так как количество курьеров в России выросло в несколько раз. После начала СВО на Украине, в России активными темпами роста стали развиваться российские </w:t>
      </w:r>
      <w:proofErr w:type="spellStart"/>
      <w:r w:rsidR="008202E4">
        <w:rPr>
          <w:rFonts w:ascii="Times New Roman" w:hAnsi="Times New Roman"/>
          <w:sz w:val="28"/>
          <w:szCs w:val="28"/>
        </w:rPr>
        <w:t>маркетплейсы</w:t>
      </w:r>
      <w:proofErr w:type="spellEnd"/>
      <w:r w:rsidR="008202E4">
        <w:rPr>
          <w:rFonts w:ascii="Times New Roman" w:hAnsi="Times New Roman"/>
          <w:sz w:val="28"/>
          <w:szCs w:val="28"/>
        </w:rPr>
        <w:t xml:space="preserve"> – </w:t>
      </w:r>
      <w:r w:rsidR="008202E4">
        <w:rPr>
          <w:rFonts w:ascii="Times New Roman" w:hAnsi="Times New Roman"/>
          <w:sz w:val="28"/>
          <w:szCs w:val="28"/>
          <w:lang w:val="en-US"/>
        </w:rPr>
        <w:t>OZON</w:t>
      </w:r>
      <w:r w:rsidR="008202E4" w:rsidRPr="008202E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8202E4">
        <w:rPr>
          <w:rFonts w:ascii="Times New Roman" w:hAnsi="Times New Roman"/>
          <w:sz w:val="28"/>
          <w:szCs w:val="28"/>
          <w:lang w:val="en-US"/>
        </w:rPr>
        <w:t>Wildberries</w:t>
      </w:r>
      <w:proofErr w:type="spellEnd"/>
      <w:r w:rsidR="008202E4">
        <w:rPr>
          <w:rFonts w:ascii="Times New Roman" w:hAnsi="Times New Roman"/>
          <w:sz w:val="28"/>
          <w:szCs w:val="28"/>
        </w:rPr>
        <w:t>, что также говорит о высоком спросе на данный вид покупок у населения.</w:t>
      </w:r>
    </w:p>
    <w:p w14:paraId="18C9ECD6" w14:textId="2107A691" w:rsidR="008202E4" w:rsidRDefault="008202E4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рисунке 2.2 представлена доля онлайн-ритейла в торговом обороте России.</w:t>
      </w:r>
    </w:p>
    <w:p w14:paraId="3D8DDB19" w14:textId="57AB37B8" w:rsidR="008202E4" w:rsidRDefault="008202E4" w:rsidP="002158A3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5E856AE7" wp14:editId="1191BCCD">
            <wp:extent cx="6042660" cy="2758440"/>
            <wp:effectExtent l="0" t="0" r="0" b="381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9B7E756" w14:textId="121E3F4B" w:rsidR="008202E4" w:rsidRPr="008202E4" w:rsidRDefault="008202E4" w:rsidP="002158A3">
      <w:pPr>
        <w:widowControl w:val="0"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2.2 – Динамика доли онлайн-ритейла в торговом обороте России, 2014-2023 годы, в процентах </w:t>
      </w:r>
      <w:r w:rsidRPr="008202E4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22</w:t>
      </w:r>
      <w:r w:rsidRPr="008202E4">
        <w:rPr>
          <w:rFonts w:ascii="Times New Roman" w:hAnsi="Times New Roman"/>
          <w:sz w:val="28"/>
          <w:szCs w:val="28"/>
        </w:rPr>
        <w:t>]</w:t>
      </w:r>
    </w:p>
    <w:p w14:paraId="7A8F6863" w14:textId="353C0B99" w:rsidR="008202E4" w:rsidRDefault="008202E4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Бесспорно, положительное влияние на развитие, на темпы роста онлайн-торговли оказал именно </w:t>
      </w:r>
      <w:r>
        <w:rPr>
          <w:rFonts w:ascii="Times New Roman" w:hAnsi="Times New Roman"/>
          <w:sz w:val="28"/>
          <w:szCs w:val="28"/>
          <w:lang w:val="en-US"/>
        </w:rPr>
        <w:t>COVID</w:t>
      </w:r>
      <w:r w:rsidRPr="008202E4">
        <w:rPr>
          <w:rFonts w:ascii="Times New Roman" w:hAnsi="Times New Roman"/>
          <w:sz w:val="28"/>
          <w:szCs w:val="28"/>
        </w:rPr>
        <w:t>-19</w:t>
      </w:r>
      <w:r>
        <w:rPr>
          <w:rFonts w:ascii="Times New Roman" w:hAnsi="Times New Roman"/>
          <w:sz w:val="28"/>
          <w:szCs w:val="28"/>
        </w:rPr>
        <w:t>, что можно увидеть из рисунка 2.2, однако также следует отметить и повышение цифровой грамотности населения (рис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lastRenderedPageBreak/>
        <w:t>нок 2.3).</w:t>
      </w:r>
    </w:p>
    <w:p w14:paraId="5B95B9FB" w14:textId="421CBEDE" w:rsidR="008202E4" w:rsidRDefault="001F13CE" w:rsidP="002158A3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63D315CD" wp14:editId="10A4211B">
            <wp:extent cx="6042660" cy="2758440"/>
            <wp:effectExtent l="0" t="0" r="0" b="381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76D669D1" w14:textId="17AFEA02" w:rsidR="008202E4" w:rsidRPr="001F13CE" w:rsidRDefault="008202E4" w:rsidP="002158A3">
      <w:pPr>
        <w:widowControl w:val="0"/>
        <w:suppressAutoHyphens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2.3 – Динамика </w:t>
      </w:r>
      <w:r w:rsidR="001F13CE">
        <w:rPr>
          <w:rFonts w:ascii="Times New Roman" w:hAnsi="Times New Roman"/>
          <w:sz w:val="28"/>
          <w:szCs w:val="28"/>
        </w:rPr>
        <w:t xml:space="preserve">активного использования интернета на ежедневной основе в России, в процентах от общей численности населения в возрасте от 15 до 74 лет, 2015-2023 годы </w:t>
      </w:r>
      <w:r w:rsidR="001F13CE" w:rsidRPr="001F13CE">
        <w:rPr>
          <w:rFonts w:ascii="Times New Roman" w:hAnsi="Times New Roman"/>
          <w:sz w:val="28"/>
          <w:szCs w:val="28"/>
        </w:rPr>
        <w:t>[</w:t>
      </w:r>
      <w:r w:rsidR="001F13CE">
        <w:rPr>
          <w:rFonts w:ascii="Times New Roman" w:hAnsi="Times New Roman"/>
          <w:sz w:val="28"/>
          <w:szCs w:val="28"/>
        </w:rPr>
        <w:t>23</w:t>
      </w:r>
      <w:r w:rsidR="001F13CE" w:rsidRPr="001F13CE">
        <w:rPr>
          <w:rFonts w:ascii="Times New Roman" w:hAnsi="Times New Roman"/>
          <w:sz w:val="28"/>
          <w:szCs w:val="28"/>
        </w:rPr>
        <w:t>]</w:t>
      </w:r>
    </w:p>
    <w:p w14:paraId="286411C4" w14:textId="24940AC6" w:rsidR="008202E4" w:rsidRDefault="001F13CE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образом. общее распространение интернет-технологий среди нас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ления России, оказали существенное влияние на развитие онлайн-ритейла.</w:t>
      </w:r>
    </w:p>
    <w:p w14:paraId="5E6E017B" w14:textId="35B18DF4" w:rsidR="001F13CE" w:rsidRPr="008202E4" w:rsidRDefault="001F13CE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Стоит отметить, что развитие онлайн-ритейла привел и к развитию и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фраструктуры (рисунок 2.4).</w:t>
      </w:r>
    </w:p>
    <w:p w14:paraId="7AE9B17A" w14:textId="77777777" w:rsidR="001F13CE" w:rsidRDefault="001F13CE" w:rsidP="002158A3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3131D49E" wp14:editId="72AC29D4">
            <wp:extent cx="6042660" cy="332232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724A8DE1" w14:textId="405A9F60" w:rsidR="001F13CE" w:rsidRPr="00954C14" w:rsidRDefault="001F13CE" w:rsidP="002158A3">
      <w:pPr>
        <w:widowControl w:val="0"/>
        <w:suppressAutoHyphens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2.4 – Динамика инвестиций в развитие цифровой инфраструктуры в России, 2013-2023 годы, </w:t>
      </w:r>
      <w:r w:rsidR="002158A3">
        <w:rPr>
          <w:rFonts w:ascii="Times New Roman" w:hAnsi="Times New Roman"/>
          <w:sz w:val="28"/>
          <w:szCs w:val="28"/>
        </w:rPr>
        <w:t>миллиардах рублей</w:t>
      </w:r>
      <w:r>
        <w:rPr>
          <w:rFonts w:ascii="Times New Roman" w:hAnsi="Times New Roman"/>
          <w:sz w:val="28"/>
          <w:szCs w:val="28"/>
        </w:rPr>
        <w:t xml:space="preserve"> и процентах </w:t>
      </w:r>
      <w:r w:rsidRPr="00954C14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22</w:t>
      </w:r>
      <w:r w:rsidRPr="00954C14">
        <w:rPr>
          <w:rFonts w:ascii="Times New Roman" w:hAnsi="Times New Roman"/>
          <w:sz w:val="28"/>
          <w:szCs w:val="28"/>
        </w:rPr>
        <w:t>]</w:t>
      </w:r>
    </w:p>
    <w:p w14:paraId="1CD383E5" w14:textId="2E88392A" w:rsidR="00D70B79" w:rsidRDefault="001F13CE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Как можно увидеть из рисунка 2.4, первое понимание необходимости развития цифровой инфраструктуры в России появилось в 2016 году, что во многом было связано с санкциями против России в связи с вступлением Крыма в Россию.</w:t>
      </w:r>
      <w:r w:rsidR="00912987">
        <w:rPr>
          <w:rFonts w:ascii="Times New Roman" w:hAnsi="Times New Roman"/>
          <w:sz w:val="28"/>
          <w:szCs w:val="28"/>
        </w:rPr>
        <w:t xml:space="preserve"> В тот момент, санкции коснулись в первую очередь финансового сектора, который оказался незащищенным, с инфраструктурной точки зрения. В 2016 году основные инвестиции в инфраструктуры были направлены на с</w:t>
      </w:r>
      <w:r w:rsidR="00912987">
        <w:rPr>
          <w:rFonts w:ascii="Times New Roman" w:hAnsi="Times New Roman"/>
          <w:sz w:val="28"/>
          <w:szCs w:val="28"/>
        </w:rPr>
        <w:t>о</w:t>
      </w:r>
      <w:r w:rsidR="00912987">
        <w:rPr>
          <w:rFonts w:ascii="Times New Roman" w:hAnsi="Times New Roman"/>
          <w:sz w:val="28"/>
          <w:szCs w:val="28"/>
        </w:rPr>
        <w:t>здание собственных облачных серверов, развитие финансовой цифровой нез</w:t>
      </w:r>
      <w:r w:rsidR="00912987">
        <w:rPr>
          <w:rFonts w:ascii="Times New Roman" w:hAnsi="Times New Roman"/>
          <w:sz w:val="28"/>
          <w:szCs w:val="28"/>
        </w:rPr>
        <w:t>а</w:t>
      </w:r>
      <w:r w:rsidR="00912987">
        <w:rPr>
          <w:rFonts w:ascii="Times New Roman" w:hAnsi="Times New Roman"/>
          <w:sz w:val="28"/>
          <w:szCs w:val="28"/>
        </w:rPr>
        <w:t>висимости. Следующий скачок инвестиций в развитие инфраструктуры прои</w:t>
      </w:r>
      <w:r w:rsidR="00912987">
        <w:rPr>
          <w:rFonts w:ascii="Times New Roman" w:hAnsi="Times New Roman"/>
          <w:sz w:val="28"/>
          <w:szCs w:val="28"/>
        </w:rPr>
        <w:t>с</w:t>
      </w:r>
      <w:r w:rsidR="00912987">
        <w:rPr>
          <w:rFonts w:ascii="Times New Roman" w:hAnsi="Times New Roman"/>
          <w:sz w:val="28"/>
          <w:szCs w:val="28"/>
        </w:rPr>
        <w:t>ходил уже не так масштабно. В 2022 году на фоне санкций из-за СВО на Укр</w:t>
      </w:r>
      <w:r w:rsidR="00912987">
        <w:rPr>
          <w:rFonts w:ascii="Times New Roman" w:hAnsi="Times New Roman"/>
          <w:sz w:val="28"/>
          <w:szCs w:val="28"/>
        </w:rPr>
        <w:t>а</w:t>
      </w:r>
      <w:r w:rsidR="00912987">
        <w:rPr>
          <w:rFonts w:ascii="Times New Roman" w:hAnsi="Times New Roman"/>
          <w:sz w:val="28"/>
          <w:szCs w:val="28"/>
        </w:rPr>
        <w:t>ине, российским предприятиям пришлось разрабатывать собственные аналоги зарубежным ИКТ.</w:t>
      </w:r>
    </w:p>
    <w:p w14:paraId="3B05CD0F" w14:textId="2642F2E0" w:rsidR="00D81C3A" w:rsidRDefault="00D81C3A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Большое внимание уделяется в настоящее время развитию беспилотных технологий, которые особенно активно применяются в логистике, которая я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ляется стержнем торговли и развития промышленности. Если говорить о те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денция в коммерческом секторе, то можно отметить существенный прирост (рисунок 2.5).</w:t>
      </w:r>
    </w:p>
    <w:p w14:paraId="716C312C" w14:textId="77777777" w:rsidR="00D81C3A" w:rsidRDefault="00D81C3A" w:rsidP="002158A3">
      <w:pPr>
        <w:widowControl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53891AB9" wp14:editId="0B56F5B2">
            <wp:extent cx="6042660" cy="332232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EA74EDB" w14:textId="7B4B1A2E" w:rsidR="00D81C3A" w:rsidRPr="00954C14" w:rsidRDefault="00D81C3A" w:rsidP="002158A3">
      <w:pPr>
        <w:widowControl w:val="0"/>
        <w:suppressAutoHyphens/>
        <w:spacing w:before="120" w:after="24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 2.5 – Динамика инвестиций в развитие цифровой инфраструкт</w:t>
      </w:r>
      <w:r w:rsidR="002158A3">
        <w:rPr>
          <w:rFonts w:ascii="Times New Roman" w:hAnsi="Times New Roman"/>
          <w:sz w:val="28"/>
          <w:szCs w:val="28"/>
        </w:rPr>
        <w:t xml:space="preserve">уры в России, 2023-2028 годы, </w:t>
      </w:r>
      <w:r w:rsidR="002158A3">
        <w:rPr>
          <w:rFonts w:ascii="Times New Roman" w:hAnsi="Times New Roman"/>
          <w:sz w:val="28"/>
          <w:szCs w:val="28"/>
        </w:rPr>
        <w:t xml:space="preserve">миллиардах рублей </w:t>
      </w:r>
      <w:r>
        <w:rPr>
          <w:rFonts w:ascii="Times New Roman" w:hAnsi="Times New Roman"/>
          <w:sz w:val="28"/>
          <w:szCs w:val="28"/>
        </w:rPr>
        <w:t xml:space="preserve">и процентах </w:t>
      </w:r>
      <w:r w:rsidRPr="00954C14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2</w:t>
      </w:r>
      <w:r w:rsidR="006B79B0">
        <w:rPr>
          <w:rFonts w:ascii="Times New Roman" w:hAnsi="Times New Roman"/>
          <w:sz w:val="28"/>
          <w:szCs w:val="28"/>
        </w:rPr>
        <w:t>4</w:t>
      </w:r>
      <w:r w:rsidRPr="00954C14">
        <w:rPr>
          <w:rFonts w:ascii="Times New Roman" w:hAnsi="Times New Roman"/>
          <w:sz w:val="28"/>
          <w:szCs w:val="28"/>
        </w:rPr>
        <w:t>]</w:t>
      </w:r>
    </w:p>
    <w:p w14:paraId="75FE35F5" w14:textId="4D84CA5B" w:rsidR="00D81C3A" w:rsidRDefault="006B79B0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 можно увидеть, по прогнозам коммерческий рынок БПЛА продолжит </w:t>
      </w:r>
      <w:r>
        <w:rPr>
          <w:rFonts w:ascii="Times New Roman" w:hAnsi="Times New Roman"/>
          <w:sz w:val="28"/>
          <w:szCs w:val="28"/>
        </w:rPr>
        <w:lastRenderedPageBreak/>
        <w:t>активно развиваться. Согласно исследованиям, данный рынок в первую очередь направлен на дистанционный мониторинг, обеспечение безопасности, логист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ку и сельское хозяйство.</w:t>
      </w:r>
    </w:p>
    <w:p w14:paraId="2E464507" w14:textId="6F6C7C93" w:rsidR="00912987" w:rsidRDefault="00673075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целом следует заметить, что на развитие цифровой экономики напр</w:t>
      </w:r>
      <w:r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>мую можно связывать с необходимость государства выдерживать санкционную политику со стороны крупнейших экономик мира. Отсутствие собственных технологий привело к тому, что общество было в критический момент лишено привычных цифровых инструментов. Несмотря на это, российская цифровая экономика еще существенно отстает от цифровых гигантов мира. Так, к прим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ру доля цифровой экономики Китая в ВВП страны составляет 10%, при этом в денежном эквиваленте данная сумма представляет собой </w:t>
      </w:r>
      <w:r w:rsidR="00D81C3A">
        <w:rPr>
          <w:rFonts w:ascii="Times New Roman" w:hAnsi="Times New Roman"/>
          <w:sz w:val="28"/>
          <w:szCs w:val="28"/>
        </w:rPr>
        <w:t>53,9 трлн юаней, т.е. 625,2 трлн руб. (ВВП России в 2024 году составил 200,04 трлн руб.). Таких к</w:t>
      </w:r>
      <w:r w:rsidR="00D81C3A">
        <w:rPr>
          <w:rFonts w:ascii="Times New Roman" w:hAnsi="Times New Roman"/>
          <w:sz w:val="28"/>
          <w:szCs w:val="28"/>
        </w:rPr>
        <w:t>о</w:t>
      </w:r>
      <w:r w:rsidR="00D81C3A">
        <w:rPr>
          <w:rFonts w:ascii="Times New Roman" w:hAnsi="Times New Roman"/>
          <w:sz w:val="28"/>
          <w:szCs w:val="28"/>
        </w:rPr>
        <w:t>лоссальных значений Китай смог добиться за счет грамотного распределения государственной поддержки в области инноваций. Стимулирование свободных экономических зон на развитие цифровизации, позволило Китаю выйти в мир</w:t>
      </w:r>
      <w:r w:rsidR="00D81C3A">
        <w:rPr>
          <w:rFonts w:ascii="Times New Roman" w:hAnsi="Times New Roman"/>
          <w:sz w:val="28"/>
          <w:szCs w:val="28"/>
        </w:rPr>
        <w:t>о</w:t>
      </w:r>
      <w:r w:rsidR="00D81C3A">
        <w:rPr>
          <w:rFonts w:ascii="Times New Roman" w:hAnsi="Times New Roman"/>
          <w:sz w:val="28"/>
          <w:szCs w:val="28"/>
        </w:rPr>
        <w:t>вые лидеры и превратить в независимую цифровую страну.</w:t>
      </w:r>
    </w:p>
    <w:p w14:paraId="2FF4164E" w14:textId="15C4BAF9" w:rsidR="00D81C3A" w:rsidRDefault="00D81C3A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России, для более активного развития цифровизации необходимо форм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ровать интерес у предпринимателей на развитие цифровых технологий. Н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смотря на то, что на стратегическом уровне в России до конца 2024 года де</w:t>
      </w:r>
      <w:r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>ствовала национальная программа «Цифровая экономика», однако ее результ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ты за 5 лет не выглядят масштабно, хотя и оказали положительное влияние.</w:t>
      </w:r>
      <w:r w:rsidR="006B79B0">
        <w:rPr>
          <w:rFonts w:ascii="Times New Roman" w:hAnsi="Times New Roman"/>
          <w:sz w:val="28"/>
          <w:szCs w:val="28"/>
        </w:rPr>
        <w:t xml:space="preserve"> Необходимы комплексные программы поддержки инновационных предпри</w:t>
      </w:r>
      <w:r w:rsidR="006B79B0">
        <w:rPr>
          <w:rFonts w:ascii="Times New Roman" w:hAnsi="Times New Roman"/>
          <w:sz w:val="28"/>
          <w:szCs w:val="28"/>
        </w:rPr>
        <w:t>я</w:t>
      </w:r>
      <w:r w:rsidR="006B79B0">
        <w:rPr>
          <w:rFonts w:ascii="Times New Roman" w:hAnsi="Times New Roman"/>
          <w:sz w:val="28"/>
          <w:szCs w:val="28"/>
        </w:rPr>
        <w:t>тий, существенное снижение налоговых выплат, обеспечение финансовой по</w:t>
      </w:r>
      <w:r w:rsidR="006B79B0">
        <w:rPr>
          <w:rFonts w:ascii="Times New Roman" w:hAnsi="Times New Roman"/>
          <w:sz w:val="28"/>
          <w:szCs w:val="28"/>
        </w:rPr>
        <w:t>д</w:t>
      </w:r>
      <w:r w:rsidR="006B79B0">
        <w:rPr>
          <w:rFonts w:ascii="Times New Roman" w:hAnsi="Times New Roman"/>
          <w:sz w:val="28"/>
          <w:szCs w:val="28"/>
        </w:rPr>
        <w:t>держкой на льготных условиях.</w:t>
      </w:r>
    </w:p>
    <w:p w14:paraId="3745AA50" w14:textId="381BC4D0" w:rsidR="006B79B0" w:rsidRDefault="006B79B0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дальнейшем для развития представленной темы исследования, следует более глубоко изучать цифровые отрасли, что позволит определить их влияние на экономику России, а также тенденции развития.</w:t>
      </w:r>
    </w:p>
    <w:p w14:paraId="1C5A1F07" w14:textId="39464EEE" w:rsidR="006B79B0" w:rsidRPr="006B79B0" w:rsidRDefault="006B79B0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образом, общее исследование, проведенное в данной части работы показало, что в России цифровая экономика развивается, хотя и снизила темпы прироста в последние годы. Среди ключевых факторов развития цифровой эк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lastRenderedPageBreak/>
        <w:t xml:space="preserve">номики России эксперты выделяют в первую очередь санкционное давление на Россию начиная с 2015 года, затем </w:t>
      </w:r>
      <w:r>
        <w:rPr>
          <w:rFonts w:ascii="Times New Roman" w:hAnsi="Times New Roman"/>
          <w:sz w:val="28"/>
          <w:szCs w:val="28"/>
          <w:lang w:val="en-US"/>
        </w:rPr>
        <w:t>COVID</w:t>
      </w:r>
      <w:r w:rsidRPr="006B79B0">
        <w:rPr>
          <w:rFonts w:ascii="Times New Roman" w:hAnsi="Times New Roman"/>
          <w:sz w:val="28"/>
          <w:szCs w:val="28"/>
        </w:rPr>
        <w:t>-19</w:t>
      </w:r>
      <w:r>
        <w:rPr>
          <w:rFonts w:ascii="Times New Roman" w:hAnsi="Times New Roman"/>
          <w:sz w:val="28"/>
          <w:szCs w:val="28"/>
        </w:rPr>
        <w:t>, который стимулировал развитие цифровых сервисов, а также увеличение санкций против России с 2022 года на фоне СВО на Украине. Все это потребовало от государства активного распр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странения идеи развития независимой от зарубежных технологий цифровой экономики. За последние годы выросли инвестиции в развитие инфраструкт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ры. Существенно приросла отрасль онлайн-ритейла, а также цифровая логист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ка. Несмотря на все это, Россия еще значимо отстает от мировых лидеров в о</w:t>
      </w:r>
      <w:r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ласти цифровизации. Несмотря на то, что в России развивались национальные проекты, которые принесли определенный положительный эффект, цифровиз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ция идет очень медленными темпами по мировым меркам. Государству нео</w:t>
      </w:r>
      <w:r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ходимо прорабатывать меры по развитию интереса к цифровизации среди предпринимателей.</w:t>
      </w:r>
    </w:p>
    <w:p w14:paraId="011352C7" w14:textId="77777777" w:rsidR="006B79B0" w:rsidRDefault="006B79B0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9A9B4C1" w14:textId="77777777" w:rsidR="00D81C3A" w:rsidRPr="00AB01DA" w:rsidRDefault="00D81C3A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F89FA8C" w14:textId="1FE5B4F1" w:rsidR="00791678" w:rsidRPr="00FB3FD9" w:rsidRDefault="00791678" w:rsidP="002158A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B3FD9">
        <w:rPr>
          <w:rFonts w:ascii="Times New Roman" w:hAnsi="Times New Roman"/>
          <w:sz w:val="28"/>
          <w:szCs w:val="28"/>
        </w:rPr>
        <w:br w:type="page"/>
      </w:r>
    </w:p>
    <w:p w14:paraId="7DD0C987" w14:textId="10C7E432" w:rsidR="00724131" w:rsidRPr="00791678" w:rsidRDefault="00724131" w:rsidP="002158A3">
      <w:pPr>
        <w:pStyle w:val="msonormaldop"/>
        <w:widowControl w:val="0"/>
        <w:suppressAutoHyphens/>
        <w:spacing w:after="240"/>
        <w:ind w:firstLine="0"/>
        <w:jc w:val="center"/>
        <w:outlineLvl w:val="0"/>
        <w:rPr>
          <w:rFonts w:ascii="Arial" w:hAnsi="Arial" w:cs="Arial"/>
          <w:sz w:val="30"/>
          <w:szCs w:val="30"/>
        </w:rPr>
      </w:pPr>
      <w:bookmarkStart w:id="5" w:name="_Toc131785600"/>
      <w:r w:rsidRPr="00791678">
        <w:rPr>
          <w:rFonts w:ascii="Arial" w:hAnsi="Arial" w:cs="Arial"/>
          <w:sz w:val="30"/>
          <w:szCs w:val="30"/>
        </w:rPr>
        <w:lastRenderedPageBreak/>
        <w:t>Заключение</w:t>
      </w:r>
      <w:bookmarkEnd w:id="5"/>
    </w:p>
    <w:p w14:paraId="49448ADC" w14:textId="1BB47F00" w:rsidR="00DC092F" w:rsidRPr="004D6A8E" w:rsidRDefault="00DC092F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D6A8E">
        <w:rPr>
          <w:rStyle w:val="fontstyle01"/>
          <w:rFonts w:ascii="Times New Roman" w:hAnsi="Times New Roman"/>
          <w:sz w:val="28"/>
          <w:szCs w:val="28"/>
        </w:rPr>
        <w:t>Учебная практика по получению навыков исследовательской работы</w:t>
      </w:r>
      <w:r w:rsidRPr="004D6A8E">
        <w:rPr>
          <w:rFonts w:ascii="Times New Roman" w:hAnsi="Times New Roman"/>
          <w:sz w:val="28"/>
          <w:szCs w:val="28"/>
        </w:rPr>
        <w:t xml:space="preserve"> пр</w:t>
      </w:r>
      <w:r w:rsidRPr="004D6A8E">
        <w:rPr>
          <w:rFonts w:ascii="Times New Roman" w:hAnsi="Times New Roman"/>
          <w:sz w:val="28"/>
          <w:szCs w:val="28"/>
        </w:rPr>
        <w:t>о</w:t>
      </w:r>
      <w:r w:rsidRPr="004D6A8E">
        <w:rPr>
          <w:rFonts w:ascii="Times New Roman" w:hAnsi="Times New Roman"/>
          <w:sz w:val="28"/>
          <w:szCs w:val="28"/>
        </w:rPr>
        <w:t xml:space="preserve">ходила на базе 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ФГБОУ ВО «ВВГУ», ИМБЭУ, кафедра экономики и управл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е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ния, г. Владивосток в период с </w:t>
      </w:r>
      <w:r w:rsidR="00FE066C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31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марта по 1</w:t>
      </w:r>
      <w:r w:rsidR="00FE066C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9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апреля 20</w:t>
      </w:r>
      <w:r w:rsidR="00FE066C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25</w:t>
      </w:r>
      <w:r w:rsidRPr="004D6A8E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года.</w:t>
      </w:r>
    </w:p>
    <w:p w14:paraId="0CB75112" w14:textId="06F4097D" w:rsidR="003658CB" w:rsidRDefault="003658CB" w:rsidP="002158A3">
      <w:pPr>
        <w:widowControl w:val="0"/>
        <w:spacing w:after="0" w:line="360" w:lineRule="auto"/>
        <w:ind w:firstLine="709"/>
        <w:jc w:val="both"/>
        <w:rPr>
          <w:rStyle w:val="a4"/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практики была выбрана т</w:t>
      </w:r>
      <w:r w:rsidRPr="004D6A8E">
        <w:rPr>
          <w:rFonts w:ascii="Times New Roman" w:hAnsi="Times New Roman"/>
          <w:sz w:val="28"/>
          <w:szCs w:val="28"/>
        </w:rPr>
        <w:t xml:space="preserve">ема исследования: </w:t>
      </w:r>
      <w:r w:rsidR="00FE066C">
        <w:rPr>
          <w:rStyle w:val="a4"/>
          <w:rFonts w:ascii="Times New Roman" w:hAnsi="Times New Roman"/>
          <w:i w:val="0"/>
          <w:sz w:val="28"/>
          <w:szCs w:val="28"/>
        </w:rPr>
        <w:t>Анализ уровня ра</w:t>
      </w:r>
      <w:r w:rsidR="00FE066C">
        <w:rPr>
          <w:rStyle w:val="a4"/>
          <w:rFonts w:ascii="Times New Roman" w:hAnsi="Times New Roman"/>
          <w:i w:val="0"/>
          <w:sz w:val="28"/>
          <w:szCs w:val="28"/>
        </w:rPr>
        <w:t>з</w:t>
      </w:r>
      <w:r w:rsidR="00FE066C">
        <w:rPr>
          <w:rStyle w:val="a4"/>
          <w:rFonts w:ascii="Times New Roman" w:hAnsi="Times New Roman"/>
          <w:i w:val="0"/>
          <w:sz w:val="28"/>
          <w:szCs w:val="28"/>
        </w:rPr>
        <w:t>вития цифровой экономики в России</w:t>
      </w:r>
      <w:r w:rsidR="00B9746C" w:rsidRPr="00265796">
        <w:rPr>
          <w:rStyle w:val="a4"/>
          <w:rFonts w:ascii="Times New Roman" w:hAnsi="Times New Roman"/>
          <w:i w:val="0"/>
          <w:sz w:val="28"/>
          <w:szCs w:val="28"/>
        </w:rPr>
        <w:t>.</w:t>
      </w:r>
    </w:p>
    <w:p w14:paraId="5B1CB6F5" w14:textId="6EDB8684" w:rsidR="008746DA" w:rsidRDefault="008746DA" w:rsidP="002158A3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рамках первой части работы была определена актуальность исследов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ния вопросов развития цифровой экономики в России. Исследование показало, что в настоящий момент, для достижения превосходства на мировой арене, л</w:t>
      </w:r>
      <w:r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>бое государство должно стремиться к формированию максимально благоприя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ных условий для развития цифровой экономики. Данные выводы были по</w:t>
      </w:r>
      <w:r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тверждены огромным количеством исследования в научных электронных би</w:t>
      </w:r>
      <w:r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лиотеках. Большинство исследователей изучают вопросы проблем развития цифровой экономики России, современное состояние и статистические данные по тенденциям развития цифровой экономики, а также изучают вопросы по б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лее узким отраслям. В результате данной части работы также представлена ц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ли и задачи на дальнейшее исследование.</w:t>
      </w:r>
    </w:p>
    <w:p w14:paraId="6803D6D2" w14:textId="7CEF8113" w:rsidR="00791678" w:rsidRDefault="006B79B0" w:rsidP="002158A3">
      <w:pPr>
        <w:widowControl w:val="0"/>
        <w:spacing w:after="0" w:line="360" w:lineRule="auto"/>
        <w:ind w:firstLine="709"/>
        <w:jc w:val="both"/>
      </w:pPr>
      <w:r>
        <w:rPr>
          <w:rFonts w:ascii="Times New Roman" w:hAnsi="Times New Roman"/>
          <w:sz w:val="28"/>
          <w:szCs w:val="28"/>
        </w:rPr>
        <w:t>Общее исследование, проведенное во второй части работы показало, что в России цифровая экономика развивается, хотя и снизила темпы прироста в последние годы. Среди ключевых факторов развития цифровой экономики Ро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сии эксперты выделяют в первую очередь санкционное давление на Россию начиная с 2015 года, затем </w:t>
      </w:r>
      <w:r>
        <w:rPr>
          <w:rFonts w:ascii="Times New Roman" w:hAnsi="Times New Roman"/>
          <w:sz w:val="28"/>
          <w:szCs w:val="28"/>
          <w:lang w:val="en-US"/>
        </w:rPr>
        <w:t>COVID</w:t>
      </w:r>
      <w:r w:rsidRPr="006B79B0">
        <w:rPr>
          <w:rFonts w:ascii="Times New Roman" w:hAnsi="Times New Roman"/>
          <w:sz w:val="28"/>
          <w:szCs w:val="28"/>
        </w:rPr>
        <w:t>-19</w:t>
      </w:r>
      <w:r>
        <w:rPr>
          <w:rFonts w:ascii="Times New Roman" w:hAnsi="Times New Roman"/>
          <w:sz w:val="28"/>
          <w:szCs w:val="28"/>
        </w:rPr>
        <w:t>, который стимулировал развитие цифр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вых сервисов, а также увеличение санкций против России с 2022 года на фоне СВО на Украине. Все это потребовало от государства активного распростран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ния идеи развития независимой от зарубежных технологий цифровой эконом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ки. За последние годы выросли инвестиции в развитие инфраструктуры. Сущ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ственно приросла отрасль онлайн-ритейла, а также цифровая логистика. Н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смотря на то, что в России развивались национальные проекты, которые пр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несли определенный положительный эффект, цифровизация идет очень ме</w:t>
      </w:r>
      <w:r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 xml:space="preserve">ленными темпами по мировым меркам. </w:t>
      </w:r>
      <w:r w:rsidR="00791678">
        <w:br w:type="page"/>
      </w:r>
    </w:p>
    <w:p w14:paraId="26D1053A" w14:textId="5E74B4FD" w:rsidR="00724131" w:rsidRDefault="00724131" w:rsidP="002158A3">
      <w:pPr>
        <w:pStyle w:val="msonormaldop"/>
        <w:widowControl w:val="0"/>
        <w:spacing w:after="240"/>
        <w:ind w:firstLine="0"/>
        <w:jc w:val="center"/>
        <w:outlineLvl w:val="0"/>
        <w:rPr>
          <w:rFonts w:ascii="Arial" w:hAnsi="Arial" w:cs="Arial"/>
          <w:sz w:val="30"/>
          <w:szCs w:val="30"/>
        </w:rPr>
      </w:pPr>
      <w:bookmarkStart w:id="6" w:name="_Toc131785601"/>
      <w:r w:rsidRPr="00791678">
        <w:rPr>
          <w:rFonts w:ascii="Arial" w:hAnsi="Arial" w:cs="Arial"/>
          <w:sz w:val="30"/>
          <w:szCs w:val="30"/>
        </w:rPr>
        <w:lastRenderedPageBreak/>
        <w:t>Список использованных источников</w:t>
      </w:r>
      <w:bookmarkEnd w:id="6"/>
    </w:p>
    <w:p w14:paraId="1B8427A9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bookmarkStart w:id="7" w:name="_Hlk146183236"/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Русскина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Т.А. Перспективы развития цифровой экономики в России / Т.А.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Русскина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// Лучший исследовательский проект 2024. – 2024. – С. 154-159.</w:t>
      </w:r>
    </w:p>
    <w:p w14:paraId="37F24CD8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Анфилова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А.С. Проблемы и перспективы развития цифровой экон</w:t>
      </w:r>
      <w:r w:rsidRPr="002158A3">
        <w:rPr>
          <w:rFonts w:ascii="Times New Roman" w:eastAsiaTheme="minorHAnsi" w:hAnsi="Times New Roman"/>
          <w:sz w:val="28"/>
          <w:szCs w:val="28"/>
        </w:rPr>
        <w:t>о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мики в России / А.С.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Анфилова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// Проблемы развития современного общества. – 2024. – С. 42-45.</w:t>
      </w:r>
    </w:p>
    <w:p w14:paraId="657ADB20" w14:textId="4C343B2F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 xml:space="preserve">Гришина Ю.С. Проблемы и риски формирования, развития цифровой экономики в России / Ю.С. Гришина, Д.В. Малов // </w:t>
      </w:r>
      <w:r w:rsidR="002158A3" w:rsidRPr="002158A3">
        <w:rPr>
          <w:rFonts w:ascii="Times New Roman" w:eastAsiaTheme="minorHAnsi" w:hAnsi="Times New Roman"/>
          <w:sz w:val="28"/>
          <w:szCs w:val="28"/>
        </w:rPr>
        <w:t>Ц</w:t>
      </w:r>
      <w:r w:rsidRPr="002158A3">
        <w:rPr>
          <w:rFonts w:ascii="Times New Roman" w:eastAsiaTheme="minorHAnsi" w:hAnsi="Times New Roman"/>
          <w:sz w:val="28"/>
          <w:szCs w:val="28"/>
        </w:rPr>
        <w:t>ифровые технологии: настоящее и будущее. – 2024. – С. 408-413.</w:t>
      </w:r>
    </w:p>
    <w:p w14:paraId="3535409A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Ковалева М.В. Цифровая экономика России: состояние, перспективы и риски развития / М.В. Ковалева // Цифровая экономика: проблемы и перспе</w:t>
      </w:r>
      <w:r w:rsidRPr="002158A3">
        <w:rPr>
          <w:rFonts w:ascii="Times New Roman" w:eastAsiaTheme="minorHAnsi" w:hAnsi="Times New Roman"/>
          <w:sz w:val="28"/>
          <w:szCs w:val="28"/>
        </w:rPr>
        <w:t>к</w:t>
      </w:r>
      <w:r w:rsidRPr="002158A3">
        <w:rPr>
          <w:rFonts w:ascii="Times New Roman" w:eastAsiaTheme="minorHAnsi" w:hAnsi="Times New Roman"/>
          <w:sz w:val="28"/>
          <w:szCs w:val="28"/>
        </w:rPr>
        <w:t>тивы развития. – 2024. – С. 265-268.</w:t>
      </w:r>
    </w:p>
    <w:p w14:paraId="56FC35F3" w14:textId="3608164F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Шкаленко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А.В. Вызовы и перспективы развития цифровой экономики в России / А.В.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Шкаленко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// Экономическое развитие России. – 2024.</w:t>
      </w:r>
      <w:r w:rsidR="002158A3" w:rsidRPr="002158A3">
        <w:rPr>
          <w:rFonts w:ascii="Times New Roman" w:eastAsiaTheme="minorHAnsi" w:hAnsi="Times New Roman"/>
          <w:sz w:val="28"/>
          <w:szCs w:val="28"/>
        </w:rPr>
        <w:t xml:space="preserve"> – </w:t>
      </w:r>
      <w:r w:rsidRPr="002158A3">
        <w:rPr>
          <w:rFonts w:ascii="Times New Roman" w:eastAsiaTheme="minorHAnsi" w:hAnsi="Times New Roman"/>
          <w:sz w:val="28"/>
          <w:szCs w:val="28"/>
        </w:rPr>
        <w:t>№8. – С. 31-39.</w:t>
      </w:r>
    </w:p>
    <w:p w14:paraId="24AE9B99" w14:textId="69E52BEB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Воронов Г.Г. Инновации и цифровая трансформация экономики Ро</w:t>
      </w:r>
      <w:r w:rsidRPr="002158A3">
        <w:rPr>
          <w:rFonts w:ascii="Times New Roman" w:eastAsiaTheme="minorHAnsi" w:hAnsi="Times New Roman"/>
          <w:sz w:val="28"/>
          <w:szCs w:val="28"/>
        </w:rPr>
        <w:t>с</w:t>
      </w:r>
      <w:r w:rsidRPr="002158A3">
        <w:rPr>
          <w:rFonts w:ascii="Times New Roman" w:eastAsiaTheme="minorHAnsi" w:hAnsi="Times New Roman"/>
          <w:sz w:val="28"/>
          <w:szCs w:val="28"/>
        </w:rPr>
        <w:t>сии в условиях рисков мировой экономики / Г.Г. Воронов // Гуманитарный научный журнал. – 2024.</w:t>
      </w:r>
      <w:r w:rsidR="002158A3" w:rsidRPr="002158A3">
        <w:rPr>
          <w:rFonts w:ascii="Times New Roman" w:eastAsiaTheme="minorHAnsi" w:hAnsi="Times New Roman"/>
          <w:sz w:val="28"/>
          <w:szCs w:val="28"/>
        </w:rPr>
        <w:t xml:space="preserve"> – </w:t>
      </w:r>
      <w:r w:rsidRPr="002158A3">
        <w:rPr>
          <w:rFonts w:ascii="Times New Roman" w:eastAsiaTheme="minorHAnsi" w:hAnsi="Times New Roman"/>
          <w:sz w:val="28"/>
          <w:szCs w:val="28"/>
        </w:rPr>
        <w:t>№4-2. – С. 31-40.</w:t>
      </w:r>
    </w:p>
    <w:p w14:paraId="5993FAC5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Мажигова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Е.М. Анализ распространения цифровых технологий в эк</w:t>
      </w:r>
      <w:r w:rsidRPr="002158A3">
        <w:rPr>
          <w:rFonts w:ascii="Times New Roman" w:eastAsiaTheme="minorHAnsi" w:hAnsi="Times New Roman"/>
          <w:sz w:val="28"/>
          <w:szCs w:val="28"/>
        </w:rPr>
        <w:t>о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номике России / Е.М.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Мажигова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, А.Н.А.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Исраилов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// Будущее Росси – 2024. – 2024. – С. 323-326.</w:t>
      </w:r>
    </w:p>
    <w:p w14:paraId="1D084EA1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 xml:space="preserve">Николаев А.В. Цифровая экономики России сегодня / А.В. Николаев // </w:t>
      </w:r>
      <w:r w:rsidRPr="002158A3">
        <w:rPr>
          <w:rFonts w:ascii="Times New Roman" w:eastAsiaTheme="minorHAnsi" w:hAnsi="Times New Roman"/>
          <w:sz w:val="28"/>
          <w:szCs w:val="28"/>
          <w:lang w:val="en-US"/>
        </w:rPr>
        <w:t>VI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 Всероссийская ежегодная декабрьская научно-практическая студенческая конференция РОСНОУ. – 2025. – С. 761-764.</w:t>
      </w:r>
    </w:p>
    <w:p w14:paraId="62BD4204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Голубева Т.В. Развитие цифровой экономики в России / Т.В. Голубева // Цифровой регион: опыт, компетенции, проекты. – 2024. – С. 201-205.</w:t>
      </w:r>
    </w:p>
    <w:p w14:paraId="119A70E4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Ахмедов А.Г. Развитие цифровой экономики в России: ключевые п</w:t>
      </w:r>
      <w:r w:rsidRPr="002158A3">
        <w:rPr>
          <w:rFonts w:ascii="Times New Roman" w:eastAsiaTheme="minorHAnsi" w:hAnsi="Times New Roman"/>
          <w:sz w:val="28"/>
          <w:szCs w:val="28"/>
        </w:rPr>
        <w:t>о</w:t>
      </w:r>
      <w:r w:rsidRPr="002158A3">
        <w:rPr>
          <w:rFonts w:ascii="Times New Roman" w:eastAsiaTheme="minorHAnsi" w:hAnsi="Times New Roman"/>
          <w:sz w:val="28"/>
          <w:szCs w:val="28"/>
        </w:rPr>
        <w:t>казатели и перспективы / А.Г. Ахмедов, Н.В. Климовских // Экономический рост как основа устойчивого развития России. – 2024. – С. 105-110.</w:t>
      </w:r>
    </w:p>
    <w:p w14:paraId="6CE9A1B5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Жарковская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И.Г. Анализ уровня развития цифровой экономики Ро</w:t>
      </w:r>
      <w:r w:rsidRPr="002158A3">
        <w:rPr>
          <w:rFonts w:ascii="Times New Roman" w:eastAsiaTheme="minorHAnsi" w:hAnsi="Times New Roman"/>
          <w:sz w:val="28"/>
          <w:szCs w:val="28"/>
        </w:rPr>
        <w:t>с</w:t>
      </w:r>
      <w:r w:rsidRPr="002158A3">
        <w:rPr>
          <w:rFonts w:ascii="Times New Roman" w:eastAsiaTheme="minorHAnsi" w:hAnsi="Times New Roman"/>
          <w:sz w:val="28"/>
          <w:szCs w:val="28"/>
        </w:rPr>
        <w:lastRenderedPageBreak/>
        <w:t xml:space="preserve">сии / И.Г.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Жарковская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, И.С.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Турмышева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// Политэкономические проблемы ра</w:t>
      </w:r>
      <w:r w:rsidRPr="002158A3">
        <w:rPr>
          <w:rFonts w:ascii="Times New Roman" w:eastAsiaTheme="minorHAnsi" w:hAnsi="Times New Roman"/>
          <w:sz w:val="28"/>
          <w:szCs w:val="28"/>
        </w:rPr>
        <w:t>з</w:t>
      </w:r>
      <w:r w:rsidRPr="002158A3">
        <w:rPr>
          <w:rFonts w:ascii="Times New Roman" w:eastAsiaTheme="minorHAnsi" w:hAnsi="Times New Roman"/>
          <w:sz w:val="28"/>
          <w:szCs w:val="28"/>
        </w:rPr>
        <w:t>вития современных агроэкономических систем. – 2024. – С. 117-122.</w:t>
      </w:r>
    </w:p>
    <w:p w14:paraId="59ED9683" w14:textId="0ACFC17F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Кучумов А.В. Вклад цифровой экономики в рост ВВП России и Китая / А.В. Кучумов, П.Ю. Еремичева // Проблемы современной экономики. – 2024.</w:t>
      </w:r>
      <w:r w:rsidR="002158A3" w:rsidRPr="002158A3">
        <w:rPr>
          <w:rFonts w:ascii="Times New Roman" w:eastAsiaTheme="minorHAnsi" w:hAnsi="Times New Roman"/>
          <w:sz w:val="28"/>
          <w:szCs w:val="28"/>
        </w:rPr>
        <w:t xml:space="preserve"> – </w:t>
      </w:r>
      <w:r w:rsidRPr="002158A3">
        <w:rPr>
          <w:rFonts w:ascii="Times New Roman" w:eastAsiaTheme="minorHAnsi" w:hAnsi="Times New Roman"/>
          <w:sz w:val="28"/>
          <w:szCs w:val="28"/>
        </w:rPr>
        <w:t>№4(92). – С. 35-37.</w:t>
      </w:r>
    </w:p>
    <w:p w14:paraId="0AB3FFE0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Кошкина О.В. Развитие цифровой экономики в России в условиях н</w:t>
      </w:r>
      <w:r w:rsidRPr="002158A3">
        <w:rPr>
          <w:rFonts w:ascii="Times New Roman" w:eastAsiaTheme="minorHAnsi" w:hAnsi="Times New Roman"/>
          <w:sz w:val="28"/>
          <w:szCs w:val="28"/>
        </w:rPr>
        <w:t>о</w:t>
      </w:r>
      <w:r w:rsidRPr="002158A3">
        <w:rPr>
          <w:rFonts w:ascii="Times New Roman" w:eastAsiaTheme="minorHAnsi" w:hAnsi="Times New Roman"/>
          <w:sz w:val="28"/>
          <w:szCs w:val="28"/>
        </w:rPr>
        <w:t>вой реальности / О.В. Кошкина, А.А. Семухина // Молодые ученые в решении актуальных проблем науки. – 2024. – С. 1253-1255.</w:t>
      </w:r>
    </w:p>
    <w:p w14:paraId="366BF783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Дедушев В.Ю. Развитие цифровой экономики в России / В.Ю. Дед</w:t>
      </w:r>
      <w:r w:rsidRPr="002158A3">
        <w:rPr>
          <w:rFonts w:ascii="Times New Roman" w:eastAsiaTheme="minorHAnsi" w:hAnsi="Times New Roman"/>
          <w:sz w:val="28"/>
          <w:szCs w:val="28"/>
        </w:rPr>
        <w:t>у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шев, Л.М.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Осиневич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// Актуальные вопросы устойчивого развития государства, общества и экономики. – 2024. – С. 245-248.</w:t>
      </w:r>
    </w:p>
    <w:p w14:paraId="67032CD6" w14:textId="3B39D42E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Кочубей А.Ю. Понятие и правовая основа цифровой экономики в и</w:t>
      </w:r>
      <w:r w:rsidRPr="002158A3">
        <w:rPr>
          <w:rFonts w:ascii="Times New Roman" w:eastAsiaTheme="minorHAnsi" w:hAnsi="Times New Roman"/>
          <w:sz w:val="28"/>
          <w:szCs w:val="28"/>
        </w:rPr>
        <w:t>н</w:t>
      </w:r>
      <w:r w:rsidRPr="002158A3">
        <w:rPr>
          <w:rFonts w:ascii="Times New Roman" w:eastAsiaTheme="minorHAnsi" w:hAnsi="Times New Roman"/>
          <w:sz w:val="28"/>
          <w:szCs w:val="28"/>
        </w:rPr>
        <w:t>новационной России / А.Ю. Кочуб</w:t>
      </w:r>
      <w:r w:rsidR="002158A3" w:rsidRPr="002158A3">
        <w:rPr>
          <w:rFonts w:ascii="Times New Roman" w:eastAsiaTheme="minorHAnsi" w:hAnsi="Times New Roman"/>
          <w:sz w:val="28"/>
          <w:szCs w:val="28"/>
        </w:rPr>
        <w:t xml:space="preserve">ей // Экономика и инновации. – </w:t>
      </w:r>
      <w:r w:rsidRPr="002158A3">
        <w:rPr>
          <w:rFonts w:ascii="Times New Roman" w:eastAsiaTheme="minorHAnsi" w:hAnsi="Times New Roman"/>
          <w:sz w:val="28"/>
          <w:szCs w:val="28"/>
        </w:rPr>
        <w:t>2024. – С. 21-26.</w:t>
      </w:r>
    </w:p>
    <w:p w14:paraId="7FDBFC2F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Абдуллин Р.Р. Организационные экономические и финансовые пр</w:t>
      </w:r>
      <w:r w:rsidRPr="002158A3">
        <w:rPr>
          <w:rFonts w:ascii="Times New Roman" w:eastAsiaTheme="minorHAnsi" w:hAnsi="Times New Roman"/>
          <w:sz w:val="28"/>
          <w:szCs w:val="28"/>
        </w:rPr>
        <w:t>о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блемы цифровой экономики России / Р.Р. Абдуллин, А.В.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Махиянова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>, Э.Ш. Ахметова // Формирование и реализация стратегии устойчивого экономическ</w:t>
      </w:r>
      <w:r w:rsidRPr="002158A3">
        <w:rPr>
          <w:rFonts w:ascii="Times New Roman" w:eastAsiaTheme="minorHAnsi" w:hAnsi="Times New Roman"/>
          <w:sz w:val="28"/>
          <w:szCs w:val="28"/>
        </w:rPr>
        <w:t>о</w:t>
      </w:r>
      <w:r w:rsidRPr="002158A3">
        <w:rPr>
          <w:rFonts w:ascii="Times New Roman" w:eastAsiaTheme="minorHAnsi" w:hAnsi="Times New Roman"/>
          <w:sz w:val="28"/>
          <w:szCs w:val="28"/>
        </w:rPr>
        <w:t>го развития Российской Федерации. – 2024. – С. 11-13.</w:t>
      </w:r>
    </w:p>
    <w:p w14:paraId="35668D3D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Лямцева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И.Н. Тенденции современного рынка труда России в услов</w:t>
      </w:r>
      <w:r w:rsidRPr="002158A3">
        <w:rPr>
          <w:rFonts w:ascii="Times New Roman" w:eastAsiaTheme="minorHAnsi" w:hAnsi="Times New Roman"/>
          <w:sz w:val="28"/>
          <w:szCs w:val="28"/>
        </w:rPr>
        <w:t>и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ях цифровой трансформации экономики / И.Н.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Лямцева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, Е.В. Лещева, И.А.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Б</w:t>
      </w:r>
      <w:r w:rsidRPr="002158A3">
        <w:rPr>
          <w:rFonts w:ascii="Times New Roman" w:eastAsiaTheme="minorHAnsi" w:hAnsi="Times New Roman"/>
          <w:sz w:val="28"/>
          <w:szCs w:val="28"/>
        </w:rPr>
        <w:t>а</w:t>
      </w:r>
      <w:r w:rsidRPr="002158A3">
        <w:rPr>
          <w:rFonts w:ascii="Times New Roman" w:eastAsiaTheme="minorHAnsi" w:hAnsi="Times New Roman"/>
          <w:sz w:val="28"/>
          <w:szCs w:val="28"/>
        </w:rPr>
        <w:t>лышева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// Достижения в науки и образовании 2024. – 2024. – С. 113-116.</w:t>
      </w:r>
    </w:p>
    <w:p w14:paraId="3A4521DF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Позднякова К.В. Цифровая экономика в индустрии туризма России / К.В. Позднякова // проблемы и перспективы современного туризма. – 2024. – С. 102-104.</w:t>
      </w:r>
    </w:p>
    <w:p w14:paraId="09313125" w14:textId="77777777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Яковлева Е.А. Цифровая экономика в государственном управлении России / Е.А. Яковлева, Т.В. Дубровская // Экономика и управление в совр</w:t>
      </w:r>
      <w:r w:rsidRPr="002158A3">
        <w:rPr>
          <w:rFonts w:ascii="Times New Roman" w:eastAsiaTheme="minorHAnsi" w:hAnsi="Times New Roman"/>
          <w:sz w:val="28"/>
          <w:szCs w:val="28"/>
        </w:rPr>
        <w:t>е</w:t>
      </w:r>
      <w:r w:rsidRPr="002158A3">
        <w:rPr>
          <w:rFonts w:ascii="Times New Roman" w:eastAsiaTheme="minorHAnsi" w:hAnsi="Times New Roman"/>
          <w:sz w:val="28"/>
          <w:szCs w:val="28"/>
        </w:rPr>
        <w:t>менных условиях. – 2024. – С. 326-328.</w:t>
      </w:r>
    </w:p>
    <w:p w14:paraId="3F3716B5" w14:textId="7239E2C8" w:rsidR="008746DA" w:rsidRPr="002158A3" w:rsidRDefault="008746D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Конева Е.И. Цифровая трансформация банковской сферы экономики в России / Е.И. Конева // детерминанты развития экономики и общества в усл</w:t>
      </w:r>
      <w:r w:rsidRPr="002158A3">
        <w:rPr>
          <w:rFonts w:ascii="Times New Roman" w:eastAsiaTheme="minorHAnsi" w:hAnsi="Times New Roman"/>
          <w:sz w:val="28"/>
          <w:szCs w:val="28"/>
        </w:rPr>
        <w:t>о</w:t>
      </w:r>
      <w:r w:rsidRPr="002158A3">
        <w:rPr>
          <w:rFonts w:ascii="Times New Roman" w:eastAsiaTheme="minorHAnsi" w:hAnsi="Times New Roman"/>
          <w:sz w:val="28"/>
          <w:szCs w:val="28"/>
        </w:rPr>
        <w:t>виях глобальных изменений. – 2024. – С. 119-121.</w:t>
      </w:r>
    </w:p>
    <w:p w14:paraId="31BE024D" w14:textId="74351919" w:rsidR="00173F2A" w:rsidRPr="002158A3" w:rsidRDefault="00173F2A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lastRenderedPageBreak/>
        <w:t>ИТ-отрасль: ключевые показатели 2019-2023</w:t>
      </w:r>
      <w:r w:rsidR="002158A3" w:rsidRPr="002158A3">
        <w:rPr>
          <w:rFonts w:ascii="Times New Roman" w:eastAsiaTheme="minorHAnsi" w:hAnsi="Times New Roman"/>
          <w:sz w:val="28"/>
          <w:szCs w:val="28"/>
        </w:rPr>
        <w:t>. – Текст: электронный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 // </w:t>
      </w:r>
      <w:r w:rsidR="00954C14" w:rsidRPr="002158A3">
        <w:rPr>
          <w:rFonts w:ascii="Times New Roman" w:eastAsiaTheme="minorHAnsi" w:hAnsi="Times New Roman"/>
          <w:sz w:val="28"/>
          <w:szCs w:val="28"/>
        </w:rPr>
        <w:t xml:space="preserve">Институт статистических исследований и экономики знаний, </w:t>
      </w:r>
      <w:proofErr w:type="spellStart"/>
      <w:r w:rsidR="00954C14" w:rsidRPr="002158A3">
        <w:rPr>
          <w:rFonts w:ascii="Times New Roman" w:eastAsiaTheme="minorHAnsi" w:hAnsi="Times New Roman"/>
          <w:sz w:val="28"/>
          <w:szCs w:val="28"/>
        </w:rPr>
        <w:t>Минцифры</w:t>
      </w:r>
      <w:proofErr w:type="spellEnd"/>
      <w:r w:rsidR="00954C14" w:rsidRPr="002158A3">
        <w:rPr>
          <w:rFonts w:ascii="Times New Roman" w:eastAsiaTheme="minorHAnsi" w:hAnsi="Times New Roman"/>
          <w:sz w:val="28"/>
          <w:szCs w:val="28"/>
        </w:rPr>
        <w:t xml:space="preserve">: [сайт]. – </w:t>
      </w:r>
      <w:r w:rsidR="00954C14" w:rsidRPr="002158A3">
        <w:rPr>
          <w:rFonts w:ascii="Times New Roman" w:eastAsiaTheme="minorHAnsi" w:hAnsi="Times New Roman"/>
          <w:sz w:val="28"/>
          <w:szCs w:val="28"/>
          <w:lang w:val="en-US"/>
        </w:rPr>
        <w:t>URL</w:t>
      </w:r>
      <w:r w:rsidR="00954C14" w:rsidRPr="002158A3">
        <w:rPr>
          <w:rFonts w:ascii="Times New Roman" w:eastAsiaTheme="minorHAnsi" w:hAnsi="Times New Roman"/>
          <w:sz w:val="28"/>
          <w:szCs w:val="28"/>
        </w:rPr>
        <w:t xml:space="preserve">: </w:t>
      </w:r>
      <w:hyperlink r:id="rId15" w:history="1">
        <w:r w:rsidR="00954C14" w:rsidRPr="002158A3">
          <w:rPr>
            <w:rStyle w:val="aa"/>
            <w:rFonts w:ascii="Times New Roman" w:eastAsiaTheme="minorHAnsi" w:hAnsi="Times New Roman"/>
            <w:color w:val="auto"/>
            <w:sz w:val="28"/>
            <w:szCs w:val="28"/>
            <w:u w:val="none"/>
          </w:rPr>
          <w:t>https://ai.gov.ru/knowledgebase/infrastruktura-ii/2024_it-otrasly_klyuchevye_pokazateli_razvitiya_za_2019_2023_gg_niu_vshe_mincifry/?ysclid=m94rzrsonx683563954</w:t>
        </w:r>
      </w:hyperlink>
      <w:r w:rsidR="00954C14" w:rsidRPr="002158A3">
        <w:rPr>
          <w:rFonts w:ascii="Times New Roman" w:eastAsiaTheme="minorHAnsi" w:hAnsi="Times New Roman"/>
          <w:sz w:val="28"/>
          <w:szCs w:val="28"/>
        </w:rPr>
        <w:t xml:space="preserve"> (дата обращения: 05.04.2025).</w:t>
      </w:r>
    </w:p>
    <w:p w14:paraId="72C54CF5" w14:textId="04E05326" w:rsidR="001F13CE" w:rsidRPr="002158A3" w:rsidRDefault="001F13CE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 xml:space="preserve">Экономика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рунета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2023/2024</w:t>
      </w:r>
      <w:r w:rsidR="002158A3" w:rsidRPr="002158A3">
        <w:rPr>
          <w:rFonts w:ascii="Times New Roman" w:eastAsiaTheme="minorHAnsi" w:hAnsi="Times New Roman"/>
          <w:sz w:val="28"/>
          <w:szCs w:val="28"/>
        </w:rPr>
        <w:t>. – Текст: электронный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 // РАЭК: [сайт]. – </w:t>
      </w:r>
      <w:r w:rsidRPr="002158A3">
        <w:rPr>
          <w:rFonts w:ascii="Times New Roman" w:eastAsiaTheme="minorHAnsi" w:hAnsi="Times New Roman"/>
          <w:sz w:val="28"/>
          <w:szCs w:val="28"/>
          <w:lang w:val="en-US"/>
        </w:rPr>
        <w:t>URL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: </w:t>
      </w:r>
      <w:hyperlink r:id="rId16" w:history="1">
        <w:r w:rsidRPr="002158A3">
          <w:rPr>
            <w:rStyle w:val="aa"/>
            <w:rFonts w:ascii="Times New Roman" w:eastAsiaTheme="minorHAnsi" w:hAnsi="Times New Roman"/>
            <w:color w:val="auto"/>
            <w:sz w:val="28"/>
            <w:szCs w:val="28"/>
            <w:u w:val="none"/>
          </w:rPr>
          <w:t>https://raec.ru/upload/files/runet-economy-23-24.pdf</w:t>
        </w:r>
      </w:hyperlink>
      <w:r w:rsidRPr="002158A3">
        <w:rPr>
          <w:rFonts w:ascii="Times New Roman" w:eastAsiaTheme="minorHAnsi" w:hAnsi="Times New Roman"/>
          <w:sz w:val="28"/>
          <w:szCs w:val="28"/>
        </w:rPr>
        <w:t xml:space="preserve"> (дата обращения: 05.04.2025).</w:t>
      </w:r>
    </w:p>
    <w:p w14:paraId="0C359E52" w14:textId="75A752C0" w:rsidR="0087390D" w:rsidRPr="002158A3" w:rsidRDefault="001F13CE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58A3">
        <w:rPr>
          <w:rFonts w:ascii="Times New Roman" w:eastAsiaTheme="minorHAnsi" w:hAnsi="Times New Roman"/>
          <w:sz w:val="28"/>
          <w:szCs w:val="28"/>
        </w:rPr>
        <w:t xml:space="preserve">Индикаторы цифровой экономики: 2024: статистический сборник / В. Л. Абашкин, Г. И.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Абдрахманова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, К. О. Вишневский, Л. М.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Гохберг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 и др.</w:t>
      </w:r>
      <w:r w:rsidR="002158A3" w:rsidRPr="002158A3">
        <w:rPr>
          <w:rFonts w:ascii="Times New Roman" w:eastAsiaTheme="minorHAnsi" w:hAnsi="Times New Roman"/>
          <w:sz w:val="28"/>
          <w:szCs w:val="28"/>
        </w:rPr>
        <w:t xml:space="preserve"> – Москва</w:t>
      </w:r>
      <w:r w:rsidRPr="002158A3">
        <w:rPr>
          <w:rFonts w:ascii="Times New Roman" w:eastAsiaTheme="minorHAnsi" w:hAnsi="Times New Roman"/>
          <w:sz w:val="28"/>
          <w:szCs w:val="28"/>
        </w:rPr>
        <w:t>: ИСИЭЗ ВШЭ, 2024. – 276 с.</w:t>
      </w:r>
    </w:p>
    <w:p w14:paraId="0CF68737" w14:textId="2F1E93A0" w:rsidR="006B79B0" w:rsidRPr="002158A3" w:rsidRDefault="006B79B0" w:rsidP="002158A3">
      <w:pPr>
        <w:widowControl w:val="0"/>
        <w:numPr>
          <w:ilvl w:val="0"/>
          <w:numId w:val="7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158A3">
        <w:rPr>
          <w:rFonts w:ascii="Times New Roman" w:eastAsiaTheme="minorHAnsi" w:hAnsi="Times New Roman"/>
          <w:sz w:val="28"/>
          <w:szCs w:val="28"/>
        </w:rPr>
        <w:t>Рынок гражданских беспилотных аппаратов. Объем, динамика и сц</w:t>
      </w:r>
      <w:r w:rsidRPr="002158A3">
        <w:rPr>
          <w:rFonts w:ascii="Times New Roman" w:eastAsiaTheme="minorHAnsi" w:hAnsi="Times New Roman"/>
          <w:sz w:val="28"/>
          <w:szCs w:val="28"/>
        </w:rPr>
        <w:t>е</w:t>
      </w:r>
      <w:r w:rsidRPr="002158A3">
        <w:rPr>
          <w:rFonts w:ascii="Times New Roman" w:eastAsiaTheme="minorHAnsi" w:hAnsi="Times New Roman"/>
          <w:sz w:val="28"/>
          <w:szCs w:val="28"/>
        </w:rPr>
        <w:t>нарии применения беспилотников в отраслях экономики. Россия. 2024</w:t>
      </w:r>
      <w:r w:rsidR="002158A3" w:rsidRPr="002158A3">
        <w:rPr>
          <w:rFonts w:ascii="Times New Roman" w:eastAsiaTheme="minorHAnsi" w:hAnsi="Times New Roman"/>
          <w:sz w:val="28"/>
          <w:szCs w:val="28"/>
        </w:rPr>
        <w:t>. – Текст: электронный</w:t>
      </w:r>
      <w:r w:rsidRPr="002158A3">
        <w:rPr>
          <w:rFonts w:ascii="Times New Roman" w:eastAsiaTheme="minorHAnsi" w:hAnsi="Times New Roman"/>
          <w:sz w:val="28"/>
          <w:szCs w:val="28"/>
        </w:rPr>
        <w:t xml:space="preserve"> // </w:t>
      </w:r>
      <w:proofErr w:type="spellStart"/>
      <w:r w:rsidRPr="002158A3">
        <w:rPr>
          <w:rFonts w:ascii="Times New Roman" w:eastAsiaTheme="minorHAnsi" w:hAnsi="Times New Roman"/>
          <w:sz w:val="28"/>
          <w:szCs w:val="28"/>
        </w:rPr>
        <w:t>Минцифры</w:t>
      </w:r>
      <w:proofErr w:type="spellEnd"/>
      <w:r w:rsidRPr="002158A3">
        <w:rPr>
          <w:rFonts w:ascii="Times New Roman" w:eastAsiaTheme="minorHAnsi" w:hAnsi="Times New Roman"/>
          <w:sz w:val="28"/>
          <w:szCs w:val="28"/>
        </w:rPr>
        <w:t xml:space="preserve">: [сайт]. – </w:t>
      </w:r>
      <w:r w:rsidRPr="002158A3">
        <w:rPr>
          <w:rFonts w:ascii="Times New Roman" w:eastAsiaTheme="minorHAnsi" w:hAnsi="Times New Roman"/>
          <w:sz w:val="28"/>
          <w:szCs w:val="28"/>
          <w:lang w:val="en-US"/>
        </w:rPr>
        <w:t>URL</w:t>
      </w:r>
      <w:r w:rsidRPr="002158A3">
        <w:rPr>
          <w:rFonts w:ascii="Times New Roman" w:eastAsiaTheme="minorHAnsi" w:hAnsi="Times New Roman"/>
          <w:sz w:val="28"/>
          <w:szCs w:val="28"/>
        </w:rPr>
        <w:t>: https://ai.gov.ru/knowledgebase/tekhnologii-i-produkty-ii/2024_rynok_graghdanskih_bespilotnyh_apparatov_obyem_dinamika_i_scenarii_primeneniya_bespilotnikov_v_otraslyah_ekonomiki_rostelekom/?ysclid=m94uu668nw210555232 (дата обращения: 05.04.2025).</w:t>
      </w:r>
    </w:p>
    <w:p w14:paraId="6C82ADA4" w14:textId="68AE054C" w:rsidR="006B79B0" w:rsidRPr="006B79B0" w:rsidRDefault="006B79B0" w:rsidP="002158A3">
      <w:pPr>
        <w:widowControl w:val="0"/>
        <w:tabs>
          <w:tab w:val="left" w:pos="993"/>
          <w:tab w:val="left" w:pos="1134"/>
        </w:tabs>
        <w:spacing w:after="0" w:line="360" w:lineRule="auto"/>
        <w:ind w:left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bookmarkEnd w:id="7"/>
    <w:p w14:paraId="012703B8" w14:textId="77777777" w:rsidR="00DC092F" w:rsidRPr="00DC092F" w:rsidRDefault="00DC092F" w:rsidP="002158A3">
      <w:pPr>
        <w:widowControl w:val="0"/>
        <w:rPr>
          <w:lang w:eastAsia="ru-RU"/>
        </w:rPr>
      </w:pPr>
    </w:p>
    <w:sectPr w:rsidR="00DC092F" w:rsidRPr="00DC092F" w:rsidSect="002158A3">
      <w:pgSz w:w="11906" w:h="16838"/>
      <w:pgMar w:top="1134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0589CF" w14:textId="77777777" w:rsidR="00931AB2" w:rsidRDefault="00931AB2" w:rsidP="004D6A8E">
      <w:pPr>
        <w:spacing w:after="0" w:line="240" w:lineRule="auto"/>
      </w:pPr>
      <w:r>
        <w:separator/>
      </w:r>
    </w:p>
  </w:endnote>
  <w:endnote w:type="continuationSeparator" w:id="0">
    <w:p w14:paraId="68C029E3" w14:textId="77777777" w:rsidR="00931AB2" w:rsidRDefault="00931AB2" w:rsidP="004D6A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NewRoman???????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574CAE" w14:textId="77777777" w:rsidR="00931AB2" w:rsidRDefault="00931AB2" w:rsidP="004D6A8E">
      <w:pPr>
        <w:spacing w:after="0" w:line="240" w:lineRule="auto"/>
      </w:pPr>
      <w:r>
        <w:separator/>
      </w:r>
    </w:p>
  </w:footnote>
  <w:footnote w:type="continuationSeparator" w:id="0">
    <w:p w14:paraId="2FC2B802" w14:textId="77777777" w:rsidR="00931AB2" w:rsidRDefault="00931AB2" w:rsidP="004D6A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04671088"/>
      <w:docPartObj>
        <w:docPartGallery w:val="Page Numbers (Top of Page)"/>
        <w:docPartUnique/>
      </w:docPartObj>
    </w:sdtPr>
    <w:sdtEndPr/>
    <w:sdtContent>
      <w:p w14:paraId="7C096FA4" w14:textId="3E73A4BB" w:rsidR="004D6A8E" w:rsidRDefault="004D6A8E" w:rsidP="004D6A8E">
        <w:pPr>
          <w:pStyle w:val="a6"/>
          <w:jc w:val="right"/>
        </w:pPr>
        <w:r w:rsidRPr="004D6A8E">
          <w:rPr>
            <w:rFonts w:ascii="Times New Roman" w:hAnsi="Times New Roman"/>
            <w:sz w:val="24"/>
            <w:szCs w:val="24"/>
          </w:rPr>
          <w:fldChar w:fldCharType="begin"/>
        </w:r>
        <w:r w:rsidRPr="004D6A8E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4D6A8E">
          <w:rPr>
            <w:rFonts w:ascii="Times New Roman" w:hAnsi="Times New Roman"/>
            <w:sz w:val="24"/>
            <w:szCs w:val="24"/>
          </w:rPr>
          <w:fldChar w:fldCharType="separate"/>
        </w:r>
        <w:r w:rsidR="00501206">
          <w:rPr>
            <w:rFonts w:ascii="Times New Roman" w:hAnsi="Times New Roman"/>
            <w:noProof/>
            <w:sz w:val="24"/>
            <w:szCs w:val="24"/>
          </w:rPr>
          <w:t>2</w:t>
        </w:r>
        <w:r w:rsidRPr="004D6A8E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9614E"/>
    <w:multiLevelType w:val="hybridMultilevel"/>
    <w:tmpl w:val="93907B24"/>
    <w:lvl w:ilvl="0" w:tplc="0FFEC1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575251"/>
    <w:multiLevelType w:val="hybridMultilevel"/>
    <w:tmpl w:val="58C4B832"/>
    <w:lvl w:ilvl="0" w:tplc="72FEF1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B6F065F"/>
    <w:multiLevelType w:val="hybridMultilevel"/>
    <w:tmpl w:val="38A697AE"/>
    <w:lvl w:ilvl="0" w:tplc="9BD232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9B812B1"/>
    <w:multiLevelType w:val="hybridMultilevel"/>
    <w:tmpl w:val="94DAF6B0"/>
    <w:lvl w:ilvl="0" w:tplc="0B9243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6136550"/>
    <w:multiLevelType w:val="hybridMultilevel"/>
    <w:tmpl w:val="1054A754"/>
    <w:lvl w:ilvl="0" w:tplc="DD2225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2940DA"/>
    <w:multiLevelType w:val="hybridMultilevel"/>
    <w:tmpl w:val="59EE8A72"/>
    <w:lvl w:ilvl="0" w:tplc="0B9243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B912A4A"/>
    <w:multiLevelType w:val="hybridMultilevel"/>
    <w:tmpl w:val="176023CE"/>
    <w:lvl w:ilvl="0" w:tplc="0FFEC19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38229D"/>
    <w:multiLevelType w:val="hybridMultilevel"/>
    <w:tmpl w:val="E5046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0"/>
  </w:num>
  <w:num w:numId="5">
    <w:abstractNumId w:val="7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39F"/>
    <w:rsid w:val="00003001"/>
    <w:rsid w:val="00050245"/>
    <w:rsid w:val="00057FCF"/>
    <w:rsid w:val="000705D3"/>
    <w:rsid w:val="000C57B7"/>
    <w:rsid w:val="000C7483"/>
    <w:rsid w:val="000C7E45"/>
    <w:rsid w:val="000D1BD8"/>
    <w:rsid w:val="000E3292"/>
    <w:rsid w:val="00121FD0"/>
    <w:rsid w:val="00146366"/>
    <w:rsid w:val="0016416F"/>
    <w:rsid w:val="00173F2A"/>
    <w:rsid w:val="00184627"/>
    <w:rsid w:val="001A0F6E"/>
    <w:rsid w:val="001B38C1"/>
    <w:rsid w:val="001C284B"/>
    <w:rsid w:val="001C2AE3"/>
    <w:rsid w:val="001E4498"/>
    <w:rsid w:val="001E4BB3"/>
    <w:rsid w:val="001E5A1E"/>
    <w:rsid w:val="001F0602"/>
    <w:rsid w:val="001F13CE"/>
    <w:rsid w:val="002158A3"/>
    <w:rsid w:val="00220463"/>
    <w:rsid w:val="00222AA0"/>
    <w:rsid w:val="0022347F"/>
    <w:rsid w:val="002271F4"/>
    <w:rsid w:val="00230A31"/>
    <w:rsid w:val="00231D5E"/>
    <w:rsid w:val="00235BF9"/>
    <w:rsid w:val="00243757"/>
    <w:rsid w:val="002506E6"/>
    <w:rsid w:val="00265796"/>
    <w:rsid w:val="00266855"/>
    <w:rsid w:val="00296625"/>
    <w:rsid w:val="002A0E97"/>
    <w:rsid w:val="002B430D"/>
    <w:rsid w:val="002D0920"/>
    <w:rsid w:val="003224E6"/>
    <w:rsid w:val="003345B4"/>
    <w:rsid w:val="00334D7B"/>
    <w:rsid w:val="00335C57"/>
    <w:rsid w:val="00340FD2"/>
    <w:rsid w:val="00346CE2"/>
    <w:rsid w:val="00355560"/>
    <w:rsid w:val="00357AEF"/>
    <w:rsid w:val="003658CB"/>
    <w:rsid w:val="003C5B28"/>
    <w:rsid w:val="003D7050"/>
    <w:rsid w:val="003E1794"/>
    <w:rsid w:val="00416A55"/>
    <w:rsid w:val="0042180D"/>
    <w:rsid w:val="00424D71"/>
    <w:rsid w:val="00426845"/>
    <w:rsid w:val="00430E99"/>
    <w:rsid w:val="00436133"/>
    <w:rsid w:val="0043660E"/>
    <w:rsid w:val="004678BD"/>
    <w:rsid w:val="00471F56"/>
    <w:rsid w:val="00490648"/>
    <w:rsid w:val="00497849"/>
    <w:rsid w:val="004A1515"/>
    <w:rsid w:val="004B1A72"/>
    <w:rsid w:val="004B311F"/>
    <w:rsid w:val="004D425C"/>
    <w:rsid w:val="004D6A8E"/>
    <w:rsid w:val="00500CCF"/>
    <w:rsid w:val="00501206"/>
    <w:rsid w:val="0051345D"/>
    <w:rsid w:val="0052188D"/>
    <w:rsid w:val="005242B6"/>
    <w:rsid w:val="0052796C"/>
    <w:rsid w:val="005316FC"/>
    <w:rsid w:val="005513BC"/>
    <w:rsid w:val="00566480"/>
    <w:rsid w:val="00574B9B"/>
    <w:rsid w:val="00585980"/>
    <w:rsid w:val="005B0337"/>
    <w:rsid w:val="005B2158"/>
    <w:rsid w:val="005C29B1"/>
    <w:rsid w:val="005C4859"/>
    <w:rsid w:val="005F5DA9"/>
    <w:rsid w:val="006038EE"/>
    <w:rsid w:val="00622B44"/>
    <w:rsid w:val="0063189F"/>
    <w:rsid w:val="00644D62"/>
    <w:rsid w:val="00667D50"/>
    <w:rsid w:val="00670165"/>
    <w:rsid w:val="00673075"/>
    <w:rsid w:val="006A57D6"/>
    <w:rsid w:val="006B79B0"/>
    <w:rsid w:val="006C6BD0"/>
    <w:rsid w:val="006E0D6A"/>
    <w:rsid w:val="0071737C"/>
    <w:rsid w:val="00724131"/>
    <w:rsid w:val="0075539B"/>
    <w:rsid w:val="00776B8F"/>
    <w:rsid w:val="00784926"/>
    <w:rsid w:val="00790F30"/>
    <w:rsid w:val="00791678"/>
    <w:rsid w:val="007A11FF"/>
    <w:rsid w:val="007A2193"/>
    <w:rsid w:val="007A21E3"/>
    <w:rsid w:val="007B0DB4"/>
    <w:rsid w:val="007C07C9"/>
    <w:rsid w:val="007C2A86"/>
    <w:rsid w:val="007D6B96"/>
    <w:rsid w:val="007F10BC"/>
    <w:rsid w:val="00807F7A"/>
    <w:rsid w:val="0081041C"/>
    <w:rsid w:val="0081481A"/>
    <w:rsid w:val="008202E4"/>
    <w:rsid w:val="00822275"/>
    <w:rsid w:val="008330EC"/>
    <w:rsid w:val="00834097"/>
    <w:rsid w:val="008523E6"/>
    <w:rsid w:val="00863E90"/>
    <w:rsid w:val="0087390D"/>
    <w:rsid w:val="008746DA"/>
    <w:rsid w:val="0087642D"/>
    <w:rsid w:val="0088283E"/>
    <w:rsid w:val="008847BC"/>
    <w:rsid w:val="008921C7"/>
    <w:rsid w:val="008966EF"/>
    <w:rsid w:val="008A3F7C"/>
    <w:rsid w:val="008D63BA"/>
    <w:rsid w:val="00912987"/>
    <w:rsid w:val="00931AB2"/>
    <w:rsid w:val="009366C4"/>
    <w:rsid w:val="009407D5"/>
    <w:rsid w:val="00950802"/>
    <w:rsid w:val="00954C14"/>
    <w:rsid w:val="00954C21"/>
    <w:rsid w:val="009930C7"/>
    <w:rsid w:val="009B03F9"/>
    <w:rsid w:val="009C6444"/>
    <w:rsid w:val="00A01E8A"/>
    <w:rsid w:val="00A23303"/>
    <w:rsid w:val="00A30B5C"/>
    <w:rsid w:val="00A37074"/>
    <w:rsid w:val="00A6271F"/>
    <w:rsid w:val="00A70B7B"/>
    <w:rsid w:val="00A72BF1"/>
    <w:rsid w:val="00A805DB"/>
    <w:rsid w:val="00A83971"/>
    <w:rsid w:val="00A841FF"/>
    <w:rsid w:val="00AA6D73"/>
    <w:rsid w:val="00AB01DA"/>
    <w:rsid w:val="00AB3925"/>
    <w:rsid w:val="00AE6428"/>
    <w:rsid w:val="00AF2094"/>
    <w:rsid w:val="00AF4472"/>
    <w:rsid w:val="00B061EF"/>
    <w:rsid w:val="00B11403"/>
    <w:rsid w:val="00B13787"/>
    <w:rsid w:val="00B13AFF"/>
    <w:rsid w:val="00B14970"/>
    <w:rsid w:val="00B14DA3"/>
    <w:rsid w:val="00B33FAB"/>
    <w:rsid w:val="00B81DC1"/>
    <w:rsid w:val="00B875E6"/>
    <w:rsid w:val="00B9325C"/>
    <w:rsid w:val="00B9746C"/>
    <w:rsid w:val="00BB0277"/>
    <w:rsid w:val="00BD104B"/>
    <w:rsid w:val="00BF22D3"/>
    <w:rsid w:val="00BF6DF5"/>
    <w:rsid w:val="00C0293A"/>
    <w:rsid w:val="00C56136"/>
    <w:rsid w:val="00C5648B"/>
    <w:rsid w:val="00C57D91"/>
    <w:rsid w:val="00C60463"/>
    <w:rsid w:val="00C678BF"/>
    <w:rsid w:val="00C76E2C"/>
    <w:rsid w:val="00C855D9"/>
    <w:rsid w:val="00C8561E"/>
    <w:rsid w:val="00C911EA"/>
    <w:rsid w:val="00CA0799"/>
    <w:rsid w:val="00CA1F8A"/>
    <w:rsid w:val="00CA680A"/>
    <w:rsid w:val="00CA76CC"/>
    <w:rsid w:val="00CA7EA7"/>
    <w:rsid w:val="00CB3B7A"/>
    <w:rsid w:val="00CE4BD0"/>
    <w:rsid w:val="00D225D9"/>
    <w:rsid w:val="00D3105B"/>
    <w:rsid w:val="00D32DE6"/>
    <w:rsid w:val="00D616BC"/>
    <w:rsid w:val="00D70B79"/>
    <w:rsid w:val="00D802AB"/>
    <w:rsid w:val="00D81C3A"/>
    <w:rsid w:val="00DC092F"/>
    <w:rsid w:val="00E04036"/>
    <w:rsid w:val="00E26146"/>
    <w:rsid w:val="00E32D55"/>
    <w:rsid w:val="00E4339F"/>
    <w:rsid w:val="00E54184"/>
    <w:rsid w:val="00E66633"/>
    <w:rsid w:val="00E67978"/>
    <w:rsid w:val="00E96D76"/>
    <w:rsid w:val="00EB2828"/>
    <w:rsid w:val="00EB50C4"/>
    <w:rsid w:val="00EB6ADF"/>
    <w:rsid w:val="00EB7C50"/>
    <w:rsid w:val="00EC0F50"/>
    <w:rsid w:val="00F023E5"/>
    <w:rsid w:val="00F12F0E"/>
    <w:rsid w:val="00F2100B"/>
    <w:rsid w:val="00F34DD7"/>
    <w:rsid w:val="00F368A0"/>
    <w:rsid w:val="00F4018A"/>
    <w:rsid w:val="00F426EA"/>
    <w:rsid w:val="00F4430E"/>
    <w:rsid w:val="00F74429"/>
    <w:rsid w:val="00F90281"/>
    <w:rsid w:val="00FB3FD9"/>
    <w:rsid w:val="00FE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EA8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39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658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dop">
    <w:name w:val="msonormaldop"/>
    <w:qFormat/>
    <w:rsid w:val="00E4339F"/>
    <w:pPr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character" w:styleId="a3">
    <w:name w:val="Strong"/>
    <w:uiPriority w:val="22"/>
    <w:qFormat/>
    <w:rsid w:val="00E4339F"/>
    <w:rPr>
      <w:b/>
      <w:bCs/>
    </w:rPr>
  </w:style>
  <w:style w:type="character" w:styleId="a4">
    <w:name w:val="Emphasis"/>
    <w:uiPriority w:val="20"/>
    <w:qFormat/>
    <w:rsid w:val="00E4339F"/>
    <w:rPr>
      <w:i/>
      <w:iCs/>
    </w:rPr>
  </w:style>
  <w:style w:type="paragraph" w:styleId="a5">
    <w:name w:val="List Paragraph"/>
    <w:basedOn w:val="a"/>
    <w:uiPriority w:val="34"/>
    <w:qFormat/>
    <w:rsid w:val="00A6271F"/>
    <w:pPr>
      <w:ind w:left="720"/>
      <w:contextualSpacing/>
    </w:pPr>
  </w:style>
  <w:style w:type="character" w:customStyle="1" w:styleId="fontstyle01">
    <w:name w:val="fontstyle01"/>
    <w:basedOn w:val="a0"/>
    <w:rsid w:val="00CA0799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4D6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D6A8E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4D6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D6A8E"/>
    <w:rPr>
      <w:sz w:val="22"/>
      <w:szCs w:val="22"/>
      <w:lang w:eastAsia="en-US"/>
    </w:rPr>
  </w:style>
  <w:style w:type="character" w:styleId="aa">
    <w:name w:val="Hyperlink"/>
    <w:basedOn w:val="a0"/>
    <w:uiPriority w:val="99"/>
    <w:unhideWhenUsed/>
    <w:rsid w:val="00DC092F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658C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ab">
    <w:name w:val="TOC Heading"/>
    <w:basedOn w:val="1"/>
    <w:next w:val="a"/>
    <w:uiPriority w:val="39"/>
    <w:unhideWhenUsed/>
    <w:qFormat/>
    <w:rsid w:val="003658CB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3658CB"/>
    <w:pPr>
      <w:tabs>
        <w:tab w:val="right" w:leader="dot" w:pos="9628"/>
      </w:tabs>
      <w:spacing w:before="120" w:after="120"/>
      <w:ind w:left="284" w:hanging="284"/>
    </w:pPr>
  </w:style>
  <w:style w:type="paragraph" w:customStyle="1" w:styleId="Default">
    <w:name w:val="Default"/>
    <w:rsid w:val="009930C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c">
    <w:name w:val="Normal (Web)"/>
    <w:basedOn w:val="a"/>
    <w:uiPriority w:val="99"/>
    <w:unhideWhenUsed/>
    <w:rsid w:val="005279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5513BC"/>
    <w:rPr>
      <w:color w:val="605E5C"/>
      <w:shd w:val="clear" w:color="auto" w:fill="E1DFDD"/>
    </w:rPr>
  </w:style>
  <w:style w:type="character" w:customStyle="1" w:styleId="fontstyle21">
    <w:name w:val="fontstyle21"/>
    <w:basedOn w:val="a0"/>
    <w:rsid w:val="001C284B"/>
    <w:rPr>
      <w:rFonts w:ascii="TimesNewRomanPSMT" w:hAnsi="TimesNewRomanPSMT" w:hint="default"/>
      <w:b w:val="0"/>
      <w:bCs w:val="0"/>
      <w:i w:val="0"/>
      <w:iCs w:val="0"/>
      <w:color w:val="242021"/>
      <w:sz w:val="22"/>
      <w:szCs w:val="22"/>
    </w:rPr>
  </w:style>
  <w:style w:type="table" w:styleId="ad">
    <w:name w:val="Table Grid"/>
    <w:basedOn w:val="a1"/>
    <w:uiPriority w:val="39"/>
    <w:rsid w:val="006A57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annotation reference"/>
    <w:basedOn w:val="a0"/>
    <w:uiPriority w:val="99"/>
    <w:semiHidden/>
    <w:unhideWhenUsed/>
    <w:rsid w:val="00D81C3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D81C3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D81C3A"/>
    <w:rPr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81C3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D81C3A"/>
    <w:rPr>
      <w:b/>
      <w:bCs/>
      <w:lang w:eastAsia="en-US"/>
    </w:rPr>
  </w:style>
  <w:style w:type="paragraph" w:styleId="af3">
    <w:name w:val="Balloon Text"/>
    <w:basedOn w:val="a"/>
    <w:link w:val="af4"/>
    <w:uiPriority w:val="99"/>
    <w:semiHidden/>
    <w:unhideWhenUsed/>
    <w:rsid w:val="00215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2158A3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39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658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dop">
    <w:name w:val="msonormaldop"/>
    <w:qFormat/>
    <w:rsid w:val="00E4339F"/>
    <w:pPr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character" w:styleId="a3">
    <w:name w:val="Strong"/>
    <w:uiPriority w:val="22"/>
    <w:qFormat/>
    <w:rsid w:val="00E4339F"/>
    <w:rPr>
      <w:b/>
      <w:bCs/>
    </w:rPr>
  </w:style>
  <w:style w:type="character" w:styleId="a4">
    <w:name w:val="Emphasis"/>
    <w:uiPriority w:val="20"/>
    <w:qFormat/>
    <w:rsid w:val="00E4339F"/>
    <w:rPr>
      <w:i/>
      <w:iCs/>
    </w:rPr>
  </w:style>
  <w:style w:type="paragraph" w:styleId="a5">
    <w:name w:val="List Paragraph"/>
    <w:basedOn w:val="a"/>
    <w:uiPriority w:val="34"/>
    <w:qFormat/>
    <w:rsid w:val="00A6271F"/>
    <w:pPr>
      <w:ind w:left="720"/>
      <w:contextualSpacing/>
    </w:pPr>
  </w:style>
  <w:style w:type="character" w:customStyle="1" w:styleId="fontstyle01">
    <w:name w:val="fontstyle01"/>
    <w:basedOn w:val="a0"/>
    <w:rsid w:val="00CA0799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header"/>
    <w:basedOn w:val="a"/>
    <w:link w:val="a7"/>
    <w:uiPriority w:val="99"/>
    <w:unhideWhenUsed/>
    <w:rsid w:val="004D6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D6A8E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4D6A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D6A8E"/>
    <w:rPr>
      <w:sz w:val="22"/>
      <w:szCs w:val="22"/>
      <w:lang w:eastAsia="en-US"/>
    </w:rPr>
  </w:style>
  <w:style w:type="character" w:styleId="aa">
    <w:name w:val="Hyperlink"/>
    <w:basedOn w:val="a0"/>
    <w:uiPriority w:val="99"/>
    <w:unhideWhenUsed/>
    <w:rsid w:val="00DC092F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658C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ab">
    <w:name w:val="TOC Heading"/>
    <w:basedOn w:val="1"/>
    <w:next w:val="a"/>
    <w:uiPriority w:val="39"/>
    <w:unhideWhenUsed/>
    <w:qFormat/>
    <w:rsid w:val="003658CB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3658CB"/>
    <w:pPr>
      <w:tabs>
        <w:tab w:val="right" w:leader="dot" w:pos="9628"/>
      </w:tabs>
      <w:spacing w:before="120" w:after="120"/>
      <w:ind w:left="284" w:hanging="284"/>
    </w:pPr>
  </w:style>
  <w:style w:type="paragraph" w:customStyle="1" w:styleId="Default">
    <w:name w:val="Default"/>
    <w:rsid w:val="009930C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c">
    <w:name w:val="Normal (Web)"/>
    <w:basedOn w:val="a"/>
    <w:uiPriority w:val="99"/>
    <w:unhideWhenUsed/>
    <w:rsid w:val="005279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5513BC"/>
    <w:rPr>
      <w:color w:val="605E5C"/>
      <w:shd w:val="clear" w:color="auto" w:fill="E1DFDD"/>
    </w:rPr>
  </w:style>
  <w:style w:type="character" w:customStyle="1" w:styleId="fontstyle21">
    <w:name w:val="fontstyle21"/>
    <w:basedOn w:val="a0"/>
    <w:rsid w:val="001C284B"/>
    <w:rPr>
      <w:rFonts w:ascii="TimesNewRomanPSMT" w:hAnsi="TimesNewRomanPSMT" w:hint="default"/>
      <w:b w:val="0"/>
      <w:bCs w:val="0"/>
      <w:i w:val="0"/>
      <w:iCs w:val="0"/>
      <w:color w:val="242021"/>
      <w:sz w:val="22"/>
      <w:szCs w:val="22"/>
    </w:rPr>
  </w:style>
  <w:style w:type="table" w:styleId="ad">
    <w:name w:val="Table Grid"/>
    <w:basedOn w:val="a1"/>
    <w:uiPriority w:val="39"/>
    <w:rsid w:val="006A57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annotation reference"/>
    <w:basedOn w:val="a0"/>
    <w:uiPriority w:val="99"/>
    <w:semiHidden/>
    <w:unhideWhenUsed/>
    <w:rsid w:val="00D81C3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D81C3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D81C3A"/>
    <w:rPr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D81C3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D81C3A"/>
    <w:rPr>
      <w:b/>
      <w:bCs/>
      <w:lang w:eastAsia="en-US"/>
    </w:rPr>
  </w:style>
  <w:style w:type="paragraph" w:styleId="af3">
    <w:name w:val="Balloon Text"/>
    <w:basedOn w:val="a"/>
    <w:link w:val="af4"/>
    <w:uiPriority w:val="99"/>
    <w:semiHidden/>
    <w:unhideWhenUsed/>
    <w:rsid w:val="00215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2158A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13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70879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6932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6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raec.ru/upload/files/runet-economy-23-24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2.xml"/><Relationship Id="rId5" Type="http://schemas.openxmlformats.org/officeDocument/2006/relationships/settings" Target="settings.xml"/><Relationship Id="rId15" Type="http://schemas.openxmlformats.org/officeDocument/2006/relationships/hyperlink" Target="https://ai.gov.ru/knowledgebase/infrastruktura-ii/2024_it-otrasly_klyuchevye_pokazateli_razvitiya_za_2019_2023_gg_niu_vshe_mincifry/?ysclid=m94rzrsonx683563954" TargetMode="Externa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hart" Target="charts/chart5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Объем электронной торговли, в млрд. руб.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Лист1!$A$2:$A$12</c:f>
              <c:numCache>
                <c:formatCode>General</c:formatCode>
                <c:ptCount val="11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  <c:pt idx="6">
                  <c:v>2019</c:v>
                </c:pt>
                <c:pt idx="7">
                  <c:v>2020</c:v>
                </c:pt>
                <c:pt idx="8">
                  <c:v>2021</c:v>
                </c:pt>
                <c:pt idx="9">
                  <c:v>2022</c:v>
                </c:pt>
                <c:pt idx="10">
                  <c:v>2023</c:v>
                </c:pt>
              </c:numCache>
            </c:num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563</c:v>
                </c:pt>
                <c:pt idx="1">
                  <c:v>882</c:v>
                </c:pt>
                <c:pt idx="2">
                  <c:v>1032</c:v>
                </c:pt>
                <c:pt idx="3">
                  <c:v>1375</c:v>
                </c:pt>
                <c:pt idx="4">
                  <c:v>1725</c:v>
                </c:pt>
                <c:pt idx="5">
                  <c:v>1953.4</c:v>
                </c:pt>
                <c:pt idx="6">
                  <c:v>4172.8</c:v>
                </c:pt>
                <c:pt idx="7">
                  <c:v>6007</c:v>
                </c:pt>
                <c:pt idx="8">
                  <c:v>8652</c:v>
                </c:pt>
                <c:pt idx="9">
                  <c:v>11421.2</c:v>
                </c:pt>
                <c:pt idx="10">
                  <c:v>15894.8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C30-442C-8213-7306C7520E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478878336"/>
        <c:axId val="478888320"/>
      </c:barChart>
      <c:lineChart>
        <c:grouping val="standard"/>
        <c:varyColors val="0"/>
        <c:ser>
          <c:idx val="1"/>
          <c:order val="1"/>
          <c:tx>
            <c:strRef>
              <c:f>Лист1!$C$1</c:f>
              <c:strCache>
                <c:ptCount val="1"/>
                <c:pt idx="0">
                  <c:v>Темп прироста, в 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7"/>
              <c:layout>
                <c:manualLayout>
                  <c:x val="-5.6741401965359629E-2"/>
                  <c:y val="6.952117863720074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EC30-442C-8213-7306C7520EE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Лист1!$A$2:$A$12</c:f>
              <c:numCache>
                <c:formatCode>General</c:formatCode>
                <c:ptCount val="11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  <c:pt idx="6">
                  <c:v>2019</c:v>
                </c:pt>
                <c:pt idx="7">
                  <c:v>2020</c:v>
                </c:pt>
                <c:pt idx="8">
                  <c:v>2021</c:v>
                </c:pt>
                <c:pt idx="9">
                  <c:v>2022</c:v>
                </c:pt>
                <c:pt idx="10">
                  <c:v>2023</c:v>
                </c:pt>
              </c:numCache>
            </c:numRef>
          </c:cat>
          <c:val>
            <c:numRef>
              <c:f>Лист1!$C$2:$C$12</c:f>
              <c:numCache>
                <c:formatCode>0%</c:formatCode>
                <c:ptCount val="11"/>
                <c:pt idx="1">
                  <c:v>0.56599999999999995</c:v>
                </c:pt>
                <c:pt idx="2">
                  <c:v>0.17</c:v>
                </c:pt>
                <c:pt idx="3">
                  <c:v>0.33200000000000002</c:v>
                </c:pt>
                <c:pt idx="4" formatCode="0.00%">
                  <c:v>0.255</c:v>
                </c:pt>
                <c:pt idx="5" formatCode="0.00%">
                  <c:v>0.13300000000000001</c:v>
                </c:pt>
                <c:pt idx="6" formatCode="0.00%">
                  <c:v>1.1359999999999999</c:v>
                </c:pt>
                <c:pt idx="7" formatCode="0.00%">
                  <c:v>0.4395</c:v>
                </c:pt>
                <c:pt idx="8" formatCode="0.00%">
                  <c:v>0.44030000000000002</c:v>
                </c:pt>
                <c:pt idx="9">
                  <c:v>0.32</c:v>
                </c:pt>
                <c:pt idx="10" formatCode="0.00%">
                  <c:v>0.39169999999999999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EC30-442C-8213-7306C7520E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78891392"/>
        <c:axId val="478889856"/>
      </c:lineChart>
      <c:catAx>
        <c:axId val="4788783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78888320"/>
        <c:crosses val="autoZero"/>
        <c:auto val="1"/>
        <c:lblAlgn val="ctr"/>
        <c:lblOffset val="100"/>
        <c:noMultiLvlLbl val="0"/>
      </c:catAx>
      <c:valAx>
        <c:axId val="478888320"/>
        <c:scaling>
          <c:orientation val="minMax"/>
          <c:max val="350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78878336"/>
        <c:crosses val="autoZero"/>
        <c:crossBetween val="between"/>
      </c:valAx>
      <c:valAx>
        <c:axId val="478889856"/>
        <c:scaling>
          <c:orientation val="minMax"/>
          <c:max val="1.2"/>
          <c:min val="-1"/>
        </c:scaling>
        <c:delete val="0"/>
        <c:axPos val="r"/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78891392"/>
        <c:crosses val="max"/>
        <c:crossBetween val="between"/>
      </c:valAx>
      <c:catAx>
        <c:axId val="4788913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478889856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2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Оборот розничной торговли, трлн. руб.</c:v>
                </c:pt>
              </c:strCache>
            </c:strRef>
          </c:tx>
          <c:spPr>
            <a:solidFill>
              <a:schemeClr val="accent4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Лист1!$A$2:$A$11</c:f>
              <c:numCache>
                <c:formatCode>General</c:formatCode>
                <c:ptCount val="10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  <c:pt idx="8">
                  <c:v>2022</c:v>
                </c:pt>
                <c:pt idx="9">
                  <c:v>2023</c:v>
                </c:pt>
              </c:numCache>
            </c:numRef>
          </c:cat>
          <c:val>
            <c:numRef>
              <c:f>Лист1!$B$2:$B$11</c:f>
              <c:numCache>
                <c:formatCode>General</c:formatCode>
                <c:ptCount val="10"/>
                <c:pt idx="0">
                  <c:v>26.4</c:v>
                </c:pt>
                <c:pt idx="1">
                  <c:v>27.5</c:v>
                </c:pt>
                <c:pt idx="2">
                  <c:v>28.3</c:v>
                </c:pt>
                <c:pt idx="3">
                  <c:v>29.7</c:v>
                </c:pt>
                <c:pt idx="4">
                  <c:v>31.6</c:v>
                </c:pt>
                <c:pt idx="5">
                  <c:v>33.6</c:v>
                </c:pt>
                <c:pt idx="6">
                  <c:v>33.9</c:v>
                </c:pt>
                <c:pt idx="7">
                  <c:v>39.5</c:v>
                </c:pt>
                <c:pt idx="8">
                  <c:v>42.6</c:v>
                </c:pt>
                <c:pt idx="9">
                  <c:v>47.4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3F2-4DC1-96F8-DFE9B44BBC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201370624"/>
        <c:axId val="478810880"/>
      </c:barChart>
      <c:lineChart>
        <c:grouping val="standard"/>
        <c:varyColors val="0"/>
        <c:ser>
          <c:idx val="1"/>
          <c:order val="1"/>
          <c:tx>
            <c:strRef>
              <c:f>Лист1!$C$1</c:f>
              <c:strCache>
                <c:ptCount val="1"/>
                <c:pt idx="0">
                  <c:v>Доля онлайн-ритейла, в 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Лист1!$A$2:$A$11</c:f>
              <c:numCache>
                <c:formatCode>General</c:formatCode>
                <c:ptCount val="10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  <c:pt idx="8">
                  <c:v>2022</c:v>
                </c:pt>
                <c:pt idx="9">
                  <c:v>2023</c:v>
                </c:pt>
              </c:numCache>
            </c:numRef>
          </c:cat>
          <c:val>
            <c:numRef>
              <c:f>Лист1!$C$2:$C$11</c:f>
              <c:numCache>
                <c:formatCode>0%</c:formatCode>
                <c:ptCount val="10"/>
                <c:pt idx="0">
                  <c:v>1.7999999999999999E-2</c:v>
                </c:pt>
                <c:pt idx="1">
                  <c:v>2.1000000000000001E-2</c:v>
                </c:pt>
                <c:pt idx="2">
                  <c:v>2.5000000000000001E-2</c:v>
                </c:pt>
                <c:pt idx="3" formatCode="0.00%">
                  <c:v>0.03</c:v>
                </c:pt>
                <c:pt idx="4" formatCode="0.00%">
                  <c:v>3.2000000000000001E-2</c:v>
                </c:pt>
                <c:pt idx="5" formatCode="0.00%">
                  <c:v>3.7999999999999999E-2</c:v>
                </c:pt>
                <c:pt idx="6" formatCode="0.00%">
                  <c:v>6.7000000000000004E-2</c:v>
                </c:pt>
                <c:pt idx="7" formatCode="0.00%">
                  <c:v>8.4000000000000005E-2</c:v>
                </c:pt>
                <c:pt idx="8">
                  <c:v>0.106</c:v>
                </c:pt>
                <c:pt idx="9" formatCode="0.00%">
                  <c:v>0.13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03F2-4DC1-96F8-DFE9B44BBC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78928896"/>
        <c:axId val="478812416"/>
      </c:lineChart>
      <c:catAx>
        <c:axId val="201370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78810880"/>
        <c:crosses val="autoZero"/>
        <c:auto val="1"/>
        <c:lblAlgn val="ctr"/>
        <c:lblOffset val="100"/>
        <c:noMultiLvlLbl val="0"/>
      </c:catAx>
      <c:valAx>
        <c:axId val="478810880"/>
        <c:scaling>
          <c:orientation val="minMax"/>
          <c:max val="80"/>
          <c:min val="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201370624"/>
        <c:crosses val="autoZero"/>
        <c:crossBetween val="between"/>
      </c:valAx>
      <c:valAx>
        <c:axId val="478812416"/>
        <c:scaling>
          <c:orientation val="minMax"/>
          <c:max val="0.2"/>
          <c:min val="0"/>
        </c:scaling>
        <c:delete val="0"/>
        <c:axPos val="r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78928896"/>
        <c:crosses val="max"/>
        <c:crossBetween val="between"/>
      </c:valAx>
      <c:catAx>
        <c:axId val="47892889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478812416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Доля онлайн-ритейла, в %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Лист1!$A$2:$A$11</c:f>
              <c:numCache>
                <c:formatCode>General</c:formatCode>
                <c:ptCount val="10"/>
                <c:pt idx="0">
                  <c:v>2014</c:v>
                </c:pt>
                <c:pt idx="1">
                  <c:v>2015</c:v>
                </c:pt>
                <c:pt idx="2">
                  <c:v>2016</c:v>
                </c:pt>
                <c:pt idx="3">
                  <c:v>2017</c:v>
                </c:pt>
                <c:pt idx="4">
                  <c:v>2018</c:v>
                </c:pt>
                <c:pt idx="5">
                  <c:v>2019</c:v>
                </c:pt>
                <c:pt idx="6">
                  <c:v>2020</c:v>
                </c:pt>
                <c:pt idx="7">
                  <c:v>2021</c:v>
                </c:pt>
                <c:pt idx="8">
                  <c:v>2022</c:v>
                </c:pt>
                <c:pt idx="9">
                  <c:v>2023</c:v>
                </c:pt>
              </c:numCache>
            </c:numRef>
          </c:cat>
          <c:val>
            <c:numRef>
              <c:f>Лист1!$B$2:$B$11</c:f>
              <c:numCache>
                <c:formatCode>0%</c:formatCode>
                <c:ptCount val="10"/>
                <c:pt idx="0">
                  <c:v>0.48599999999999999</c:v>
                </c:pt>
                <c:pt idx="1">
                  <c:v>0.55100000000000005</c:v>
                </c:pt>
                <c:pt idx="2">
                  <c:v>0.57699999999999996</c:v>
                </c:pt>
                <c:pt idx="3">
                  <c:v>0.60599999999999998</c:v>
                </c:pt>
                <c:pt idx="4" formatCode="0.00%">
                  <c:v>0.68799999999999994</c:v>
                </c:pt>
                <c:pt idx="5" formatCode="0.00%">
                  <c:v>0.72599999999999998</c:v>
                </c:pt>
                <c:pt idx="6" formatCode="0.00%">
                  <c:v>0.76700000000000002</c:v>
                </c:pt>
                <c:pt idx="7" formatCode="0.00%">
                  <c:v>0.81499999999999995</c:v>
                </c:pt>
                <c:pt idx="8">
                  <c:v>0.89600000000000002</c:v>
                </c:pt>
                <c:pt idx="9" formatCode="0.00%">
                  <c:v>0.92400000000000004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2523-461A-9047-5B053ADD66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482353920"/>
        <c:axId val="482355456"/>
      </c:barChart>
      <c:catAx>
        <c:axId val="482353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82355456"/>
        <c:crosses val="autoZero"/>
        <c:auto val="1"/>
        <c:lblAlgn val="ctr"/>
        <c:lblOffset val="100"/>
        <c:noMultiLvlLbl val="0"/>
      </c:catAx>
      <c:valAx>
        <c:axId val="482355456"/>
        <c:scaling>
          <c:orientation val="minMax"/>
          <c:max val="1"/>
          <c:min val="0"/>
        </c:scaling>
        <c:delete val="0"/>
        <c:axPos val="l"/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823539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Объем инвестиций в цифровую инфраструктуру, в млрд. руб.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lumMod val="110000"/>
                    <a:satMod val="105000"/>
                    <a:tint val="67000"/>
                  </a:schemeClr>
                </a:gs>
                <a:gs pos="50000">
                  <a:schemeClr val="accent6">
                    <a:lumMod val="105000"/>
                    <a:satMod val="103000"/>
                    <a:tint val="73000"/>
                  </a:schemeClr>
                </a:gs>
                <a:gs pos="100000">
                  <a:schemeClr val="accent6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6350" cap="flat" cmpd="sng" algn="ctr">
              <a:solidFill>
                <a:schemeClr val="accent6"/>
              </a:solidFill>
              <a:prstDash val="solid"/>
              <a:miter lim="800000"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Лист1!$A$2:$A$12</c:f>
              <c:numCache>
                <c:formatCode>General</c:formatCode>
                <c:ptCount val="11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  <c:pt idx="6">
                  <c:v>2019</c:v>
                </c:pt>
                <c:pt idx="7">
                  <c:v>2020</c:v>
                </c:pt>
                <c:pt idx="8">
                  <c:v>2021</c:v>
                </c:pt>
                <c:pt idx="9">
                  <c:v>2022</c:v>
                </c:pt>
                <c:pt idx="10">
                  <c:v>2023</c:v>
                </c:pt>
              </c:numCache>
            </c:num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11.7</c:v>
                </c:pt>
                <c:pt idx="1">
                  <c:v>13.6</c:v>
                </c:pt>
                <c:pt idx="2">
                  <c:v>14.9</c:v>
                </c:pt>
                <c:pt idx="3">
                  <c:v>77</c:v>
                </c:pt>
                <c:pt idx="4">
                  <c:v>90.5</c:v>
                </c:pt>
                <c:pt idx="5">
                  <c:v>106.2</c:v>
                </c:pt>
                <c:pt idx="6">
                  <c:v>126.8</c:v>
                </c:pt>
                <c:pt idx="7">
                  <c:v>152.69999999999999</c:v>
                </c:pt>
                <c:pt idx="8">
                  <c:v>204.3</c:v>
                </c:pt>
                <c:pt idx="9">
                  <c:v>300.3</c:v>
                </c:pt>
                <c:pt idx="10">
                  <c:v>399.4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C78-4C7D-A426-219711E40A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478967680"/>
        <c:axId val="478969216"/>
      </c:barChart>
      <c:lineChart>
        <c:grouping val="standard"/>
        <c:varyColors val="0"/>
        <c:ser>
          <c:idx val="1"/>
          <c:order val="1"/>
          <c:tx>
            <c:strRef>
              <c:f>Лист1!$C$1</c:f>
              <c:strCache>
                <c:ptCount val="1"/>
                <c:pt idx="0">
                  <c:v>Темп прироста, в 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7"/>
              <c:layout>
                <c:manualLayout>
                  <c:x val="-5.2537955138961978E-2"/>
                  <c:y val="-5.018416206261518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C78-4C7D-A426-219711E40A49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Лист1!$A$2:$A$12</c:f>
              <c:numCache>
                <c:formatCode>General</c:formatCode>
                <c:ptCount val="11"/>
                <c:pt idx="0">
                  <c:v>2013</c:v>
                </c:pt>
                <c:pt idx="1">
                  <c:v>2014</c:v>
                </c:pt>
                <c:pt idx="2">
                  <c:v>2015</c:v>
                </c:pt>
                <c:pt idx="3">
                  <c:v>2016</c:v>
                </c:pt>
                <c:pt idx="4">
                  <c:v>2017</c:v>
                </c:pt>
                <c:pt idx="5">
                  <c:v>2018</c:v>
                </c:pt>
                <c:pt idx="6">
                  <c:v>2019</c:v>
                </c:pt>
                <c:pt idx="7">
                  <c:v>2020</c:v>
                </c:pt>
                <c:pt idx="8">
                  <c:v>2021</c:v>
                </c:pt>
                <c:pt idx="9">
                  <c:v>2022</c:v>
                </c:pt>
                <c:pt idx="10">
                  <c:v>2023</c:v>
                </c:pt>
              </c:numCache>
            </c:numRef>
          </c:cat>
          <c:val>
            <c:numRef>
              <c:f>Лист1!$C$2:$C$12</c:f>
              <c:numCache>
                <c:formatCode>0%</c:formatCode>
                <c:ptCount val="11"/>
                <c:pt idx="1">
                  <c:v>0.16</c:v>
                </c:pt>
                <c:pt idx="2">
                  <c:v>9.5000000000000001E-2</c:v>
                </c:pt>
                <c:pt idx="3">
                  <c:v>4.1680000000000001</c:v>
                </c:pt>
                <c:pt idx="4" formatCode="0.00%">
                  <c:v>0.17499999999999999</c:v>
                </c:pt>
                <c:pt idx="5" formatCode="0.00%">
                  <c:v>0.1734</c:v>
                </c:pt>
                <c:pt idx="6" formatCode="0.00%">
                  <c:v>0.19389999999999999</c:v>
                </c:pt>
                <c:pt idx="7" formatCode="0.00%">
                  <c:v>0.20399999999999999</c:v>
                </c:pt>
                <c:pt idx="8" formatCode="0.00%">
                  <c:v>0.33800000000000002</c:v>
                </c:pt>
                <c:pt idx="9">
                  <c:v>0.46899999999999997</c:v>
                </c:pt>
                <c:pt idx="10" formatCode="0.00%">
                  <c:v>0.33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6C78-4C7D-A426-219711E40A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78976640"/>
        <c:axId val="478975104"/>
      </c:lineChart>
      <c:catAx>
        <c:axId val="47896768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78969216"/>
        <c:crosses val="autoZero"/>
        <c:auto val="1"/>
        <c:lblAlgn val="ctr"/>
        <c:lblOffset val="100"/>
        <c:noMultiLvlLbl val="0"/>
      </c:catAx>
      <c:valAx>
        <c:axId val="478969216"/>
        <c:scaling>
          <c:orientation val="minMax"/>
          <c:max val="5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78967680"/>
        <c:crosses val="autoZero"/>
        <c:crossBetween val="between"/>
      </c:valAx>
      <c:valAx>
        <c:axId val="478975104"/>
        <c:scaling>
          <c:orientation val="minMax"/>
          <c:max val="5"/>
          <c:min val="0"/>
        </c:scaling>
        <c:delete val="0"/>
        <c:axPos val="r"/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78976640"/>
        <c:crosses val="max"/>
        <c:crossBetween val="between"/>
      </c:valAx>
      <c:catAx>
        <c:axId val="47897664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478975104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Объем рынка БПЛА, в млрд. руб.</c:v>
                </c:pt>
              </c:strCache>
            </c:strRef>
          </c:tx>
          <c:spPr>
            <a:gradFill rotWithShape="1">
              <a:gsLst>
                <a:gs pos="0">
                  <a:schemeClr val="accent6">
                    <a:lumMod val="110000"/>
                    <a:satMod val="105000"/>
                    <a:tint val="67000"/>
                  </a:schemeClr>
                </a:gs>
                <a:gs pos="50000">
                  <a:schemeClr val="accent6">
                    <a:lumMod val="105000"/>
                    <a:satMod val="103000"/>
                    <a:tint val="73000"/>
                  </a:schemeClr>
                </a:gs>
                <a:gs pos="100000">
                  <a:schemeClr val="accent6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6350" cap="flat" cmpd="sng" algn="ctr">
              <a:solidFill>
                <a:schemeClr val="accent6"/>
              </a:solidFill>
              <a:prstDash val="solid"/>
              <a:miter lim="800000"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inBase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Лист1!$A$2:$A$7</c:f>
              <c:numCache>
                <c:formatCode>General</c:formatCode>
                <c:ptCount val="6"/>
                <c:pt idx="0">
                  <c:v>2023</c:v>
                </c:pt>
                <c:pt idx="1">
                  <c:v>2024</c:v>
                </c:pt>
                <c:pt idx="2">
                  <c:v>2025</c:v>
                </c:pt>
                <c:pt idx="3">
                  <c:v>2026</c:v>
                </c:pt>
                <c:pt idx="4">
                  <c:v>2027</c:v>
                </c:pt>
                <c:pt idx="5">
                  <c:v>2028</c:v>
                </c:pt>
              </c:numCache>
            </c:num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8.1999999999999993</c:v>
                </c:pt>
                <c:pt idx="1">
                  <c:v>13.4</c:v>
                </c:pt>
                <c:pt idx="2">
                  <c:v>22.5</c:v>
                </c:pt>
                <c:pt idx="3">
                  <c:v>36.4</c:v>
                </c:pt>
                <c:pt idx="4">
                  <c:v>56.2</c:v>
                </c:pt>
                <c:pt idx="5">
                  <c:v>81.8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DFA-49EB-8A92-B7DB9728CF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483571968"/>
        <c:axId val="483586048"/>
      </c:barChart>
      <c:lineChart>
        <c:grouping val="standard"/>
        <c:varyColors val="0"/>
        <c:ser>
          <c:idx val="1"/>
          <c:order val="1"/>
          <c:tx>
            <c:strRef>
              <c:f>Лист1!$C$1</c:f>
              <c:strCache>
                <c:ptCount val="1"/>
                <c:pt idx="0">
                  <c:v>Темп прироста, в 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Лист1!$A$2:$A$7</c:f>
              <c:numCache>
                <c:formatCode>General</c:formatCode>
                <c:ptCount val="6"/>
                <c:pt idx="0">
                  <c:v>2023</c:v>
                </c:pt>
                <c:pt idx="1">
                  <c:v>2024</c:v>
                </c:pt>
                <c:pt idx="2">
                  <c:v>2025</c:v>
                </c:pt>
                <c:pt idx="3">
                  <c:v>2026</c:v>
                </c:pt>
                <c:pt idx="4">
                  <c:v>2027</c:v>
                </c:pt>
                <c:pt idx="5">
                  <c:v>2028</c:v>
                </c:pt>
              </c:numCache>
            </c:numRef>
          </c:cat>
          <c:val>
            <c:numRef>
              <c:f>Лист1!$C$2:$C$7</c:f>
              <c:numCache>
                <c:formatCode>0%</c:formatCode>
                <c:ptCount val="6"/>
                <c:pt idx="1">
                  <c:v>0.63</c:v>
                </c:pt>
                <c:pt idx="2">
                  <c:v>0.68</c:v>
                </c:pt>
                <c:pt idx="3">
                  <c:v>0.62</c:v>
                </c:pt>
                <c:pt idx="4">
                  <c:v>0.54</c:v>
                </c:pt>
                <c:pt idx="5">
                  <c:v>0.46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2-DDFA-49EB-8A92-B7DB9728CF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3589120"/>
        <c:axId val="483587584"/>
      </c:lineChart>
      <c:catAx>
        <c:axId val="483571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83586048"/>
        <c:crosses val="autoZero"/>
        <c:auto val="1"/>
        <c:lblAlgn val="ctr"/>
        <c:lblOffset val="100"/>
        <c:noMultiLvlLbl val="0"/>
      </c:catAx>
      <c:valAx>
        <c:axId val="483586048"/>
        <c:scaling>
          <c:orientation val="minMax"/>
          <c:max val="100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83571968"/>
        <c:crosses val="autoZero"/>
        <c:crossBetween val="between"/>
      </c:valAx>
      <c:valAx>
        <c:axId val="483587584"/>
        <c:scaling>
          <c:orientation val="minMax"/>
          <c:max val="1"/>
          <c:min val="0"/>
        </c:scaling>
        <c:delete val="0"/>
        <c:axPos val="r"/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483589120"/>
        <c:crosses val="max"/>
        <c:crossBetween val="between"/>
      </c:valAx>
      <c:catAx>
        <c:axId val="4835891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483587584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0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34E62-2EF0-4582-837F-190A534BB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19</Pages>
  <Words>3926</Words>
  <Characters>22381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</cp:lastModifiedBy>
  <cp:revision>3</cp:revision>
  <dcterms:created xsi:type="dcterms:W3CDTF">2025-04-05T20:54:00Z</dcterms:created>
  <dcterms:modified xsi:type="dcterms:W3CDTF">2025-04-06T22:26:00Z</dcterms:modified>
</cp:coreProperties>
</file>